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1D0AD" w14:textId="77777777" w:rsidR="003C3C86" w:rsidRPr="009E37BB" w:rsidRDefault="003C3C86" w:rsidP="003C3C86">
      <w:pPr>
        <w:pStyle w:val="Heading2"/>
        <w:rPr>
          <w:rFonts w:ascii="Arial (W1)" w:hAnsi="Arial (W1)"/>
          <w:b w:val="0"/>
          <w:noProof/>
          <w:szCs w:val="28"/>
        </w:rPr>
      </w:pPr>
    </w:p>
    <w:p w14:paraId="4FDF5E67" w14:textId="77777777" w:rsidR="00570138" w:rsidRDefault="00570138" w:rsidP="00E033E8">
      <w:pPr>
        <w:jc w:val="center"/>
        <w:rPr>
          <w:rFonts w:ascii="Arial" w:hAnsi="Arial" w:cs="Arial"/>
          <w:b/>
          <w:lang w:val="en-GB"/>
        </w:rPr>
      </w:pPr>
    </w:p>
    <w:p w14:paraId="4735824A" w14:textId="77777777" w:rsidR="00570138" w:rsidRDefault="00570138" w:rsidP="00E033E8">
      <w:pPr>
        <w:jc w:val="center"/>
        <w:rPr>
          <w:rFonts w:ascii="Arial" w:hAnsi="Arial" w:cs="Arial"/>
          <w:b/>
          <w:lang w:val="en-GB"/>
        </w:rPr>
      </w:pPr>
    </w:p>
    <w:p w14:paraId="6AD427CC" w14:textId="77777777" w:rsidR="00570138" w:rsidRDefault="00570138" w:rsidP="00E033E8">
      <w:pPr>
        <w:jc w:val="center"/>
        <w:rPr>
          <w:rFonts w:ascii="Arial" w:hAnsi="Arial" w:cs="Arial"/>
          <w:b/>
          <w:lang w:val="en-GB"/>
        </w:rPr>
      </w:pPr>
      <w:r>
        <w:rPr>
          <w:rFonts w:ascii="Arial" w:hAnsi="Arial" w:cs="Arial"/>
          <w:b/>
          <w:noProof/>
          <w:lang w:val="en-US" w:eastAsia="en-US"/>
        </w:rPr>
        <w:drawing>
          <wp:inline distT="0" distB="0" distL="0" distR="0" wp14:anchorId="7AC560B0" wp14:editId="011B34AE">
            <wp:extent cx="1895475" cy="7275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220" cy="731335"/>
                    </a:xfrm>
                    <a:prstGeom prst="rect">
                      <a:avLst/>
                    </a:prstGeom>
                    <a:noFill/>
                  </pic:spPr>
                </pic:pic>
              </a:graphicData>
            </a:graphic>
          </wp:inline>
        </w:drawing>
      </w:r>
    </w:p>
    <w:p w14:paraId="6807B1EC" w14:textId="77777777" w:rsidR="00570138" w:rsidRDefault="00570138" w:rsidP="00E033E8">
      <w:pPr>
        <w:jc w:val="center"/>
        <w:rPr>
          <w:rFonts w:ascii="Arial" w:hAnsi="Arial" w:cs="Arial"/>
          <w:b/>
          <w:lang w:val="en-GB"/>
        </w:rPr>
      </w:pPr>
    </w:p>
    <w:p w14:paraId="0A418B78" w14:textId="77777777" w:rsidR="00836AC0" w:rsidRDefault="00C473CA" w:rsidP="00E033E8">
      <w:pPr>
        <w:jc w:val="center"/>
        <w:rPr>
          <w:rFonts w:ascii="Arial" w:hAnsi="Arial" w:cs="Arial"/>
          <w:b/>
          <w:lang w:val="en-GB"/>
        </w:rPr>
      </w:pPr>
      <w:r w:rsidRPr="00C473CA">
        <w:rPr>
          <w:rFonts w:ascii="Arial" w:hAnsi="Arial" w:cs="Arial"/>
          <w:b/>
          <w:lang w:val="en-GB"/>
        </w:rPr>
        <w:t>REQUEST FOR PROPOSAL</w:t>
      </w:r>
    </w:p>
    <w:p w14:paraId="0F90412E" w14:textId="77777777" w:rsidR="00355D81" w:rsidRDefault="00355D81" w:rsidP="00E033E8">
      <w:pPr>
        <w:jc w:val="center"/>
        <w:rPr>
          <w:rFonts w:ascii="Arial" w:hAnsi="Arial" w:cs="Arial"/>
          <w:b/>
          <w:lang w:val="en-GB"/>
        </w:rPr>
      </w:pPr>
    </w:p>
    <w:p w14:paraId="2C21393C" w14:textId="77777777" w:rsidR="00355D81" w:rsidRPr="00C473CA" w:rsidRDefault="00A35309" w:rsidP="00E033E8">
      <w:pPr>
        <w:jc w:val="center"/>
        <w:rPr>
          <w:rFonts w:ascii="Arial" w:hAnsi="Arial" w:cs="Arial"/>
          <w:b/>
          <w:lang w:val="en-GB"/>
        </w:rPr>
      </w:pPr>
      <w:r>
        <w:rPr>
          <w:rFonts w:ascii="Arial" w:hAnsi="Arial" w:cs="Arial"/>
          <w:b/>
          <w:lang w:val="en-GB"/>
        </w:rPr>
        <w:t>F</w:t>
      </w:r>
      <w:r w:rsidR="003B3593">
        <w:rPr>
          <w:rFonts w:ascii="Arial" w:hAnsi="Arial" w:cs="Arial"/>
          <w:b/>
          <w:lang w:val="en-GB"/>
        </w:rPr>
        <w:t xml:space="preserve">OR A </w:t>
      </w:r>
      <w:r w:rsidR="00355D81">
        <w:rPr>
          <w:rFonts w:ascii="Arial" w:hAnsi="Arial" w:cs="Arial"/>
          <w:b/>
          <w:lang w:val="en-GB"/>
        </w:rPr>
        <w:t xml:space="preserve">FRAMEWORK </w:t>
      </w:r>
      <w:r w:rsidR="00CC7166">
        <w:rPr>
          <w:rFonts w:ascii="Arial" w:hAnsi="Arial" w:cs="Arial"/>
          <w:b/>
          <w:lang w:val="en-GB"/>
        </w:rPr>
        <w:t>AGREEMENT</w:t>
      </w:r>
    </w:p>
    <w:p w14:paraId="119D7D21" w14:textId="77777777" w:rsidR="00836AC0" w:rsidRDefault="00836AC0" w:rsidP="00890B69">
      <w:pPr>
        <w:rPr>
          <w:rFonts w:ascii="Arial" w:hAnsi="Arial" w:cs="Arial"/>
          <w:sz w:val="20"/>
          <w:szCs w:val="20"/>
          <w:lang w:val="en-GB"/>
        </w:rPr>
      </w:pPr>
    </w:p>
    <w:p w14:paraId="61D615A8" w14:textId="77777777" w:rsidR="001F0F23" w:rsidRPr="005C59E8" w:rsidRDefault="001F0F23" w:rsidP="00890B69">
      <w:pPr>
        <w:rPr>
          <w:rFonts w:ascii="Arial" w:hAnsi="Arial" w:cs="Arial"/>
          <w:sz w:val="20"/>
          <w:szCs w:val="20"/>
          <w:lang w:val="en-GB"/>
        </w:rPr>
      </w:pPr>
      <w:r w:rsidRPr="005C59E8">
        <w:rPr>
          <w:rFonts w:ascii="Arial" w:hAnsi="Arial" w:cs="Arial"/>
          <w:sz w:val="20"/>
          <w:szCs w:val="20"/>
          <w:lang w:val="en-GB"/>
        </w:rPr>
        <w:t xml:space="preserve">TO: </w:t>
      </w:r>
    </w:p>
    <w:p w14:paraId="6D09B07C" w14:textId="77777777" w:rsidR="001F0F23" w:rsidRPr="005C59E8" w:rsidRDefault="001F0F23" w:rsidP="00890B69">
      <w:pPr>
        <w:rPr>
          <w:rFonts w:ascii="Arial" w:hAnsi="Arial" w:cs="Arial"/>
          <w:sz w:val="20"/>
          <w:szCs w:val="20"/>
          <w:lang w:val="en-GB"/>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432"/>
        <w:gridCol w:w="2520"/>
        <w:gridCol w:w="3780"/>
      </w:tblGrid>
      <w:tr w:rsidR="001F0F23" w:rsidRPr="009377D0" w14:paraId="286280E6" w14:textId="77777777" w:rsidTr="00F75B49">
        <w:tc>
          <w:tcPr>
            <w:tcW w:w="3528" w:type="dxa"/>
            <w:vMerge w:val="restart"/>
            <w:tcBorders>
              <w:top w:val="nil"/>
              <w:left w:val="nil"/>
              <w:bottom w:val="nil"/>
              <w:right w:val="nil"/>
            </w:tcBorders>
          </w:tcPr>
          <w:p w14:paraId="27C478D0" w14:textId="77777777" w:rsidR="001F0F23" w:rsidRPr="00AF7DF8" w:rsidRDefault="001F0F23" w:rsidP="001D00CC">
            <w:pPr>
              <w:rPr>
                <w:rFonts w:ascii="Arial" w:hAnsi="Arial" w:cs="Arial"/>
                <w:sz w:val="20"/>
                <w:szCs w:val="20"/>
                <w:highlight w:val="lightGray"/>
                <w:lang w:val="en-GB"/>
              </w:rPr>
            </w:pPr>
          </w:p>
        </w:tc>
        <w:tc>
          <w:tcPr>
            <w:tcW w:w="432" w:type="dxa"/>
            <w:tcBorders>
              <w:top w:val="nil"/>
              <w:left w:val="nil"/>
              <w:bottom w:val="nil"/>
              <w:right w:val="single" w:sz="4" w:space="0" w:color="auto"/>
            </w:tcBorders>
          </w:tcPr>
          <w:p w14:paraId="375B8F77"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4E9BA225" w14:textId="77777777" w:rsidR="001F0F23" w:rsidRPr="009377D0" w:rsidRDefault="001F0F23" w:rsidP="009377D0">
            <w:pPr>
              <w:spacing w:after="120"/>
              <w:rPr>
                <w:rFonts w:ascii="Arial" w:hAnsi="Arial" w:cs="Arial"/>
                <w:b/>
                <w:sz w:val="18"/>
                <w:szCs w:val="18"/>
                <w:lang w:val="en-GB"/>
              </w:rPr>
            </w:pPr>
            <w:r w:rsidRPr="009377D0">
              <w:rPr>
                <w:rFonts w:ascii="Arial" w:hAnsi="Arial" w:cs="Arial"/>
                <w:b/>
                <w:sz w:val="18"/>
                <w:szCs w:val="18"/>
                <w:lang w:val="en-GB"/>
              </w:rPr>
              <w:t xml:space="preserve">Date of issue: </w:t>
            </w:r>
          </w:p>
        </w:tc>
        <w:tc>
          <w:tcPr>
            <w:tcW w:w="3780" w:type="dxa"/>
          </w:tcPr>
          <w:p w14:paraId="43A83E15" w14:textId="77777777" w:rsidR="001F0F23" w:rsidRPr="009377D0" w:rsidRDefault="006A41D8" w:rsidP="006A41D8">
            <w:pPr>
              <w:rPr>
                <w:rFonts w:ascii="Arial" w:hAnsi="Arial" w:cs="Arial"/>
                <w:sz w:val="18"/>
                <w:szCs w:val="18"/>
                <w:highlight w:val="lightGray"/>
                <w:lang w:val="en-GB"/>
              </w:rPr>
            </w:pPr>
            <w:r>
              <w:rPr>
                <w:rFonts w:ascii="Arial" w:hAnsi="Arial" w:cs="Arial"/>
                <w:sz w:val="18"/>
                <w:szCs w:val="18"/>
                <w:lang w:val="en-GB"/>
              </w:rPr>
              <w:t>26</w:t>
            </w:r>
            <w:r w:rsidR="0077396D" w:rsidRPr="0077396D">
              <w:rPr>
                <w:rFonts w:ascii="Arial" w:hAnsi="Arial" w:cs="Arial"/>
                <w:sz w:val="18"/>
                <w:szCs w:val="18"/>
                <w:vertAlign w:val="superscript"/>
                <w:lang w:val="en-GB"/>
              </w:rPr>
              <w:t>th</w:t>
            </w:r>
            <w:r w:rsidR="0077396D">
              <w:rPr>
                <w:rFonts w:ascii="Arial" w:hAnsi="Arial" w:cs="Arial"/>
                <w:sz w:val="18"/>
                <w:szCs w:val="18"/>
                <w:lang w:val="en-GB"/>
              </w:rPr>
              <w:t xml:space="preserve"> </w:t>
            </w:r>
            <w:r>
              <w:rPr>
                <w:rFonts w:ascii="Arial" w:hAnsi="Arial" w:cs="Arial"/>
                <w:sz w:val="18"/>
                <w:szCs w:val="18"/>
                <w:lang w:val="en-GB"/>
              </w:rPr>
              <w:t xml:space="preserve">–July </w:t>
            </w:r>
            <w:r w:rsidR="009D0114" w:rsidRPr="009D0114">
              <w:rPr>
                <w:rFonts w:ascii="Arial" w:hAnsi="Arial" w:cs="Arial"/>
                <w:sz w:val="18"/>
                <w:szCs w:val="18"/>
                <w:lang w:val="en-GB"/>
              </w:rPr>
              <w:t>-2021</w:t>
            </w:r>
          </w:p>
        </w:tc>
      </w:tr>
      <w:tr w:rsidR="001F0F23" w:rsidRPr="009377D0" w14:paraId="09CA93C1" w14:textId="77777777" w:rsidTr="00F75B49">
        <w:tc>
          <w:tcPr>
            <w:tcW w:w="3528" w:type="dxa"/>
            <w:vMerge/>
            <w:tcBorders>
              <w:top w:val="nil"/>
              <w:left w:val="nil"/>
              <w:bottom w:val="nil"/>
              <w:right w:val="nil"/>
            </w:tcBorders>
          </w:tcPr>
          <w:p w14:paraId="65F7C627" w14:textId="77777777" w:rsidR="001F0F23" w:rsidRPr="009377D0" w:rsidRDefault="001F0F23" w:rsidP="00890B69">
            <w:pPr>
              <w:rPr>
                <w:rFonts w:ascii="Arial" w:hAnsi="Arial" w:cs="Arial"/>
                <w:sz w:val="20"/>
                <w:szCs w:val="20"/>
                <w:lang w:val="en-GB"/>
              </w:rPr>
            </w:pPr>
          </w:p>
        </w:tc>
        <w:tc>
          <w:tcPr>
            <w:tcW w:w="432" w:type="dxa"/>
            <w:tcBorders>
              <w:top w:val="nil"/>
              <w:left w:val="nil"/>
              <w:bottom w:val="nil"/>
              <w:right w:val="single" w:sz="4" w:space="0" w:color="auto"/>
            </w:tcBorders>
          </w:tcPr>
          <w:p w14:paraId="6D79B4C2"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71187A93" w14:textId="77777777" w:rsidR="001F0F23" w:rsidRPr="009377D0" w:rsidRDefault="008E20FD" w:rsidP="009377D0">
            <w:pPr>
              <w:spacing w:after="120"/>
              <w:rPr>
                <w:rFonts w:ascii="Arial" w:hAnsi="Arial" w:cs="Arial"/>
                <w:b/>
                <w:sz w:val="18"/>
                <w:szCs w:val="18"/>
                <w:lang w:val="en-GB"/>
              </w:rPr>
            </w:pPr>
            <w:r w:rsidRPr="009377D0">
              <w:rPr>
                <w:rFonts w:ascii="Arial" w:hAnsi="Arial" w:cs="Arial"/>
                <w:b/>
                <w:sz w:val="18"/>
                <w:szCs w:val="18"/>
                <w:lang w:val="en-GB"/>
              </w:rPr>
              <w:t>RFP</w:t>
            </w:r>
            <w:r w:rsidR="001F0F23" w:rsidRPr="009377D0">
              <w:rPr>
                <w:rFonts w:ascii="Arial" w:hAnsi="Arial" w:cs="Arial"/>
                <w:b/>
                <w:sz w:val="18"/>
                <w:szCs w:val="18"/>
                <w:lang w:val="en-GB"/>
              </w:rPr>
              <w:t xml:space="preserve"> no.:</w:t>
            </w:r>
          </w:p>
        </w:tc>
        <w:tc>
          <w:tcPr>
            <w:tcW w:w="3780" w:type="dxa"/>
          </w:tcPr>
          <w:p w14:paraId="53233C3B" w14:textId="77777777" w:rsidR="001F0F23" w:rsidRPr="009377D0" w:rsidRDefault="0082674E" w:rsidP="009D0114">
            <w:pPr>
              <w:rPr>
                <w:rFonts w:ascii="Arial" w:hAnsi="Arial" w:cs="Arial"/>
                <w:sz w:val="18"/>
                <w:szCs w:val="18"/>
                <w:highlight w:val="lightGray"/>
                <w:lang w:val="en-GB"/>
              </w:rPr>
            </w:pPr>
            <w:r w:rsidRPr="0082674E">
              <w:rPr>
                <w:rFonts w:ascii="Arial" w:hAnsi="Arial" w:cs="Arial"/>
                <w:sz w:val="18"/>
                <w:szCs w:val="18"/>
                <w:lang w:val="en-GB"/>
              </w:rPr>
              <w:t>113-2021-180045</w:t>
            </w:r>
          </w:p>
        </w:tc>
      </w:tr>
      <w:tr w:rsidR="001F0F23" w:rsidRPr="009377D0" w14:paraId="653BBEBD" w14:textId="77777777" w:rsidTr="00F75B49">
        <w:tc>
          <w:tcPr>
            <w:tcW w:w="3528" w:type="dxa"/>
            <w:vMerge/>
            <w:tcBorders>
              <w:top w:val="nil"/>
              <w:left w:val="nil"/>
              <w:bottom w:val="nil"/>
              <w:right w:val="nil"/>
            </w:tcBorders>
          </w:tcPr>
          <w:p w14:paraId="3B93114E" w14:textId="77777777" w:rsidR="001F0F23" w:rsidRPr="009377D0" w:rsidRDefault="001F0F23" w:rsidP="00890B69">
            <w:pPr>
              <w:rPr>
                <w:rFonts w:ascii="Arial" w:hAnsi="Arial" w:cs="Arial"/>
                <w:sz w:val="20"/>
                <w:szCs w:val="20"/>
                <w:lang w:val="en-GB"/>
              </w:rPr>
            </w:pPr>
          </w:p>
        </w:tc>
        <w:tc>
          <w:tcPr>
            <w:tcW w:w="432" w:type="dxa"/>
            <w:tcBorders>
              <w:top w:val="nil"/>
              <w:left w:val="nil"/>
              <w:bottom w:val="nil"/>
              <w:right w:val="single" w:sz="4" w:space="0" w:color="auto"/>
            </w:tcBorders>
          </w:tcPr>
          <w:p w14:paraId="140BAE09"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1F205ACD" w14:textId="77777777" w:rsidR="001F0F23" w:rsidRPr="009377D0" w:rsidRDefault="00440CDC" w:rsidP="00440CDC">
            <w:pPr>
              <w:spacing w:after="120"/>
              <w:rPr>
                <w:rFonts w:ascii="Arial" w:hAnsi="Arial" w:cs="Arial"/>
                <w:b/>
                <w:sz w:val="18"/>
                <w:szCs w:val="18"/>
                <w:lang w:val="en-GB"/>
              </w:rPr>
            </w:pPr>
            <w:r>
              <w:rPr>
                <w:rFonts w:ascii="Arial" w:hAnsi="Arial" w:cs="Arial"/>
                <w:b/>
                <w:sz w:val="18"/>
                <w:szCs w:val="18"/>
                <w:lang w:val="en-GB"/>
              </w:rPr>
              <w:t>Contract</w:t>
            </w:r>
            <w:r w:rsidR="001F0F23" w:rsidRPr="009377D0">
              <w:rPr>
                <w:rFonts w:ascii="Arial" w:hAnsi="Arial" w:cs="Arial"/>
                <w:b/>
                <w:sz w:val="18"/>
                <w:szCs w:val="18"/>
                <w:lang w:val="en-GB"/>
              </w:rPr>
              <w:t xml:space="preserve"> title:</w:t>
            </w:r>
          </w:p>
        </w:tc>
        <w:tc>
          <w:tcPr>
            <w:tcW w:w="3780" w:type="dxa"/>
          </w:tcPr>
          <w:p w14:paraId="3748218C" w14:textId="77777777" w:rsidR="001F0F23" w:rsidRPr="009377D0" w:rsidRDefault="00F91830" w:rsidP="00AF7DF8">
            <w:pPr>
              <w:rPr>
                <w:rFonts w:ascii="Arial" w:hAnsi="Arial" w:cs="Arial"/>
                <w:sz w:val="18"/>
                <w:szCs w:val="18"/>
                <w:highlight w:val="lightGray"/>
                <w:lang w:val="en-GB"/>
              </w:rPr>
            </w:pPr>
            <w:r w:rsidRPr="0023745A">
              <w:rPr>
                <w:rFonts w:ascii="Arial" w:hAnsi="Arial" w:cs="Arial"/>
                <w:sz w:val="18"/>
                <w:szCs w:val="18"/>
                <w:lang w:val="en-GB"/>
              </w:rPr>
              <w:t xml:space="preserve">Solar </w:t>
            </w:r>
            <w:r w:rsidR="009E077D" w:rsidRPr="0023745A">
              <w:rPr>
                <w:rFonts w:ascii="Arial" w:hAnsi="Arial" w:cs="Arial"/>
                <w:sz w:val="18"/>
                <w:szCs w:val="18"/>
                <w:lang w:val="en-GB"/>
              </w:rPr>
              <w:t>Energy Solutions</w:t>
            </w:r>
            <w:r w:rsidRPr="0023745A">
              <w:rPr>
                <w:rFonts w:ascii="Arial" w:hAnsi="Arial" w:cs="Arial"/>
                <w:sz w:val="18"/>
                <w:szCs w:val="18"/>
                <w:lang w:val="en-GB"/>
              </w:rPr>
              <w:t xml:space="preserve"> </w:t>
            </w:r>
          </w:p>
        </w:tc>
      </w:tr>
      <w:tr w:rsidR="001F0F23" w:rsidRPr="009377D0" w14:paraId="71594C42" w14:textId="77777777" w:rsidTr="00F75B49">
        <w:tc>
          <w:tcPr>
            <w:tcW w:w="3528" w:type="dxa"/>
            <w:vMerge/>
            <w:tcBorders>
              <w:top w:val="nil"/>
              <w:left w:val="nil"/>
              <w:bottom w:val="nil"/>
              <w:right w:val="nil"/>
            </w:tcBorders>
          </w:tcPr>
          <w:p w14:paraId="4011526B" w14:textId="77777777" w:rsidR="001F0F23" w:rsidRPr="009377D0" w:rsidRDefault="001F0F23" w:rsidP="00890B69">
            <w:pPr>
              <w:rPr>
                <w:rFonts w:ascii="Arial" w:hAnsi="Arial" w:cs="Arial"/>
                <w:sz w:val="20"/>
                <w:szCs w:val="20"/>
                <w:lang w:val="en-GB"/>
              </w:rPr>
            </w:pPr>
          </w:p>
        </w:tc>
        <w:tc>
          <w:tcPr>
            <w:tcW w:w="432" w:type="dxa"/>
            <w:tcBorders>
              <w:top w:val="nil"/>
              <w:left w:val="nil"/>
              <w:bottom w:val="nil"/>
              <w:right w:val="single" w:sz="4" w:space="0" w:color="auto"/>
            </w:tcBorders>
          </w:tcPr>
          <w:p w14:paraId="7393B314"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0449E8CD" w14:textId="77777777" w:rsidR="001F0F23" w:rsidRPr="009377D0" w:rsidRDefault="001F0F23" w:rsidP="009377D0">
            <w:pPr>
              <w:spacing w:after="120"/>
              <w:rPr>
                <w:rFonts w:ascii="Arial" w:hAnsi="Arial" w:cs="Arial"/>
                <w:b/>
                <w:sz w:val="18"/>
                <w:szCs w:val="18"/>
                <w:lang w:val="en-GB"/>
              </w:rPr>
            </w:pPr>
            <w:r w:rsidRPr="009377D0">
              <w:rPr>
                <w:rFonts w:ascii="Arial" w:hAnsi="Arial" w:cs="Arial"/>
                <w:b/>
                <w:sz w:val="18"/>
                <w:szCs w:val="18"/>
                <w:lang w:val="en-GB"/>
              </w:rPr>
              <w:t>Closing date:</w:t>
            </w:r>
          </w:p>
        </w:tc>
        <w:tc>
          <w:tcPr>
            <w:tcW w:w="3780" w:type="dxa"/>
          </w:tcPr>
          <w:p w14:paraId="2274AE8E" w14:textId="77777777" w:rsidR="001F0F23" w:rsidRPr="00016FF2" w:rsidRDefault="00016FF2" w:rsidP="006A41D8">
            <w:pPr>
              <w:rPr>
                <w:rFonts w:ascii="Arial" w:hAnsi="Arial" w:cs="Arial"/>
                <w:b/>
                <w:sz w:val="18"/>
                <w:szCs w:val="18"/>
                <w:highlight w:val="lightGray"/>
                <w:lang w:val="en-GB"/>
              </w:rPr>
            </w:pPr>
            <w:r w:rsidRPr="00016FF2">
              <w:rPr>
                <w:rFonts w:ascii="Arial" w:hAnsi="Arial" w:cs="Arial"/>
                <w:b/>
                <w:sz w:val="18"/>
                <w:szCs w:val="18"/>
                <w:lang w:val="en-GB"/>
              </w:rPr>
              <w:t>Friday 2</w:t>
            </w:r>
            <w:r w:rsidR="006A41D8">
              <w:rPr>
                <w:rFonts w:ascii="Arial" w:hAnsi="Arial" w:cs="Arial"/>
                <w:b/>
                <w:sz w:val="18"/>
                <w:szCs w:val="18"/>
                <w:lang w:val="en-GB"/>
              </w:rPr>
              <w:t>7,</w:t>
            </w:r>
            <w:r w:rsidRPr="00016FF2">
              <w:rPr>
                <w:rFonts w:ascii="Arial" w:hAnsi="Arial" w:cs="Arial"/>
                <w:b/>
                <w:sz w:val="18"/>
                <w:szCs w:val="18"/>
                <w:lang w:val="en-GB"/>
              </w:rPr>
              <w:t xml:space="preserve"> </w:t>
            </w:r>
            <w:r w:rsidR="006A41D8">
              <w:rPr>
                <w:rFonts w:ascii="Arial" w:hAnsi="Arial" w:cs="Arial"/>
                <w:b/>
                <w:sz w:val="18"/>
                <w:szCs w:val="18"/>
                <w:lang w:val="en-GB"/>
              </w:rPr>
              <w:t>August</w:t>
            </w:r>
            <w:r w:rsidRPr="00016FF2">
              <w:rPr>
                <w:rFonts w:ascii="Arial" w:hAnsi="Arial" w:cs="Arial"/>
                <w:b/>
                <w:sz w:val="18"/>
                <w:szCs w:val="18"/>
                <w:lang w:val="en-GB"/>
              </w:rPr>
              <w:t xml:space="preserve"> 2021</w:t>
            </w:r>
          </w:p>
        </w:tc>
      </w:tr>
      <w:tr w:rsidR="001F0F23" w:rsidRPr="00AF7DF8" w14:paraId="2A643F12" w14:textId="77777777" w:rsidTr="00F75B49">
        <w:tc>
          <w:tcPr>
            <w:tcW w:w="3528" w:type="dxa"/>
            <w:vMerge/>
            <w:tcBorders>
              <w:top w:val="nil"/>
              <w:left w:val="nil"/>
              <w:bottom w:val="nil"/>
              <w:right w:val="nil"/>
            </w:tcBorders>
          </w:tcPr>
          <w:p w14:paraId="09CF758B" w14:textId="77777777" w:rsidR="001F0F23" w:rsidRPr="009377D0" w:rsidRDefault="001F0F23" w:rsidP="00890B69">
            <w:pPr>
              <w:rPr>
                <w:rFonts w:ascii="Arial" w:hAnsi="Arial" w:cs="Arial"/>
                <w:sz w:val="20"/>
                <w:szCs w:val="20"/>
                <w:lang w:val="en-GB"/>
              </w:rPr>
            </w:pPr>
          </w:p>
        </w:tc>
        <w:tc>
          <w:tcPr>
            <w:tcW w:w="432" w:type="dxa"/>
            <w:tcBorders>
              <w:top w:val="nil"/>
              <w:left w:val="nil"/>
              <w:bottom w:val="nil"/>
              <w:right w:val="single" w:sz="4" w:space="0" w:color="auto"/>
            </w:tcBorders>
          </w:tcPr>
          <w:p w14:paraId="76DD08D2"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18A84A64" w14:textId="77777777" w:rsidR="001F0F23" w:rsidRPr="009377D0" w:rsidRDefault="005716BA" w:rsidP="009E4683">
            <w:pPr>
              <w:rPr>
                <w:rFonts w:ascii="Arial" w:hAnsi="Arial" w:cs="Arial"/>
                <w:b/>
                <w:sz w:val="18"/>
                <w:szCs w:val="18"/>
                <w:lang w:val="en-GB"/>
              </w:rPr>
            </w:pPr>
            <w:r w:rsidRPr="009377D0">
              <w:rPr>
                <w:rFonts w:ascii="Arial" w:hAnsi="Arial" w:cs="Arial"/>
                <w:b/>
                <w:sz w:val="18"/>
                <w:szCs w:val="18"/>
                <w:lang w:val="en-GB"/>
              </w:rPr>
              <w:t>Co</w:t>
            </w:r>
            <w:r w:rsidR="001F0F23" w:rsidRPr="009377D0">
              <w:rPr>
                <w:rFonts w:ascii="Arial" w:hAnsi="Arial" w:cs="Arial"/>
                <w:b/>
                <w:sz w:val="18"/>
                <w:szCs w:val="18"/>
                <w:lang w:val="en-GB"/>
              </w:rPr>
              <w:t xml:space="preserve">ntracting </w:t>
            </w:r>
            <w:r w:rsidR="009E37BB">
              <w:rPr>
                <w:rFonts w:ascii="Arial" w:hAnsi="Arial" w:cs="Arial"/>
                <w:b/>
                <w:sz w:val="18"/>
                <w:szCs w:val="18"/>
                <w:lang w:val="en-GB"/>
              </w:rPr>
              <w:t>A</w:t>
            </w:r>
            <w:r w:rsidR="001F0F23" w:rsidRPr="009377D0">
              <w:rPr>
                <w:rFonts w:ascii="Arial" w:hAnsi="Arial" w:cs="Arial"/>
                <w:b/>
                <w:sz w:val="18"/>
                <w:szCs w:val="18"/>
                <w:lang w:val="en-GB"/>
              </w:rPr>
              <w:t>uthority:</w:t>
            </w:r>
          </w:p>
          <w:p w14:paraId="0B3A999A" w14:textId="77777777" w:rsidR="00EE1556" w:rsidRPr="009377D0" w:rsidRDefault="00EE1556" w:rsidP="009E4683">
            <w:pPr>
              <w:rPr>
                <w:rFonts w:ascii="Arial" w:hAnsi="Arial" w:cs="Arial"/>
                <w:b/>
                <w:sz w:val="18"/>
                <w:szCs w:val="18"/>
                <w:lang w:val="en-GB"/>
              </w:rPr>
            </w:pPr>
          </w:p>
        </w:tc>
        <w:tc>
          <w:tcPr>
            <w:tcW w:w="3780" w:type="dxa"/>
          </w:tcPr>
          <w:p w14:paraId="6223500E" w14:textId="77777777" w:rsidR="001F0F23" w:rsidRPr="009377D0" w:rsidRDefault="0082674E" w:rsidP="009E4683">
            <w:pPr>
              <w:rPr>
                <w:rFonts w:ascii="Arial" w:hAnsi="Arial" w:cs="Arial"/>
                <w:sz w:val="18"/>
                <w:szCs w:val="18"/>
                <w:lang w:val="en-GB"/>
              </w:rPr>
            </w:pPr>
            <w:r>
              <w:rPr>
                <w:rFonts w:ascii="Arial" w:hAnsi="Arial" w:cs="Arial"/>
                <w:sz w:val="18"/>
                <w:szCs w:val="18"/>
                <w:lang w:val="en-GB"/>
              </w:rPr>
              <w:t>Norwegian Church Aid</w:t>
            </w:r>
          </w:p>
          <w:p w14:paraId="7FC3223E" w14:textId="77777777" w:rsidR="003239B4" w:rsidRPr="009377D0" w:rsidRDefault="003239B4" w:rsidP="009E4683">
            <w:pPr>
              <w:rPr>
                <w:rFonts w:ascii="Arial" w:hAnsi="Arial" w:cs="Arial"/>
                <w:sz w:val="18"/>
                <w:szCs w:val="18"/>
                <w:lang w:val="en-GB"/>
              </w:rPr>
            </w:pPr>
          </w:p>
          <w:p w14:paraId="7C0599B5" w14:textId="77777777" w:rsidR="001F0F23" w:rsidRPr="009377D0" w:rsidRDefault="001F0F23" w:rsidP="009E4683">
            <w:pPr>
              <w:rPr>
                <w:rFonts w:ascii="Arial" w:hAnsi="Arial" w:cs="Arial"/>
                <w:sz w:val="18"/>
                <w:szCs w:val="18"/>
                <w:lang w:val="en-GB"/>
              </w:rPr>
            </w:pPr>
            <w:r w:rsidRPr="009377D0">
              <w:rPr>
                <w:rFonts w:ascii="Arial" w:hAnsi="Arial" w:cs="Arial"/>
                <w:sz w:val="18"/>
                <w:szCs w:val="18"/>
                <w:lang w:val="en-GB"/>
              </w:rPr>
              <w:t>Contact person:</w:t>
            </w:r>
            <w:r w:rsidR="00036A20" w:rsidRPr="009377D0">
              <w:rPr>
                <w:rFonts w:ascii="Arial" w:hAnsi="Arial" w:cs="Arial"/>
                <w:sz w:val="18"/>
                <w:szCs w:val="18"/>
                <w:lang w:val="en-GB"/>
              </w:rPr>
              <w:t xml:space="preserve"> </w:t>
            </w:r>
            <w:r w:rsidR="0082674E">
              <w:rPr>
                <w:rFonts w:ascii="Arial" w:hAnsi="Arial" w:cs="Arial"/>
                <w:sz w:val="18"/>
                <w:szCs w:val="18"/>
                <w:lang w:val="en-GB"/>
              </w:rPr>
              <w:t>Sinetsehay Hailu</w:t>
            </w:r>
          </w:p>
          <w:p w14:paraId="7DE6B840" w14:textId="77777777" w:rsidR="001F0F23" w:rsidRPr="009377D0" w:rsidRDefault="001F0F23" w:rsidP="009E4683">
            <w:pPr>
              <w:rPr>
                <w:rFonts w:ascii="Arial" w:hAnsi="Arial" w:cs="Arial"/>
                <w:sz w:val="18"/>
                <w:szCs w:val="18"/>
                <w:lang w:val="en-GB"/>
              </w:rPr>
            </w:pPr>
            <w:r w:rsidRPr="009377D0">
              <w:rPr>
                <w:rFonts w:ascii="Arial" w:hAnsi="Arial" w:cs="Arial"/>
                <w:sz w:val="18"/>
                <w:szCs w:val="18"/>
                <w:lang w:val="en-GB"/>
              </w:rPr>
              <w:t>Tel:</w:t>
            </w:r>
            <w:r w:rsidR="002B5BAC">
              <w:rPr>
                <w:rFonts w:ascii="Arial" w:hAnsi="Arial" w:cs="Arial"/>
                <w:sz w:val="18"/>
                <w:szCs w:val="18"/>
                <w:lang w:val="en-GB"/>
              </w:rPr>
              <w:t xml:space="preserve"> </w:t>
            </w:r>
            <w:r w:rsidR="0082674E">
              <w:rPr>
                <w:rFonts w:ascii="Arial" w:hAnsi="Arial" w:cs="Arial"/>
                <w:sz w:val="18"/>
                <w:szCs w:val="18"/>
                <w:lang w:val="en-GB"/>
              </w:rPr>
              <w:t>011-5-512922/0911-461252</w:t>
            </w:r>
          </w:p>
          <w:p w14:paraId="17376710" w14:textId="77777777" w:rsidR="001F0F23" w:rsidRPr="009377D0" w:rsidRDefault="001F0F23" w:rsidP="009E4683">
            <w:pPr>
              <w:rPr>
                <w:rFonts w:ascii="Arial" w:hAnsi="Arial" w:cs="Arial"/>
                <w:sz w:val="18"/>
                <w:szCs w:val="18"/>
                <w:lang w:val="en-GB"/>
              </w:rPr>
            </w:pPr>
            <w:r w:rsidRPr="009377D0">
              <w:rPr>
                <w:rFonts w:ascii="Arial" w:hAnsi="Arial" w:cs="Arial"/>
                <w:sz w:val="18"/>
                <w:szCs w:val="18"/>
                <w:lang w:val="en-GB"/>
              </w:rPr>
              <w:t xml:space="preserve">Fax: </w:t>
            </w:r>
            <w:r w:rsidR="0082674E">
              <w:rPr>
                <w:rFonts w:ascii="Arial" w:hAnsi="Arial" w:cs="Arial"/>
                <w:sz w:val="18"/>
                <w:szCs w:val="18"/>
                <w:lang w:val="en-GB"/>
              </w:rPr>
              <w:t>011-5-518167</w:t>
            </w:r>
          </w:p>
          <w:p w14:paraId="4379955F" w14:textId="5DDAD34D" w:rsidR="001F0F23" w:rsidRPr="009377D0" w:rsidRDefault="0082674E" w:rsidP="006D6665">
            <w:pPr>
              <w:tabs>
                <w:tab w:val="right" w:pos="2642"/>
              </w:tabs>
              <w:rPr>
                <w:rFonts w:ascii="Arial" w:hAnsi="Arial" w:cs="Arial"/>
                <w:sz w:val="18"/>
                <w:szCs w:val="18"/>
                <w:lang w:val="en-GB"/>
              </w:rPr>
            </w:pPr>
            <w:r>
              <w:rPr>
                <w:rFonts w:ascii="Arial" w:hAnsi="Arial" w:cs="Arial"/>
                <w:sz w:val="18"/>
                <w:szCs w:val="18"/>
                <w:lang w:val="en-GB"/>
              </w:rPr>
              <w:t>Email:</w:t>
            </w:r>
            <w:r w:rsidR="00F75B49">
              <w:rPr>
                <w:rFonts w:ascii="Arial" w:hAnsi="Arial" w:cs="Arial"/>
                <w:sz w:val="18"/>
                <w:szCs w:val="18"/>
                <w:lang w:val="en-GB"/>
              </w:rPr>
              <w:t xml:space="preserve"> </w:t>
            </w:r>
            <w:r>
              <w:rPr>
                <w:rFonts w:ascii="Arial" w:hAnsi="Arial" w:cs="Arial"/>
                <w:sz w:val="18"/>
                <w:szCs w:val="18"/>
                <w:lang w:val="en-GB"/>
              </w:rPr>
              <w:t>Ethiopia.procurement@nca.no</w:t>
            </w:r>
            <w:r w:rsidR="000B0938" w:rsidRPr="0082674E">
              <w:rPr>
                <w:rFonts w:ascii="Arial" w:hAnsi="Arial" w:cs="Arial"/>
                <w:sz w:val="18"/>
                <w:szCs w:val="18"/>
                <w:lang w:val="en-GB"/>
              </w:rPr>
              <w:tab/>
            </w:r>
          </w:p>
        </w:tc>
      </w:tr>
      <w:tr w:rsidR="000B0938" w:rsidRPr="00AF7DF8" w14:paraId="41615C2E" w14:textId="77777777" w:rsidTr="00F75B49">
        <w:tc>
          <w:tcPr>
            <w:tcW w:w="3528" w:type="dxa"/>
            <w:tcBorders>
              <w:top w:val="nil"/>
              <w:left w:val="nil"/>
              <w:bottom w:val="nil"/>
              <w:right w:val="nil"/>
            </w:tcBorders>
          </w:tcPr>
          <w:p w14:paraId="62D45C0B" w14:textId="77777777" w:rsidR="000B0938" w:rsidRPr="009377D0" w:rsidRDefault="000B0938" w:rsidP="00890B69">
            <w:pPr>
              <w:rPr>
                <w:rFonts w:ascii="Arial" w:hAnsi="Arial" w:cs="Arial"/>
                <w:sz w:val="20"/>
                <w:szCs w:val="20"/>
                <w:lang w:val="en-GB"/>
              </w:rPr>
            </w:pPr>
          </w:p>
        </w:tc>
        <w:tc>
          <w:tcPr>
            <w:tcW w:w="432" w:type="dxa"/>
            <w:tcBorders>
              <w:top w:val="nil"/>
              <w:left w:val="nil"/>
              <w:bottom w:val="nil"/>
              <w:right w:val="single" w:sz="4" w:space="0" w:color="auto"/>
            </w:tcBorders>
          </w:tcPr>
          <w:p w14:paraId="07DC0F48" w14:textId="77777777" w:rsidR="000B0938" w:rsidRPr="009377D0" w:rsidRDefault="000B0938" w:rsidP="00890B69">
            <w:pPr>
              <w:rPr>
                <w:rFonts w:ascii="Arial" w:hAnsi="Arial" w:cs="Arial"/>
                <w:sz w:val="20"/>
                <w:szCs w:val="20"/>
                <w:lang w:val="en-GB"/>
              </w:rPr>
            </w:pPr>
          </w:p>
        </w:tc>
        <w:tc>
          <w:tcPr>
            <w:tcW w:w="6300" w:type="dxa"/>
            <w:gridSpan w:val="2"/>
            <w:tcBorders>
              <w:left w:val="single" w:sz="4" w:space="0" w:color="auto"/>
            </w:tcBorders>
          </w:tcPr>
          <w:p w14:paraId="2042E53F" w14:textId="20043E68" w:rsidR="000B0938" w:rsidRDefault="000B0938" w:rsidP="00895FBC">
            <w:pPr>
              <w:rPr>
                <w:rFonts w:ascii="Arial" w:hAnsi="Arial" w:cs="Arial"/>
                <w:sz w:val="18"/>
                <w:szCs w:val="18"/>
                <w:highlight w:val="yellow"/>
                <w:lang w:val="en-GB"/>
              </w:rPr>
            </w:pPr>
            <w:r w:rsidRPr="009240C6">
              <w:rPr>
                <w:rFonts w:ascii="Arial" w:hAnsi="Arial" w:cs="Arial"/>
                <w:sz w:val="18"/>
                <w:szCs w:val="18"/>
                <w:lang w:val="en-GB"/>
              </w:rPr>
              <w:t xml:space="preserve">Please note that the </w:t>
            </w:r>
            <w:r>
              <w:rPr>
                <w:rFonts w:ascii="Arial" w:hAnsi="Arial" w:cs="Arial"/>
                <w:sz w:val="18"/>
                <w:szCs w:val="18"/>
                <w:lang w:val="en-GB"/>
              </w:rPr>
              <w:t>Proposals</w:t>
            </w:r>
            <w:r w:rsidRPr="009240C6">
              <w:rPr>
                <w:rFonts w:ascii="Arial" w:hAnsi="Arial" w:cs="Arial"/>
                <w:sz w:val="18"/>
                <w:szCs w:val="18"/>
                <w:lang w:val="en-GB"/>
              </w:rPr>
              <w:t xml:space="preserve"> may be delivered to the Contracting Authority </w:t>
            </w:r>
            <w:r w:rsidR="004446B1" w:rsidRPr="00895FBC">
              <w:rPr>
                <w:rFonts w:ascii="Arial" w:hAnsi="Arial" w:cs="Arial"/>
                <w:sz w:val="18"/>
                <w:szCs w:val="18"/>
                <w:lang w:val="en-GB"/>
              </w:rPr>
              <w:t xml:space="preserve">by email to the following addresses </w:t>
            </w:r>
            <w:hyperlink r:id="rId14" w:history="1">
              <w:r w:rsidR="00895FBC" w:rsidRPr="00C71A43">
                <w:rPr>
                  <w:rStyle w:val="Hyperlink"/>
                  <w:rFonts w:ascii="Arial" w:hAnsi="Arial" w:cs="Arial"/>
                  <w:sz w:val="18"/>
                  <w:szCs w:val="18"/>
                  <w:lang w:val="en-GB"/>
                </w:rPr>
                <w:t>Ethiopia.procur</w:t>
              </w:r>
              <w:r w:rsidR="00992C79">
                <w:rPr>
                  <w:rStyle w:val="Hyperlink"/>
                  <w:rFonts w:ascii="Arial" w:hAnsi="Arial" w:cs="Arial"/>
                  <w:sz w:val="18"/>
                  <w:szCs w:val="18"/>
                  <w:lang w:val="en-GB"/>
                </w:rPr>
                <w:t>e</w:t>
              </w:r>
              <w:r w:rsidR="00895FBC" w:rsidRPr="00C71A43">
                <w:rPr>
                  <w:rStyle w:val="Hyperlink"/>
                  <w:rFonts w:ascii="Arial" w:hAnsi="Arial" w:cs="Arial"/>
                  <w:sz w:val="18"/>
                  <w:szCs w:val="18"/>
                  <w:lang w:val="en-GB"/>
                </w:rPr>
                <w:t>ment@nca.no</w:t>
              </w:r>
            </w:hyperlink>
            <w:r w:rsidR="00895FBC">
              <w:rPr>
                <w:rFonts w:ascii="Arial" w:hAnsi="Arial" w:cs="Arial"/>
                <w:sz w:val="18"/>
                <w:szCs w:val="18"/>
                <w:lang w:val="en-GB"/>
              </w:rPr>
              <w:t xml:space="preserve"> </w:t>
            </w:r>
            <w:r w:rsidRPr="009240C6">
              <w:rPr>
                <w:rFonts w:ascii="Arial" w:hAnsi="Arial" w:cs="Arial"/>
                <w:sz w:val="18"/>
                <w:szCs w:val="18"/>
                <w:lang w:val="en-GB"/>
              </w:rPr>
              <w:t xml:space="preserve"> with the above </w:t>
            </w:r>
            <w:r w:rsidR="0045071E">
              <w:rPr>
                <w:rFonts w:ascii="Arial" w:hAnsi="Arial" w:cs="Arial"/>
                <w:sz w:val="18"/>
                <w:szCs w:val="18"/>
                <w:lang w:val="en-GB"/>
              </w:rPr>
              <w:t xml:space="preserve">RFP </w:t>
            </w:r>
            <w:r w:rsidRPr="009240C6">
              <w:rPr>
                <w:rFonts w:ascii="Arial" w:hAnsi="Arial" w:cs="Arial"/>
                <w:sz w:val="18"/>
                <w:szCs w:val="18"/>
                <w:lang w:val="en-GB"/>
              </w:rPr>
              <w:t>Number and the name of the submitting company</w:t>
            </w:r>
            <w:r w:rsidR="00FF529D">
              <w:rPr>
                <w:rFonts w:ascii="Arial" w:hAnsi="Arial" w:cs="Arial"/>
                <w:sz w:val="18"/>
                <w:szCs w:val="18"/>
                <w:lang w:val="en-GB"/>
              </w:rPr>
              <w:t xml:space="preserve"> in the subject title</w:t>
            </w:r>
          </w:p>
        </w:tc>
      </w:tr>
      <w:tr w:rsidR="00895FBC" w:rsidRPr="00AF7DF8" w14:paraId="176FF934" w14:textId="77777777" w:rsidTr="00F75B49">
        <w:tc>
          <w:tcPr>
            <w:tcW w:w="3528" w:type="dxa"/>
            <w:tcBorders>
              <w:top w:val="nil"/>
              <w:left w:val="nil"/>
              <w:bottom w:val="nil"/>
              <w:right w:val="nil"/>
            </w:tcBorders>
          </w:tcPr>
          <w:p w14:paraId="4F1A36B0" w14:textId="77777777" w:rsidR="00895FBC" w:rsidRPr="009377D0" w:rsidRDefault="00895FBC" w:rsidP="00890B69">
            <w:pPr>
              <w:rPr>
                <w:rFonts w:ascii="Arial" w:hAnsi="Arial" w:cs="Arial"/>
                <w:sz w:val="20"/>
                <w:szCs w:val="20"/>
                <w:lang w:val="en-GB"/>
              </w:rPr>
            </w:pPr>
          </w:p>
        </w:tc>
        <w:tc>
          <w:tcPr>
            <w:tcW w:w="432" w:type="dxa"/>
            <w:tcBorders>
              <w:top w:val="nil"/>
              <w:left w:val="nil"/>
              <w:bottom w:val="nil"/>
              <w:right w:val="single" w:sz="4" w:space="0" w:color="auto"/>
            </w:tcBorders>
          </w:tcPr>
          <w:p w14:paraId="3BB0DFF2" w14:textId="77777777" w:rsidR="00895FBC" w:rsidRPr="009377D0" w:rsidRDefault="00895FBC" w:rsidP="00890B69">
            <w:pPr>
              <w:rPr>
                <w:rFonts w:ascii="Arial" w:hAnsi="Arial" w:cs="Arial"/>
                <w:sz w:val="20"/>
                <w:szCs w:val="20"/>
                <w:lang w:val="en-GB"/>
              </w:rPr>
            </w:pPr>
          </w:p>
        </w:tc>
        <w:tc>
          <w:tcPr>
            <w:tcW w:w="6300" w:type="dxa"/>
            <w:gridSpan w:val="2"/>
            <w:tcBorders>
              <w:left w:val="single" w:sz="4" w:space="0" w:color="auto"/>
            </w:tcBorders>
          </w:tcPr>
          <w:p w14:paraId="0B8C10DF" w14:textId="77777777" w:rsidR="00895FBC" w:rsidRPr="009240C6" w:rsidRDefault="00895FBC" w:rsidP="00895FBC">
            <w:pPr>
              <w:rPr>
                <w:rFonts w:ascii="Arial" w:hAnsi="Arial" w:cs="Arial"/>
                <w:sz w:val="18"/>
                <w:szCs w:val="18"/>
                <w:lang w:val="en-GB"/>
              </w:rPr>
            </w:pPr>
          </w:p>
        </w:tc>
      </w:tr>
    </w:tbl>
    <w:p w14:paraId="3DB81097" w14:textId="77777777" w:rsidR="0053734C" w:rsidRDefault="0053734C">
      <w:pPr>
        <w:rPr>
          <w:rFonts w:ascii="Arial" w:hAnsi="Arial" w:cs="Arial"/>
          <w:b/>
          <w:caps/>
          <w:lang w:val="en-GB"/>
        </w:rPr>
      </w:pPr>
    </w:p>
    <w:p w14:paraId="59613C62" w14:textId="77777777" w:rsidR="00A84567" w:rsidRPr="005C59E8" w:rsidRDefault="00A84567">
      <w:pPr>
        <w:rPr>
          <w:rFonts w:ascii="Arial" w:hAnsi="Arial" w:cs="Arial"/>
          <w:b/>
          <w:caps/>
          <w:lang w:val="en-GB"/>
        </w:rPr>
      </w:pPr>
    </w:p>
    <w:p w14:paraId="0256590B" w14:textId="77777777" w:rsidR="001E2D91" w:rsidRDefault="00FF529D" w:rsidP="001E2D91">
      <w:pPr>
        <w:jc w:val="center"/>
        <w:rPr>
          <w:rFonts w:ascii="Arial" w:hAnsi="Arial" w:cs="Arial"/>
          <w:bCs/>
          <w:caps/>
          <w:sz w:val="20"/>
          <w:szCs w:val="20"/>
          <w:lang w:val="en-GB"/>
        </w:rPr>
      </w:pPr>
      <w:r w:rsidRPr="007B2CF3">
        <w:rPr>
          <w:rFonts w:ascii="Arial" w:hAnsi="Arial" w:cs="Arial"/>
          <w:b/>
          <w:bCs/>
          <w:caps/>
          <w:lang w:val="en-GB"/>
        </w:rPr>
        <w:t>norwegian church aid</w:t>
      </w:r>
      <w:r w:rsidR="00D1336D" w:rsidRPr="007B2CF3">
        <w:rPr>
          <w:rFonts w:ascii="Arial" w:hAnsi="Arial" w:cs="Arial"/>
          <w:b/>
          <w:bCs/>
          <w:caps/>
          <w:lang w:val="en-GB"/>
        </w:rPr>
        <w:t>, ethiopia</w:t>
      </w:r>
      <w:r w:rsidR="007738E4" w:rsidRPr="007B2CF3">
        <w:rPr>
          <w:rFonts w:ascii="Arial" w:hAnsi="Arial" w:cs="Arial"/>
          <w:bCs/>
          <w:caps/>
          <w:sz w:val="20"/>
          <w:szCs w:val="20"/>
          <w:lang w:val="en-GB"/>
        </w:rPr>
        <w:t xml:space="preserve"> </w:t>
      </w:r>
      <w:r w:rsidR="00244EE0" w:rsidRPr="00244EE0">
        <w:rPr>
          <w:rFonts w:ascii="Arial" w:hAnsi="Arial" w:cs="Arial"/>
          <w:b/>
          <w:bCs/>
          <w:caps/>
          <w:lang w:val="en-GB"/>
        </w:rPr>
        <w:t>(THE CONTRACTING AUTHORITY)</w:t>
      </w:r>
    </w:p>
    <w:p w14:paraId="45A29B84" w14:textId="77777777" w:rsidR="001E2D91" w:rsidRDefault="007738E4" w:rsidP="001E2D91">
      <w:pPr>
        <w:jc w:val="center"/>
        <w:rPr>
          <w:rFonts w:ascii="Arial" w:hAnsi="Arial" w:cs="Arial"/>
          <w:b/>
          <w:bCs/>
          <w:caps/>
          <w:lang w:val="en-GB"/>
        </w:rPr>
      </w:pPr>
      <w:r w:rsidRPr="007B2CF3">
        <w:rPr>
          <w:rFonts w:ascii="Arial" w:hAnsi="Arial" w:cs="Arial"/>
          <w:b/>
          <w:bCs/>
          <w:caps/>
          <w:lang w:val="en-GB"/>
        </w:rPr>
        <w:t>invites you to submit a proposal for</w:t>
      </w:r>
    </w:p>
    <w:p w14:paraId="0A34EA5B" w14:textId="77777777" w:rsidR="009D04B4" w:rsidRPr="005C59E8" w:rsidRDefault="009E077D" w:rsidP="001E2D91">
      <w:pPr>
        <w:jc w:val="center"/>
        <w:rPr>
          <w:rFonts w:ascii="Arial" w:hAnsi="Arial" w:cs="Arial"/>
          <w:b/>
          <w:lang w:val="en-GB"/>
        </w:rPr>
      </w:pPr>
      <w:r w:rsidRPr="007B2CF3">
        <w:rPr>
          <w:rFonts w:ascii="Arial" w:hAnsi="Arial" w:cs="Arial"/>
          <w:b/>
          <w:bCs/>
          <w:caps/>
          <w:lang w:val="en-GB"/>
        </w:rPr>
        <w:t xml:space="preserve">solar energy solutions </w:t>
      </w:r>
      <w:r w:rsidR="00A0135D" w:rsidRPr="007B2CF3">
        <w:rPr>
          <w:rFonts w:ascii="Arial" w:hAnsi="Arial" w:cs="Arial"/>
          <w:b/>
          <w:bCs/>
          <w:caps/>
          <w:lang w:val="en-GB"/>
        </w:rPr>
        <w:t xml:space="preserve">under a Framework </w:t>
      </w:r>
      <w:r w:rsidR="00CC7166">
        <w:rPr>
          <w:rFonts w:ascii="Arial" w:hAnsi="Arial" w:cs="Arial"/>
          <w:b/>
          <w:bCs/>
          <w:caps/>
          <w:lang w:val="en-GB"/>
        </w:rPr>
        <w:t>AGREEMENT</w:t>
      </w:r>
    </w:p>
    <w:p w14:paraId="2B0F4F8B" w14:textId="77777777" w:rsidR="00D501E4" w:rsidRDefault="00D501E4" w:rsidP="00745C69">
      <w:pPr>
        <w:tabs>
          <w:tab w:val="left" w:pos="709"/>
          <w:tab w:val="left" w:pos="851"/>
          <w:tab w:val="left" w:pos="1134"/>
          <w:tab w:val="left" w:pos="1418"/>
        </w:tabs>
        <w:spacing w:before="60" w:after="60"/>
        <w:jc w:val="both"/>
        <w:rPr>
          <w:rFonts w:ascii="Arial" w:hAnsi="Arial" w:cs="Arial"/>
          <w:sz w:val="20"/>
          <w:szCs w:val="20"/>
          <w:lang w:val="en-GB"/>
        </w:rPr>
      </w:pPr>
    </w:p>
    <w:p w14:paraId="056B60F7" w14:textId="77777777" w:rsidR="009D04B4" w:rsidRPr="005C59E8" w:rsidRDefault="009D04B4" w:rsidP="00745C69">
      <w:pPr>
        <w:tabs>
          <w:tab w:val="left" w:pos="709"/>
          <w:tab w:val="left" w:pos="851"/>
          <w:tab w:val="left" w:pos="1134"/>
          <w:tab w:val="left" w:pos="1418"/>
        </w:tabs>
        <w:spacing w:before="60" w:after="60"/>
        <w:jc w:val="both"/>
        <w:rPr>
          <w:rFonts w:ascii="Arial" w:hAnsi="Arial" w:cs="Arial"/>
          <w:sz w:val="20"/>
          <w:szCs w:val="20"/>
          <w:lang w:val="en-GB"/>
        </w:rPr>
      </w:pPr>
      <w:r w:rsidRPr="005C59E8">
        <w:rPr>
          <w:rFonts w:ascii="Arial" w:hAnsi="Arial" w:cs="Arial"/>
          <w:sz w:val="20"/>
          <w:szCs w:val="20"/>
          <w:lang w:val="en-GB"/>
        </w:rPr>
        <w:t>Dear Sir</w:t>
      </w:r>
      <w:r w:rsidR="00A542BB">
        <w:rPr>
          <w:rFonts w:ascii="Arial" w:hAnsi="Arial" w:cs="Arial"/>
          <w:sz w:val="20"/>
          <w:szCs w:val="20"/>
          <w:lang w:val="en-GB"/>
        </w:rPr>
        <w:t>/Madam</w:t>
      </w:r>
      <w:r w:rsidRPr="005C59E8">
        <w:rPr>
          <w:rFonts w:ascii="Arial" w:hAnsi="Arial" w:cs="Arial"/>
          <w:sz w:val="20"/>
          <w:szCs w:val="20"/>
          <w:lang w:val="en-GB"/>
        </w:rPr>
        <w:t xml:space="preserve">, </w:t>
      </w:r>
    </w:p>
    <w:p w14:paraId="03739291" w14:textId="77777777" w:rsidR="009D04B4" w:rsidRDefault="009D04B4" w:rsidP="00745C69">
      <w:pPr>
        <w:tabs>
          <w:tab w:val="left" w:pos="709"/>
          <w:tab w:val="left" w:pos="851"/>
          <w:tab w:val="left" w:pos="1134"/>
          <w:tab w:val="left" w:pos="1418"/>
        </w:tabs>
        <w:spacing w:before="60" w:after="60"/>
        <w:jc w:val="both"/>
        <w:rPr>
          <w:rFonts w:ascii="Arial" w:hAnsi="Arial" w:cs="Arial"/>
          <w:sz w:val="20"/>
          <w:szCs w:val="20"/>
          <w:lang w:val="en-GB"/>
        </w:rPr>
      </w:pPr>
    </w:p>
    <w:p w14:paraId="03CA65F3" w14:textId="77777777" w:rsidR="00745C69" w:rsidRPr="002E60A0" w:rsidRDefault="00B13CB8" w:rsidP="00745C69">
      <w:pPr>
        <w:tabs>
          <w:tab w:val="left" w:pos="709"/>
          <w:tab w:val="left" w:pos="851"/>
          <w:tab w:val="left" w:pos="1134"/>
          <w:tab w:val="left" w:pos="1418"/>
        </w:tabs>
        <w:spacing w:before="60" w:after="60"/>
        <w:jc w:val="both"/>
        <w:rPr>
          <w:rFonts w:ascii="Arial" w:hAnsi="Arial" w:cs="Arial"/>
          <w:b/>
          <w:sz w:val="20"/>
          <w:szCs w:val="20"/>
          <w:lang w:val="en-GB"/>
        </w:rPr>
      </w:pPr>
      <w:r>
        <w:rPr>
          <w:rFonts w:ascii="Arial" w:hAnsi="Arial" w:cs="Arial"/>
          <w:sz w:val="20"/>
          <w:szCs w:val="20"/>
          <w:lang w:val="en-GB"/>
        </w:rPr>
        <w:t xml:space="preserve">The </w:t>
      </w:r>
      <w:r w:rsidR="002B5BAC">
        <w:rPr>
          <w:rFonts w:ascii="Arial" w:hAnsi="Arial" w:cs="Arial"/>
          <w:sz w:val="20"/>
          <w:szCs w:val="20"/>
          <w:lang w:val="en-GB"/>
        </w:rPr>
        <w:t>S</w:t>
      </w:r>
      <w:r>
        <w:rPr>
          <w:rFonts w:ascii="Arial" w:hAnsi="Arial" w:cs="Arial"/>
          <w:sz w:val="20"/>
          <w:szCs w:val="20"/>
          <w:lang w:val="en-GB"/>
        </w:rPr>
        <w:t xml:space="preserve">ervice is required for </w:t>
      </w:r>
      <w:r w:rsidR="0082674E" w:rsidRPr="0082674E">
        <w:rPr>
          <w:rFonts w:ascii="Arial" w:hAnsi="Arial" w:cs="Arial"/>
          <w:sz w:val="20"/>
          <w:szCs w:val="20"/>
          <w:lang w:val="en-GB"/>
        </w:rPr>
        <w:t xml:space="preserve">Solar energy Solution </w:t>
      </w:r>
      <w:r w:rsidR="002B5BAC" w:rsidRPr="0082674E">
        <w:rPr>
          <w:rFonts w:ascii="Arial" w:hAnsi="Arial" w:cs="Arial"/>
          <w:sz w:val="20"/>
          <w:szCs w:val="20"/>
          <w:lang w:val="en-GB"/>
        </w:rPr>
        <w:t>F</w:t>
      </w:r>
      <w:r w:rsidR="006644B8" w:rsidRPr="0082674E">
        <w:rPr>
          <w:rFonts w:ascii="Arial" w:hAnsi="Arial" w:cs="Arial"/>
          <w:sz w:val="20"/>
          <w:szCs w:val="20"/>
          <w:lang w:val="en-GB"/>
        </w:rPr>
        <w:t xml:space="preserve">ramework </w:t>
      </w:r>
      <w:r w:rsidR="002B5BAC" w:rsidRPr="0082674E">
        <w:rPr>
          <w:rFonts w:ascii="Arial" w:hAnsi="Arial" w:cs="Arial"/>
          <w:sz w:val="20"/>
          <w:szCs w:val="20"/>
          <w:lang w:val="en-GB"/>
        </w:rPr>
        <w:t>C</w:t>
      </w:r>
      <w:r w:rsidR="006644B8" w:rsidRPr="0082674E">
        <w:rPr>
          <w:rFonts w:ascii="Arial" w:hAnsi="Arial" w:cs="Arial"/>
          <w:sz w:val="20"/>
          <w:szCs w:val="20"/>
          <w:lang w:val="en-GB"/>
        </w:rPr>
        <w:t>ontract</w:t>
      </w:r>
      <w:r>
        <w:rPr>
          <w:rFonts w:ascii="Arial" w:hAnsi="Arial" w:cs="Arial"/>
          <w:sz w:val="20"/>
          <w:szCs w:val="20"/>
          <w:lang w:val="en-GB"/>
        </w:rPr>
        <w:t xml:space="preserve"> an intervention supported by </w:t>
      </w:r>
      <w:r w:rsidR="00CB24DF">
        <w:rPr>
          <w:rFonts w:ascii="Arial" w:hAnsi="Arial" w:cs="Arial"/>
          <w:sz w:val="20"/>
          <w:szCs w:val="20"/>
          <w:lang w:val="en-GB"/>
        </w:rPr>
        <w:t>Norad</w:t>
      </w:r>
      <w:r w:rsidR="00476098">
        <w:rPr>
          <w:rFonts w:ascii="Arial" w:hAnsi="Arial" w:cs="Arial"/>
          <w:sz w:val="20"/>
          <w:szCs w:val="20"/>
          <w:lang w:val="en-GB"/>
        </w:rPr>
        <w:t xml:space="preserve">, with potential </w:t>
      </w:r>
      <w:r w:rsidR="00666326">
        <w:rPr>
          <w:rFonts w:ascii="Arial" w:hAnsi="Arial" w:cs="Arial"/>
          <w:sz w:val="20"/>
          <w:szCs w:val="20"/>
          <w:lang w:val="en-GB"/>
        </w:rPr>
        <w:t>to include other international donors</w:t>
      </w:r>
      <w:r w:rsidRPr="009A0D97">
        <w:rPr>
          <w:rFonts w:ascii="Arial" w:hAnsi="Arial" w:cs="Arial"/>
          <w:sz w:val="20"/>
          <w:szCs w:val="20"/>
          <w:lang w:val="en-GB"/>
        </w:rPr>
        <w:t>.</w:t>
      </w:r>
      <w:r>
        <w:rPr>
          <w:rFonts w:ascii="Arial" w:hAnsi="Arial" w:cs="Arial"/>
          <w:sz w:val="20"/>
          <w:szCs w:val="20"/>
          <w:lang w:val="en-GB"/>
        </w:rPr>
        <w:t xml:space="preserve"> </w:t>
      </w:r>
      <w:r w:rsidR="001333B7">
        <w:rPr>
          <w:rFonts w:ascii="Arial" w:hAnsi="Arial" w:cs="Arial"/>
          <w:sz w:val="20"/>
          <w:szCs w:val="20"/>
          <w:lang w:val="en-GB"/>
        </w:rPr>
        <w:t>P</w:t>
      </w:r>
      <w:r w:rsidR="00745C69" w:rsidRPr="005C59E8">
        <w:rPr>
          <w:rFonts w:ascii="Arial" w:hAnsi="Arial" w:cs="Arial"/>
          <w:sz w:val="20"/>
          <w:szCs w:val="20"/>
          <w:lang w:val="en-GB"/>
        </w:rPr>
        <w:t xml:space="preserve">lease find enclosed the following documents which constitute the </w:t>
      </w:r>
      <w:r w:rsidR="00FD2F88">
        <w:rPr>
          <w:rFonts w:ascii="Arial" w:hAnsi="Arial" w:cs="Arial"/>
          <w:sz w:val="20"/>
          <w:szCs w:val="20"/>
          <w:lang w:val="en-GB"/>
        </w:rPr>
        <w:t>R</w:t>
      </w:r>
      <w:r w:rsidR="001333B7">
        <w:rPr>
          <w:rFonts w:ascii="Arial" w:hAnsi="Arial" w:cs="Arial"/>
          <w:sz w:val="20"/>
          <w:szCs w:val="20"/>
          <w:lang w:val="en-GB"/>
        </w:rPr>
        <w:t xml:space="preserve">equest for </w:t>
      </w:r>
      <w:r w:rsidR="00FD2F88">
        <w:rPr>
          <w:rFonts w:ascii="Arial" w:hAnsi="Arial" w:cs="Arial"/>
          <w:sz w:val="20"/>
          <w:szCs w:val="20"/>
          <w:lang w:val="en-GB"/>
        </w:rPr>
        <w:t>P</w:t>
      </w:r>
      <w:r w:rsidR="008E20FD">
        <w:rPr>
          <w:rFonts w:ascii="Arial" w:hAnsi="Arial" w:cs="Arial"/>
          <w:sz w:val="20"/>
          <w:szCs w:val="20"/>
          <w:lang w:val="en-GB"/>
        </w:rPr>
        <w:t>roposal</w:t>
      </w:r>
      <w:r w:rsidR="002E60A0">
        <w:rPr>
          <w:rFonts w:ascii="Arial" w:hAnsi="Arial" w:cs="Arial"/>
          <w:sz w:val="20"/>
          <w:szCs w:val="20"/>
          <w:lang w:val="en-GB"/>
        </w:rPr>
        <w:t xml:space="preserve">: </w:t>
      </w:r>
    </w:p>
    <w:p w14:paraId="06B5C145" w14:textId="77777777" w:rsidR="008C17AB" w:rsidRDefault="008C17AB">
      <w:pPr>
        <w:rPr>
          <w:rFonts w:ascii="Arial" w:hAnsi="Arial" w:cs="Arial"/>
          <w:b/>
          <w:sz w:val="20"/>
          <w:szCs w:val="20"/>
          <w:lang w:val="en-GB"/>
        </w:rPr>
      </w:pPr>
    </w:p>
    <w:p w14:paraId="05C42B11" w14:textId="77777777" w:rsidR="00745C69" w:rsidRPr="005C59E8" w:rsidRDefault="00745C69">
      <w:pPr>
        <w:rPr>
          <w:rFonts w:ascii="Arial" w:hAnsi="Arial" w:cs="Arial"/>
          <w:b/>
          <w:sz w:val="20"/>
          <w:szCs w:val="20"/>
          <w:lang w:val="en-GB"/>
        </w:rPr>
      </w:pPr>
      <w:r w:rsidRPr="005C59E8">
        <w:rPr>
          <w:rFonts w:ascii="Arial" w:hAnsi="Arial" w:cs="Arial"/>
          <w:b/>
          <w:sz w:val="20"/>
          <w:szCs w:val="20"/>
          <w:lang w:val="en-GB"/>
        </w:rPr>
        <w:t xml:space="preserve">A – Instructions </w:t>
      </w:r>
    </w:p>
    <w:p w14:paraId="51B4EB17" w14:textId="77777777" w:rsidR="004D3C7B" w:rsidRPr="005C59E8" w:rsidRDefault="00580929" w:rsidP="004D3C7B">
      <w:pPr>
        <w:rPr>
          <w:rFonts w:ascii="Arial" w:hAnsi="Arial" w:cs="Arial"/>
          <w:b/>
          <w:sz w:val="20"/>
          <w:szCs w:val="20"/>
          <w:lang w:val="en-GB"/>
        </w:rPr>
      </w:pPr>
      <w:r w:rsidRPr="005C59E8">
        <w:rPr>
          <w:rFonts w:ascii="Arial" w:hAnsi="Arial" w:cs="Arial"/>
          <w:b/>
          <w:sz w:val="20"/>
          <w:szCs w:val="20"/>
          <w:lang w:val="en-GB"/>
        </w:rPr>
        <w:t xml:space="preserve">      </w:t>
      </w:r>
      <w:r w:rsidR="004D3C7B" w:rsidRPr="005C59E8">
        <w:rPr>
          <w:rFonts w:ascii="Arial" w:hAnsi="Arial" w:cs="Arial"/>
          <w:b/>
          <w:sz w:val="20"/>
          <w:szCs w:val="20"/>
          <w:lang w:val="en-GB"/>
        </w:rPr>
        <w:t xml:space="preserve">Annex </w:t>
      </w:r>
      <w:r w:rsidR="00437E79">
        <w:rPr>
          <w:rFonts w:ascii="Arial" w:hAnsi="Arial" w:cs="Arial"/>
          <w:b/>
          <w:sz w:val="20"/>
          <w:szCs w:val="20"/>
          <w:lang w:val="en-GB"/>
        </w:rPr>
        <w:t>1</w:t>
      </w:r>
      <w:r w:rsidR="004D3C7B" w:rsidRPr="005C59E8">
        <w:rPr>
          <w:rFonts w:ascii="Arial" w:hAnsi="Arial" w:cs="Arial"/>
          <w:b/>
          <w:sz w:val="20"/>
          <w:szCs w:val="20"/>
          <w:lang w:val="en-GB"/>
        </w:rPr>
        <w:t xml:space="preserve">: </w:t>
      </w:r>
      <w:r w:rsidR="00DD1354">
        <w:rPr>
          <w:rFonts w:ascii="Arial" w:hAnsi="Arial" w:cs="Arial"/>
          <w:b/>
          <w:sz w:val="20"/>
          <w:szCs w:val="20"/>
          <w:lang w:val="en-GB"/>
        </w:rPr>
        <w:t xml:space="preserve"> </w:t>
      </w:r>
      <w:r w:rsidR="004D3C7B" w:rsidRPr="005C59E8">
        <w:rPr>
          <w:rFonts w:ascii="Arial" w:hAnsi="Arial" w:cs="Arial"/>
          <w:b/>
          <w:sz w:val="20"/>
          <w:szCs w:val="20"/>
          <w:lang w:val="en-GB"/>
        </w:rPr>
        <w:t xml:space="preserve">Terms of Reference </w:t>
      </w:r>
    </w:p>
    <w:p w14:paraId="24ABA8E0" w14:textId="77777777" w:rsidR="005C76F2" w:rsidRPr="00974E9C" w:rsidRDefault="00580929" w:rsidP="004D3C7B">
      <w:pPr>
        <w:rPr>
          <w:rFonts w:ascii="Arial" w:hAnsi="Arial" w:cs="Arial"/>
          <w:sz w:val="20"/>
          <w:szCs w:val="20"/>
          <w:lang w:val="en-GB"/>
        </w:rPr>
      </w:pPr>
      <w:r w:rsidRPr="005C59E8">
        <w:rPr>
          <w:rFonts w:ascii="Arial" w:hAnsi="Arial" w:cs="Arial"/>
          <w:b/>
          <w:sz w:val="20"/>
          <w:szCs w:val="20"/>
          <w:lang w:val="en-GB"/>
        </w:rPr>
        <w:t xml:space="preserve">      </w:t>
      </w:r>
      <w:r w:rsidR="005C76F2" w:rsidRPr="00AA2F63">
        <w:rPr>
          <w:rFonts w:ascii="Arial" w:hAnsi="Arial" w:cs="Arial"/>
          <w:b/>
          <w:sz w:val="20"/>
          <w:szCs w:val="20"/>
          <w:lang w:val="en-GB"/>
        </w:rPr>
        <w:t xml:space="preserve">Annex </w:t>
      </w:r>
      <w:r w:rsidR="00437E79" w:rsidRPr="00AA2F63">
        <w:rPr>
          <w:rFonts w:ascii="Arial" w:hAnsi="Arial" w:cs="Arial"/>
          <w:b/>
          <w:sz w:val="20"/>
          <w:szCs w:val="20"/>
          <w:lang w:val="en-GB"/>
        </w:rPr>
        <w:t>2</w:t>
      </w:r>
      <w:r w:rsidR="005C76F2" w:rsidRPr="00AA2F63">
        <w:rPr>
          <w:rFonts w:ascii="Arial" w:hAnsi="Arial" w:cs="Arial"/>
          <w:b/>
          <w:sz w:val="20"/>
          <w:szCs w:val="20"/>
          <w:lang w:val="en-GB"/>
        </w:rPr>
        <w:t xml:space="preserve">: </w:t>
      </w:r>
      <w:r w:rsidR="00444429" w:rsidRPr="00AA2F63">
        <w:rPr>
          <w:rFonts w:ascii="Arial" w:hAnsi="Arial" w:cs="Arial"/>
          <w:b/>
          <w:sz w:val="20"/>
          <w:szCs w:val="20"/>
          <w:lang w:val="en-GB"/>
        </w:rPr>
        <w:tab/>
      </w:r>
      <w:r w:rsidR="005C76F2" w:rsidRPr="00AA2F63">
        <w:rPr>
          <w:rFonts w:ascii="Arial" w:hAnsi="Arial" w:cs="Arial"/>
          <w:b/>
          <w:sz w:val="20"/>
          <w:szCs w:val="20"/>
          <w:lang w:val="en-GB"/>
        </w:rPr>
        <w:t xml:space="preserve">Organisation </w:t>
      </w:r>
      <w:r w:rsidR="006F10E0" w:rsidRPr="00AA2F63">
        <w:rPr>
          <w:rFonts w:ascii="Arial" w:hAnsi="Arial" w:cs="Arial"/>
          <w:b/>
          <w:sz w:val="20"/>
          <w:szCs w:val="20"/>
          <w:lang w:val="en-GB"/>
        </w:rPr>
        <w:t>and</w:t>
      </w:r>
      <w:r w:rsidR="005C76F2" w:rsidRPr="00AA2F63">
        <w:rPr>
          <w:rFonts w:ascii="Arial" w:hAnsi="Arial" w:cs="Arial"/>
          <w:b/>
          <w:sz w:val="20"/>
          <w:szCs w:val="20"/>
          <w:lang w:val="en-GB"/>
        </w:rPr>
        <w:t xml:space="preserve"> Methodology</w:t>
      </w:r>
      <w:r w:rsidR="00A159A8" w:rsidRPr="00AA2F63">
        <w:rPr>
          <w:rFonts w:ascii="Arial" w:hAnsi="Arial" w:cs="Arial"/>
          <w:b/>
          <w:sz w:val="20"/>
          <w:szCs w:val="20"/>
          <w:lang w:val="en-GB"/>
        </w:rPr>
        <w:t xml:space="preserve"> </w:t>
      </w:r>
      <w:r w:rsidR="002B5BAC" w:rsidRPr="00AA2F63">
        <w:rPr>
          <w:rFonts w:ascii="Arial" w:hAnsi="Arial" w:cs="Arial"/>
          <w:b/>
          <w:sz w:val="20"/>
          <w:szCs w:val="20"/>
          <w:lang w:val="en-GB"/>
        </w:rPr>
        <w:t>F</w:t>
      </w:r>
      <w:r w:rsidR="003C3C86" w:rsidRPr="00AA2F63">
        <w:rPr>
          <w:rFonts w:ascii="Arial" w:hAnsi="Arial" w:cs="Arial"/>
          <w:b/>
          <w:sz w:val="20"/>
          <w:szCs w:val="20"/>
          <w:lang w:val="en-GB"/>
        </w:rPr>
        <w:t xml:space="preserve">orm </w:t>
      </w:r>
      <w:r w:rsidR="00A159A8" w:rsidRPr="00AA2F63">
        <w:rPr>
          <w:rFonts w:ascii="Arial" w:hAnsi="Arial" w:cs="Arial"/>
          <w:sz w:val="20"/>
          <w:szCs w:val="20"/>
          <w:lang w:val="en-GB"/>
        </w:rPr>
        <w:t xml:space="preserve">(to be completed by the </w:t>
      </w:r>
      <w:r w:rsidR="00947FE0" w:rsidRPr="00AA2F63">
        <w:rPr>
          <w:rFonts w:ascii="Arial" w:hAnsi="Arial" w:cs="Arial"/>
          <w:sz w:val="20"/>
          <w:szCs w:val="20"/>
          <w:lang w:val="en-GB"/>
        </w:rPr>
        <w:t>Candidate</w:t>
      </w:r>
      <w:r w:rsidR="00A159A8" w:rsidRPr="00AA2F63">
        <w:rPr>
          <w:rFonts w:ascii="Arial" w:hAnsi="Arial" w:cs="Arial"/>
          <w:sz w:val="20"/>
          <w:szCs w:val="20"/>
          <w:lang w:val="en-GB"/>
        </w:rPr>
        <w:t>)</w:t>
      </w:r>
      <w:r w:rsidR="009521DA" w:rsidRPr="00AA2F63">
        <w:rPr>
          <w:rFonts w:ascii="Arial" w:hAnsi="Arial" w:cs="Arial"/>
          <w:b/>
          <w:sz w:val="20"/>
          <w:szCs w:val="20"/>
          <w:lang w:val="en-GB"/>
        </w:rPr>
        <w:t>)</w:t>
      </w:r>
    </w:p>
    <w:p w14:paraId="687A52D8" w14:textId="77777777" w:rsidR="0031093B" w:rsidRDefault="00580929" w:rsidP="0031093B">
      <w:pPr>
        <w:rPr>
          <w:rFonts w:ascii="Arial" w:hAnsi="Arial" w:cs="Arial"/>
          <w:sz w:val="20"/>
          <w:szCs w:val="20"/>
          <w:lang w:val="en-GB"/>
        </w:rPr>
      </w:pPr>
      <w:r w:rsidRPr="00653750">
        <w:rPr>
          <w:rFonts w:ascii="Arial" w:hAnsi="Arial" w:cs="Arial"/>
          <w:b/>
          <w:sz w:val="20"/>
          <w:szCs w:val="20"/>
          <w:lang w:val="en-GB"/>
        </w:rPr>
        <w:t xml:space="preserve">      </w:t>
      </w:r>
      <w:r w:rsidR="0031093B" w:rsidRPr="00653750">
        <w:rPr>
          <w:rFonts w:ascii="Arial" w:hAnsi="Arial" w:cs="Arial"/>
          <w:b/>
          <w:sz w:val="20"/>
          <w:szCs w:val="20"/>
          <w:lang w:val="en-GB"/>
        </w:rPr>
        <w:t xml:space="preserve">Annex </w:t>
      </w:r>
      <w:r w:rsidR="00437E79">
        <w:rPr>
          <w:rFonts w:ascii="Arial" w:hAnsi="Arial" w:cs="Arial"/>
          <w:b/>
          <w:sz w:val="20"/>
          <w:szCs w:val="20"/>
          <w:lang w:val="en-GB"/>
        </w:rPr>
        <w:t>3</w:t>
      </w:r>
      <w:r w:rsidR="0031093B" w:rsidRPr="00653750">
        <w:rPr>
          <w:rFonts w:ascii="Arial" w:hAnsi="Arial" w:cs="Arial"/>
          <w:b/>
          <w:sz w:val="20"/>
          <w:szCs w:val="20"/>
          <w:lang w:val="en-GB"/>
        </w:rPr>
        <w:t xml:space="preserve">: </w:t>
      </w:r>
      <w:r w:rsidR="00444429">
        <w:rPr>
          <w:rFonts w:ascii="Arial" w:hAnsi="Arial" w:cs="Arial"/>
          <w:b/>
          <w:sz w:val="20"/>
          <w:szCs w:val="20"/>
          <w:lang w:val="en-GB"/>
        </w:rPr>
        <w:tab/>
      </w:r>
      <w:r w:rsidR="005F2FD1">
        <w:rPr>
          <w:rFonts w:ascii="Arial" w:hAnsi="Arial" w:cs="Arial"/>
          <w:b/>
          <w:sz w:val="20"/>
          <w:szCs w:val="20"/>
          <w:lang w:val="en-GB"/>
        </w:rPr>
        <w:t xml:space="preserve">Proposal </w:t>
      </w:r>
      <w:r w:rsidR="002B5BAC">
        <w:rPr>
          <w:rFonts w:ascii="Arial" w:hAnsi="Arial" w:cs="Arial"/>
          <w:b/>
          <w:sz w:val="20"/>
          <w:szCs w:val="20"/>
          <w:lang w:val="en-GB"/>
        </w:rPr>
        <w:t>S</w:t>
      </w:r>
      <w:r w:rsidR="005F2FD1">
        <w:rPr>
          <w:rFonts w:ascii="Arial" w:hAnsi="Arial" w:cs="Arial"/>
          <w:b/>
          <w:sz w:val="20"/>
          <w:szCs w:val="20"/>
          <w:lang w:val="en-GB"/>
        </w:rPr>
        <w:t xml:space="preserve">ubmission </w:t>
      </w:r>
      <w:r w:rsidR="002B5BAC">
        <w:rPr>
          <w:rFonts w:ascii="Arial" w:hAnsi="Arial" w:cs="Arial"/>
          <w:b/>
          <w:sz w:val="20"/>
          <w:szCs w:val="20"/>
          <w:lang w:val="en-GB"/>
        </w:rPr>
        <w:t>F</w:t>
      </w:r>
      <w:r w:rsidR="005F2FD1">
        <w:rPr>
          <w:rFonts w:ascii="Arial" w:hAnsi="Arial" w:cs="Arial"/>
          <w:b/>
          <w:sz w:val="20"/>
          <w:szCs w:val="20"/>
          <w:lang w:val="en-GB"/>
        </w:rPr>
        <w:t>orm</w:t>
      </w:r>
      <w:r w:rsidR="00A159A8" w:rsidRPr="00653750">
        <w:rPr>
          <w:rFonts w:ascii="Arial" w:hAnsi="Arial" w:cs="Arial"/>
          <w:b/>
          <w:sz w:val="20"/>
          <w:szCs w:val="20"/>
          <w:lang w:val="en-GB"/>
        </w:rPr>
        <w:t xml:space="preserve"> </w:t>
      </w:r>
      <w:r w:rsidR="00A159A8" w:rsidRPr="00974E9C">
        <w:rPr>
          <w:rFonts w:ascii="Arial" w:hAnsi="Arial" w:cs="Arial"/>
          <w:sz w:val="20"/>
          <w:szCs w:val="20"/>
          <w:lang w:val="en-GB"/>
        </w:rPr>
        <w:t xml:space="preserve">(to be completed by the </w:t>
      </w:r>
      <w:r w:rsidR="005057B0">
        <w:rPr>
          <w:rFonts w:ascii="Arial" w:hAnsi="Arial" w:cs="Arial"/>
          <w:sz w:val="20"/>
          <w:szCs w:val="20"/>
          <w:lang w:val="en-GB"/>
        </w:rPr>
        <w:t>C</w:t>
      </w:r>
      <w:r w:rsidR="00947FE0">
        <w:rPr>
          <w:rFonts w:ascii="Arial" w:hAnsi="Arial" w:cs="Arial"/>
          <w:sz w:val="20"/>
          <w:szCs w:val="20"/>
          <w:lang w:val="en-GB"/>
        </w:rPr>
        <w:t>andidate</w:t>
      </w:r>
      <w:r w:rsidR="00A159A8" w:rsidRPr="00974E9C">
        <w:rPr>
          <w:rFonts w:ascii="Arial" w:hAnsi="Arial" w:cs="Arial"/>
          <w:sz w:val="20"/>
          <w:szCs w:val="20"/>
          <w:lang w:val="en-GB"/>
        </w:rPr>
        <w:t>)</w:t>
      </w:r>
    </w:p>
    <w:p w14:paraId="37C90E86" w14:textId="77777777" w:rsidR="00A8659F" w:rsidRDefault="00586934" w:rsidP="00A8659F">
      <w:pPr>
        <w:rPr>
          <w:rFonts w:ascii="Arial" w:hAnsi="Arial" w:cs="Arial"/>
          <w:b/>
          <w:sz w:val="20"/>
          <w:szCs w:val="20"/>
          <w:lang w:val="en-GB"/>
        </w:rPr>
      </w:pPr>
      <w:r w:rsidRPr="005C59E8">
        <w:rPr>
          <w:rFonts w:ascii="Arial" w:hAnsi="Arial" w:cs="Arial"/>
          <w:b/>
          <w:sz w:val="20"/>
          <w:szCs w:val="20"/>
          <w:lang w:val="en-GB"/>
        </w:rPr>
        <w:t xml:space="preserve">      Annex </w:t>
      </w:r>
      <w:r w:rsidR="00437E79">
        <w:rPr>
          <w:rFonts w:ascii="Arial" w:hAnsi="Arial" w:cs="Arial"/>
          <w:b/>
          <w:sz w:val="20"/>
          <w:szCs w:val="20"/>
          <w:lang w:val="en-GB"/>
        </w:rPr>
        <w:t>4</w:t>
      </w:r>
      <w:r w:rsidRPr="005C59E8">
        <w:rPr>
          <w:rFonts w:ascii="Arial" w:hAnsi="Arial" w:cs="Arial"/>
          <w:b/>
          <w:sz w:val="20"/>
          <w:szCs w:val="20"/>
          <w:lang w:val="en-GB"/>
        </w:rPr>
        <w:t xml:space="preserve">: </w:t>
      </w:r>
      <w:r>
        <w:rPr>
          <w:rFonts w:ascii="Arial" w:hAnsi="Arial" w:cs="Arial"/>
          <w:b/>
          <w:sz w:val="20"/>
          <w:szCs w:val="20"/>
          <w:lang w:val="en-GB"/>
        </w:rPr>
        <w:tab/>
      </w:r>
      <w:r w:rsidR="005151E6">
        <w:rPr>
          <w:rFonts w:ascii="Arial" w:hAnsi="Arial" w:cs="Arial"/>
          <w:b/>
          <w:sz w:val="20"/>
          <w:szCs w:val="20"/>
          <w:lang w:val="en-GB"/>
        </w:rPr>
        <w:t>General Terms and Conditions</w:t>
      </w:r>
      <w:r>
        <w:rPr>
          <w:rFonts w:ascii="Arial" w:hAnsi="Arial" w:cs="Arial"/>
          <w:b/>
          <w:sz w:val="20"/>
          <w:szCs w:val="20"/>
          <w:lang w:val="en-GB"/>
        </w:rPr>
        <w:t xml:space="preserve"> for Service Contracts </w:t>
      </w:r>
    </w:p>
    <w:p w14:paraId="373EED4B" w14:textId="77777777" w:rsidR="00A8659F" w:rsidRDefault="00A8659F" w:rsidP="00A8659F">
      <w:pPr>
        <w:rPr>
          <w:rFonts w:ascii="Arial" w:hAnsi="Arial" w:cs="Arial"/>
          <w:sz w:val="20"/>
          <w:szCs w:val="20"/>
          <w:lang w:val="en-GB"/>
        </w:rPr>
      </w:pPr>
      <w:r w:rsidRPr="00653750">
        <w:rPr>
          <w:rFonts w:ascii="Arial" w:hAnsi="Arial" w:cs="Arial"/>
          <w:b/>
          <w:sz w:val="20"/>
          <w:szCs w:val="20"/>
          <w:lang w:val="en-GB"/>
        </w:rPr>
        <w:t xml:space="preserve">      Annex </w:t>
      </w:r>
      <w:r>
        <w:rPr>
          <w:rFonts w:ascii="Arial" w:hAnsi="Arial" w:cs="Arial"/>
          <w:b/>
          <w:sz w:val="20"/>
          <w:szCs w:val="20"/>
          <w:lang w:val="en-GB"/>
        </w:rPr>
        <w:t>5</w:t>
      </w:r>
      <w:r w:rsidRPr="00653750">
        <w:rPr>
          <w:rFonts w:ascii="Arial" w:hAnsi="Arial" w:cs="Arial"/>
          <w:b/>
          <w:sz w:val="20"/>
          <w:szCs w:val="20"/>
          <w:lang w:val="en-GB"/>
        </w:rPr>
        <w:t xml:space="preserve">: </w:t>
      </w:r>
      <w:r>
        <w:rPr>
          <w:rFonts w:ascii="Arial" w:hAnsi="Arial" w:cs="Arial"/>
          <w:b/>
          <w:sz w:val="20"/>
          <w:szCs w:val="20"/>
          <w:lang w:val="en-GB"/>
        </w:rPr>
        <w:tab/>
        <w:t>Code of Conduct for Contractors</w:t>
      </w:r>
    </w:p>
    <w:p w14:paraId="04221C15" w14:textId="77777777" w:rsidR="00444429" w:rsidRDefault="00444429" w:rsidP="005473B8">
      <w:pPr>
        <w:rPr>
          <w:rFonts w:ascii="Arial" w:hAnsi="Arial" w:cs="Arial"/>
          <w:sz w:val="20"/>
          <w:szCs w:val="20"/>
          <w:lang w:val="en-GB"/>
        </w:rPr>
      </w:pPr>
    </w:p>
    <w:p w14:paraId="2B9C1032" w14:textId="77777777" w:rsidR="001A0459" w:rsidRDefault="001A0459" w:rsidP="001A0459">
      <w:pPr>
        <w:jc w:val="both"/>
        <w:rPr>
          <w:rFonts w:ascii="Arial" w:hAnsi="Arial" w:cs="Arial"/>
          <w:sz w:val="20"/>
          <w:szCs w:val="20"/>
          <w:lang w:val="en-GB"/>
        </w:rPr>
      </w:pPr>
      <w:r>
        <w:rPr>
          <w:rFonts w:ascii="Arial" w:hAnsi="Arial" w:cs="Arial"/>
          <w:sz w:val="20"/>
          <w:szCs w:val="20"/>
          <w:lang w:val="en-GB"/>
        </w:rPr>
        <w:t>If this document is a PDF format, upon request</w:t>
      </w:r>
      <w:r w:rsidR="000C6552">
        <w:rPr>
          <w:rFonts w:ascii="Arial" w:hAnsi="Arial" w:cs="Arial"/>
          <w:sz w:val="20"/>
          <w:szCs w:val="20"/>
          <w:lang w:val="en-GB"/>
        </w:rPr>
        <w:t>,</w:t>
      </w:r>
      <w:r>
        <w:rPr>
          <w:rFonts w:ascii="Arial" w:hAnsi="Arial" w:cs="Arial"/>
          <w:sz w:val="20"/>
          <w:szCs w:val="20"/>
          <w:lang w:val="en-GB"/>
        </w:rPr>
        <w:t xml:space="preserve"> a complete copy of the above documents can be forwarded in a WORD format for electronic completion. It is forbidden to make alterations </w:t>
      </w:r>
      <w:r w:rsidR="000C6552">
        <w:rPr>
          <w:rFonts w:ascii="Arial" w:hAnsi="Arial" w:cs="Arial"/>
          <w:sz w:val="20"/>
          <w:szCs w:val="20"/>
          <w:lang w:val="en-GB"/>
        </w:rPr>
        <w:t>to</w:t>
      </w:r>
      <w:r>
        <w:rPr>
          <w:rFonts w:ascii="Arial" w:hAnsi="Arial" w:cs="Arial"/>
          <w:sz w:val="20"/>
          <w:szCs w:val="20"/>
          <w:lang w:val="en-GB"/>
        </w:rPr>
        <w:t xml:space="preserve"> the text.</w:t>
      </w:r>
    </w:p>
    <w:p w14:paraId="1D261B58" w14:textId="77777777" w:rsidR="00F9502E" w:rsidRDefault="001A0459" w:rsidP="00F9502E">
      <w:pPr>
        <w:autoSpaceDE w:val="0"/>
        <w:autoSpaceDN w:val="0"/>
        <w:adjustRightInd w:val="0"/>
        <w:rPr>
          <w:rFonts w:ascii="Arial" w:hAnsi="Arial" w:cs="Arial"/>
          <w:sz w:val="20"/>
          <w:szCs w:val="20"/>
          <w:lang w:val="en-GB"/>
        </w:rPr>
      </w:pPr>
      <w:r>
        <w:rPr>
          <w:rFonts w:ascii="Arial" w:hAnsi="Arial" w:cs="Arial"/>
          <w:sz w:val="20"/>
          <w:szCs w:val="20"/>
          <w:lang w:val="en-GB"/>
        </w:rPr>
        <w:t>We should be grateful if you would inform us by email of your intention to submit or not a proposal.</w:t>
      </w:r>
      <w:r w:rsidR="00057A9D">
        <w:rPr>
          <w:rFonts w:ascii="Arial" w:hAnsi="Arial" w:cs="Arial"/>
          <w:sz w:val="20"/>
          <w:szCs w:val="20"/>
          <w:highlight w:val="lightGray"/>
          <w:lang w:val="en-GB"/>
        </w:rPr>
        <w:br w:type="page"/>
      </w:r>
    </w:p>
    <w:p w14:paraId="59F3B5E4" w14:textId="77777777" w:rsidR="00745C69" w:rsidRPr="005C59E8" w:rsidRDefault="00B20CA6" w:rsidP="00E033E8">
      <w:pPr>
        <w:pStyle w:val="Heading2"/>
        <w:jc w:val="center"/>
        <w:rPr>
          <w:sz w:val="24"/>
        </w:rPr>
      </w:pPr>
      <w:r w:rsidRPr="005C59E8">
        <w:rPr>
          <w:sz w:val="24"/>
        </w:rPr>
        <w:lastRenderedPageBreak/>
        <w:t xml:space="preserve">A. </w:t>
      </w:r>
      <w:r w:rsidR="00745C69" w:rsidRPr="005C59E8">
        <w:rPr>
          <w:sz w:val="24"/>
        </w:rPr>
        <w:t>Instructions</w:t>
      </w:r>
    </w:p>
    <w:p w14:paraId="7595CB22" w14:textId="77777777" w:rsidR="00E033E8" w:rsidRDefault="00E033E8" w:rsidP="00DD49AD">
      <w:pPr>
        <w:pStyle w:val="Subtitle"/>
        <w:spacing w:before="0" w:after="240"/>
        <w:jc w:val="both"/>
        <w:rPr>
          <w:rFonts w:cs="Arial"/>
          <w:sz w:val="20"/>
          <w:lang w:val="en-GB"/>
        </w:rPr>
      </w:pPr>
    </w:p>
    <w:p w14:paraId="0E9ED95B" w14:textId="77777777" w:rsidR="001333B7" w:rsidRDefault="008C2D42" w:rsidP="00DD49AD">
      <w:pPr>
        <w:pStyle w:val="Subtitle"/>
        <w:spacing w:before="0" w:after="240"/>
        <w:jc w:val="both"/>
        <w:rPr>
          <w:rFonts w:cs="Arial"/>
          <w:sz w:val="20"/>
          <w:lang w:val="en-GB"/>
        </w:rPr>
      </w:pPr>
      <w:r>
        <w:rPr>
          <w:rFonts w:cs="Arial"/>
          <w:sz w:val="20"/>
          <w:lang w:val="en-GB"/>
        </w:rPr>
        <w:t xml:space="preserve">In submitting a </w:t>
      </w:r>
      <w:r w:rsidR="00574E9C">
        <w:rPr>
          <w:rFonts w:cs="Arial"/>
          <w:sz w:val="20"/>
          <w:lang w:val="en-GB"/>
        </w:rPr>
        <w:t>proposal</w:t>
      </w:r>
      <w:r w:rsidR="00DD49AD" w:rsidRPr="005C59E8">
        <w:rPr>
          <w:rFonts w:cs="Arial"/>
          <w:sz w:val="20"/>
          <w:lang w:val="en-GB"/>
        </w:rPr>
        <w:t xml:space="preserve"> the </w:t>
      </w:r>
      <w:r w:rsidR="00BF3889">
        <w:rPr>
          <w:rFonts w:cs="Arial"/>
          <w:sz w:val="20"/>
          <w:lang w:val="en-GB"/>
        </w:rPr>
        <w:t>C</w:t>
      </w:r>
      <w:r w:rsidR="00947FE0">
        <w:rPr>
          <w:rFonts w:cs="Arial"/>
          <w:sz w:val="20"/>
          <w:lang w:val="en-GB"/>
        </w:rPr>
        <w:t>andidate</w:t>
      </w:r>
      <w:r w:rsidR="00BF3889">
        <w:rPr>
          <w:rFonts w:cs="Arial"/>
          <w:sz w:val="20"/>
          <w:lang w:val="en-GB"/>
        </w:rPr>
        <w:t xml:space="preserve"> </w:t>
      </w:r>
      <w:r w:rsidR="00DD49AD" w:rsidRPr="005C59E8">
        <w:rPr>
          <w:rFonts w:cs="Arial"/>
          <w:sz w:val="20"/>
          <w:lang w:val="en-GB"/>
        </w:rPr>
        <w:t xml:space="preserve">accepts in full and without restriction the special and general conditions </w:t>
      </w:r>
      <w:r w:rsidR="0090662B">
        <w:rPr>
          <w:rFonts w:cs="Arial"/>
          <w:sz w:val="20"/>
          <w:lang w:val="en-GB"/>
        </w:rPr>
        <w:t xml:space="preserve">including annexes </w:t>
      </w:r>
      <w:r w:rsidR="00DD49AD" w:rsidRPr="005C59E8">
        <w:rPr>
          <w:rFonts w:cs="Arial"/>
          <w:sz w:val="20"/>
          <w:lang w:val="en-GB"/>
        </w:rPr>
        <w:t xml:space="preserve">governing this </w:t>
      </w:r>
      <w:r w:rsidR="00CD36BD">
        <w:rPr>
          <w:rFonts w:cs="Arial"/>
          <w:sz w:val="20"/>
          <w:lang w:val="en-GB"/>
        </w:rPr>
        <w:t xml:space="preserve">Framework Agreement and any </w:t>
      </w:r>
      <w:r w:rsidR="007075CF">
        <w:rPr>
          <w:rFonts w:cs="Arial"/>
          <w:sz w:val="20"/>
          <w:lang w:val="en-GB"/>
        </w:rPr>
        <w:t>subsequent</w:t>
      </w:r>
      <w:r w:rsidR="00CD36BD">
        <w:rPr>
          <w:rFonts w:cs="Arial"/>
          <w:sz w:val="20"/>
          <w:lang w:val="en-GB"/>
        </w:rPr>
        <w:t xml:space="preserve"> </w:t>
      </w:r>
      <w:r w:rsidR="0029585F">
        <w:rPr>
          <w:rFonts w:cs="Arial"/>
          <w:sz w:val="20"/>
          <w:lang w:val="en-GB"/>
        </w:rPr>
        <w:t xml:space="preserve">purchase </w:t>
      </w:r>
      <w:r w:rsidR="007075CF">
        <w:rPr>
          <w:rFonts w:cs="Arial"/>
          <w:sz w:val="20"/>
          <w:lang w:val="en-GB"/>
        </w:rPr>
        <w:t>orders</w:t>
      </w:r>
      <w:r w:rsidR="00DD49AD" w:rsidRPr="005C59E8">
        <w:rPr>
          <w:rFonts w:cs="Arial"/>
          <w:sz w:val="20"/>
          <w:lang w:val="en-GB"/>
        </w:rPr>
        <w:t xml:space="preserve"> as the sole basis of this procedure, whatever his own conditions of s</w:t>
      </w:r>
      <w:r w:rsidR="000B3720" w:rsidRPr="005C59E8">
        <w:rPr>
          <w:rFonts w:cs="Arial"/>
          <w:sz w:val="20"/>
          <w:lang w:val="en-GB"/>
        </w:rPr>
        <w:t>ervices</w:t>
      </w:r>
      <w:r w:rsidR="00DD49AD" w:rsidRPr="005C59E8">
        <w:rPr>
          <w:rFonts w:cs="Arial"/>
          <w:sz w:val="20"/>
          <w:lang w:val="en-GB"/>
        </w:rPr>
        <w:t xml:space="preserve"> may be, which</w:t>
      </w:r>
      <w:r w:rsidR="00974E9C">
        <w:rPr>
          <w:rFonts w:cs="Arial"/>
          <w:sz w:val="20"/>
          <w:lang w:val="en-GB"/>
        </w:rPr>
        <w:t xml:space="preserve"> the </w:t>
      </w:r>
      <w:r w:rsidR="00947FE0">
        <w:rPr>
          <w:rFonts w:cs="Arial"/>
          <w:sz w:val="20"/>
          <w:lang w:val="en-GB"/>
        </w:rPr>
        <w:t>Candidate</w:t>
      </w:r>
      <w:r w:rsidR="00974E9C">
        <w:rPr>
          <w:rFonts w:cs="Arial"/>
          <w:sz w:val="20"/>
          <w:lang w:val="en-GB"/>
        </w:rPr>
        <w:t xml:space="preserve"> </w:t>
      </w:r>
      <w:r w:rsidR="00DD49AD" w:rsidRPr="005C59E8">
        <w:rPr>
          <w:rFonts w:cs="Arial"/>
          <w:sz w:val="20"/>
          <w:lang w:val="en-GB"/>
        </w:rPr>
        <w:t xml:space="preserve">hereby waives. </w:t>
      </w:r>
      <w:r w:rsidR="00707FE9">
        <w:rPr>
          <w:rFonts w:cs="Arial"/>
          <w:sz w:val="20"/>
          <w:lang w:val="en-GB"/>
        </w:rPr>
        <w:t xml:space="preserve">The </w:t>
      </w:r>
      <w:r w:rsidR="00947FE0">
        <w:rPr>
          <w:rFonts w:cs="Arial"/>
          <w:sz w:val="20"/>
          <w:lang w:val="en-GB"/>
        </w:rPr>
        <w:t>Candidate</w:t>
      </w:r>
      <w:r w:rsidR="00707FE9">
        <w:rPr>
          <w:rFonts w:cs="Arial"/>
          <w:sz w:val="20"/>
          <w:lang w:val="en-GB"/>
        </w:rPr>
        <w:t>s are</w:t>
      </w:r>
      <w:r w:rsidR="00DD49AD" w:rsidRPr="005C59E8">
        <w:rPr>
          <w:rFonts w:cs="Arial"/>
          <w:sz w:val="20"/>
          <w:lang w:val="en-GB"/>
        </w:rPr>
        <w:t xml:space="preserve"> expected to examine carefully and comply with all instructions, forms, contract provisions and specifications contained in this </w:t>
      </w:r>
      <w:r w:rsidR="001333B7">
        <w:rPr>
          <w:rFonts w:cs="Arial"/>
          <w:sz w:val="20"/>
          <w:lang w:val="en-GB"/>
        </w:rPr>
        <w:t xml:space="preserve">Request for </w:t>
      </w:r>
      <w:r w:rsidR="008E20FD">
        <w:rPr>
          <w:rFonts w:cs="Arial"/>
          <w:sz w:val="20"/>
          <w:lang w:val="en-GB"/>
        </w:rPr>
        <w:t>Proposal</w:t>
      </w:r>
      <w:r w:rsidR="00DD49AD" w:rsidRPr="005C59E8">
        <w:rPr>
          <w:rFonts w:cs="Arial"/>
          <w:sz w:val="20"/>
          <w:lang w:val="en-GB"/>
        </w:rPr>
        <w:t xml:space="preserve">. </w:t>
      </w:r>
    </w:p>
    <w:p w14:paraId="7F05313A" w14:textId="77777777" w:rsidR="00B20CA6" w:rsidRPr="005C59E8" w:rsidRDefault="00435911"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Scope of </w:t>
      </w:r>
      <w:r w:rsidR="00C11325" w:rsidRPr="005C59E8">
        <w:rPr>
          <w:rFonts w:ascii="Arial" w:hAnsi="Arial" w:cs="Arial"/>
          <w:b/>
          <w:sz w:val="20"/>
          <w:szCs w:val="20"/>
          <w:lang w:val="en-GB"/>
        </w:rPr>
        <w:t>services</w:t>
      </w:r>
    </w:p>
    <w:p w14:paraId="053E6E9E" w14:textId="77777777" w:rsidR="00294131" w:rsidRPr="005C59E8" w:rsidRDefault="00C11325" w:rsidP="00F31536">
      <w:pPr>
        <w:spacing w:after="120"/>
        <w:jc w:val="both"/>
        <w:rPr>
          <w:rFonts w:ascii="Arial" w:hAnsi="Arial" w:cs="Arial"/>
          <w:snapToGrid w:val="0"/>
          <w:sz w:val="20"/>
          <w:szCs w:val="20"/>
          <w:lang w:val="en-GB"/>
        </w:rPr>
      </w:pPr>
      <w:r w:rsidRPr="005C59E8">
        <w:rPr>
          <w:rFonts w:ascii="Arial" w:hAnsi="Arial" w:cs="Arial"/>
          <w:sz w:val="20"/>
          <w:szCs w:val="20"/>
          <w:lang w:val="en-GB"/>
        </w:rPr>
        <w:t xml:space="preserve">The </w:t>
      </w:r>
      <w:r w:rsidR="000C6552">
        <w:rPr>
          <w:rFonts w:ascii="Arial" w:hAnsi="Arial" w:cs="Arial"/>
          <w:sz w:val="20"/>
          <w:szCs w:val="20"/>
          <w:lang w:val="en-GB"/>
        </w:rPr>
        <w:t>S</w:t>
      </w:r>
      <w:r w:rsidRPr="005C59E8">
        <w:rPr>
          <w:rFonts w:ascii="Arial" w:hAnsi="Arial" w:cs="Arial"/>
          <w:sz w:val="20"/>
          <w:szCs w:val="20"/>
          <w:lang w:val="en-GB"/>
        </w:rPr>
        <w:t xml:space="preserve">ervices required by the Contracting Authority are described in the Terms of Reference in Annex </w:t>
      </w:r>
      <w:r w:rsidR="009F6838">
        <w:rPr>
          <w:rFonts w:ascii="Arial" w:hAnsi="Arial" w:cs="Arial"/>
          <w:sz w:val="20"/>
          <w:szCs w:val="20"/>
          <w:lang w:val="en-GB"/>
        </w:rPr>
        <w:t>1</w:t>
      </w:r>
      <w:r w:rsidRPr="005C59E8">
        <w:rPr>
          <w:rFonts w:ascii="Arial" w:hAnsi="Arial" w:cs="Arial"/>
          <w:sz w:val="20"/>
          <w:szCs w:val="20"/>
          <w:lang w:val="en-GB"/>
        </w:rPr>
        <w:t>.</w:t>
      </w:r>
      <w:r w:rsidR="00263EB2" w:rsidRPr="005C59E8">
        <w:rPr>
          <w:rFonts w:ascii="Arial" w:hAnsi="Arial" w:cs="Arial"/>
          <w:sz w:val="20"/>
          <w:szCs w:val="20"/>
          <w:lang w:val="en-GB"/>
        </w:rPr>
        <w:t xml:space="preserve"> </w:t>
      </w:r>
    </w:p>
    <w:p w14:paraId="47265048" w14:textId="77777777" w:rsidR="001D225B" w:rsidRPr="005C59E8" w:rsidRDefault="001D225B" w:rsidP="00263EB2">
      <w:pPr>
        <w:jc w:val="both"/>
        <w:rPr>
          <w:rFonts w:ascii="Arial" w:hAnsi="Arial" w:cs="Arial"/>
          <w:snapToGrid w:val="0"/>
          <w:sz w:val="20"/>
          <w:szCs w:val="20"/>
          <w:lang w:val="en-GB"/>
        </w:rPr>
      </w:pPr>
    </w:p>
    <w:p w14:paraId="23E2AC6E"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Cost of </w:t>
      </w:r>
      <w:r w:rsidR="008E20FD">
        <w:rPr>
          <w:rFonts w:ascii="Arial" w:hAnsi="Arial" w:cs="Arial"/>
          <w:b/>
          <w:sz w:val="20"/>
          <w:szCs w:val="20"/>
          <w:lang w:val="en-GB"/>
        </w:rPr>
        <w:t>proposal</w:t>
      </w:r>
    </w:p>
    <w:p w14:paraId="49FDBC5F" w14:textId="77777777" w:rsidR="00FD4517" w:rsidRPr="005C59E8" w:rsidRDefault="00FD4517">
      <w:pPr>
        <w:rPr>
          <w:rFonts w:ascii="Arial" w:hAnsi="Arial" w:cs="Arial"/>
          <w:sz w:val="20"/>
          <w:szCs w:val="20"/>
          <w:lang w:val="en-GB"/>
        </w:rPr>
      </w:pPr>
      <w:r w:rsidRPr="005C59E8">
        <w:rPr>
          <w:rFonts w:ascii="Arial" w:hAnsi="Arial" w:cs="Arial"/>
          <w:sz w:val="20"/>
          <w:szCs w:val="20"/>
          <w:lang w:val="en-GB"/>
        </w:rPr>
        <w:t xml:space="preserve">The </w:t>
      </w:r>
      <w:r w:rsidR="00947FE0">
        <w:rPr>
          <w:rFonts w:ascii="Arial" w:hAnsi="Arial" w:cs="Arial"/>
          <w:sz w:val="20"/>
          <w:szCs w:val="20"/>
          <w:lang w:val="en-GB"/>
        </w:rPr>
        <w:t>Candidate</w:t>
      </w:r>
      <w:r w:rsidR="001333B7">
        <w:rPr>
          <w:rFonts w:ascii="Arial" w:hAnsi="Arial" w:cs="Arial"/>
          <w:sz w:val="20"/>
          <w:szCs w:val="20"/>
          <w:lang w:val="en-GB"/>
        </w:rPr>
        <w:t xml:space="preserve"> </w:t>
      </w:r>
      <w:r w:rsidRPr="005C59E8">
        <w:rPr>
          <w:rFonts w:ascii="Arial" w:hAnsi="Arial" w:cs="Arial"/>
          <w:sz w:val="20"/>
          <w:szCs w:val="20"/>
          <w:lang w:val="en-GB"/>
        </w:rPr>
        <w:t xml:space="preserve">shall bear all costs associated with the preparation and submission of his </w:t>
      </w:r>
      <w:r w:rsidR="0090662B">
        <w:rPr>
          <w:rFonts w:ascii="Arial" w:hAnsi="Arial" w:cs="Arial"/>
          <w:sz w:val="20"/>
          <w:szCs w:val="20"/>
          <w:lang w:val="en-GB"/>
        </w:rPr>
        <w:t>proposal</w:t>
      </w:r>
      <w:r w:rsidRPr="005C59E8">
        <w:rPr>
          <w:rFonts w:ascii="Arial" w:hAnsi="Arial" w:cs="Arial"/>
          <w:sz w:val="20"/>
          <w:szCs w:val="20"/>
          <w:lang w:val="en-GB"/>
        </w:rPr>
        <w:t xml:space="preserve"> and </w:t>
      </w:r>
      <w:r w:rsidR="00ED1173" w:rsidRPr="005C59E8">
        <w:rPr>
          <w:rFonts w:ascii="Arial" w:hAnsi="Arial" w:cs="Arial"/>
          <w:sz w:val="20"/>
          <w:szCs w:val="20"/>
          <w:lang w:val="en-GB"/>
        </w:rPr>
        <w:t>the Contracting Authority</w:t>
      </w:r>
      <w:r w:rsidRPr="005C59E8">
        <w:rPr>
          <w:rFonts w:ascii="Arial" w:hAnsi="Arial" w:cs="Arial"/>
          <w:sz w:val="20"/>
          <w:szCs w:val="20"/>
          <w:lang w:val="en-GB"/>
        </w:rPr>
        <w:t xml:space="preserve"> </w:t>
      </w:r>
      <w:r w:rsidR="00EC2FCD">
        <w:rPr>
          <w:rFonts w:ascii="Arial" w:hAnsi="Arial" w:cs="Arial"/>
          <w:sz w:val="20"/>
          <w:szCs w:val="20"/>
          <w:lang w:val="en-GB"/>
        </w:rPr>
        <w:t xml:space="preserve">is not </w:t>
      </w:r>
      <w:r w:rsidRPr="005C59E8">
        <w:rPr>
          <w:rFonts w:ascii="Arial" w:hAnsi="Arial" w:cs="Arial"/>
          <w:sz w:val="20"/>
          <w:szCs w:val="20"/>
          <w:lang w:val="en-GB"/>
        </w:rPr>
        <w:t>responsible or liable for these costs, regardless of the conduct or outcome of the process.</w:t>
      </w:r>
    </w:p>
    <w:p w14:paraId="26305C22" w14:textId="77777777" w:rsidR="002C653F" w:rsidRDefault="002C653F">
      <w:pPr>
        <w:rPr>
          <w:rFonts w:ascii="Arial" w:hAnsi="Arial" w:cs="Arial"/>
          <w:sz w:val="20"/>
          <w:szCs w:val="20"/>
          <w:lang w:val="en-GB"/>
        </w:rPr>
      </w:pPr>
    </w:p>
    <w:p w14:paraId="284B531A" w14:textId="77777777" w:rsidR="00914417" w:rsidRPr="00914417" w:rsidRDefault="00914417" w:rsidP="00914417">
      <w:pPr>
        <w:numPr>
          <w:ilvl w:val="0"/>
          <w:numId w:val="3"/>
        </w:numPr>
        <w:spacing w:before="120"/>
        <w:ind w:left="714" w:hanging="357"/>
        <w:rPr>
          <w:rFonts w:ascii="Arial" w:hAnsi="Arial" w:cs="Arial"/>
          <w:b/>
          <w:sz w:val="20"/>
          <w:szCs w:val="20"/>
          <w:lang w:val="en-GB"/>
        </w:rPr>
      </w:pPr>
      <w:r w:rsidRPr="00914417">
        <w:rPr>
          <w:rFonts w:ascii="Arial" w:hAnsi="Arial" w:cs="Arial"/>
          <w:b/>
          <w:sz w:val="20"/>
          <w:szCs w:val="20"/>
          <w:lang w:val="en-GB"/>
        </w:rPr>
        <w:t>Clarification of tender documents and additional information</w:t>
      </w:r>
    </w:p>
    <w:p w14:paraId="6CBFE29C" w14:textId="77777777" w:rsidR="00914417" w:rsidRPr="00914417" w:rsidRDefault="00320308" w:rsidP="00914417">
      <w:pPr>
        <w:rPr>
          <w:rFonts w:ascii="Arial" w:hAnsi="Arial" w:cs="Arial"/>
          <w:sz w:val="20"/>
          <w:szCs w:val="20"/>
          <w:lang w:val="en-GB"/>
        </w:rPr>
      </w:pPr>
      <w:r>
        <w:rPr>
          <w:rFonts w:ascii="Arial" w:hAnsi="Arial" w:cs="Arial"/>
          <w:sz w:val="20"/>
          <w:szCs w:val="20"/>
          <w:lang w:val="en-GB"/>
        </w:rPr>
        <w:t>Candidates</w:t>
      </w:r>
      <w:r w:rsidR="00914417" w:rsidRPr="00914417">
        <w:rPr>
          <w:rFonts w:ascii="Arial" w:hAnsi="Arial" w:cs="Arial"/>
          <w:sz w:val="20"/>
          <w:szCs w:val="20"/>
          <w:lang w:val="en-GB"/>
        </w:rPr>
        <w:t xml:space="preserve"> may submit questions in writing at the latest on the date specified in the timetable in article A.4, specifying the tender no., and the contract title. Information regarding interpretation of this Invitation to tender must be requested in writing to the Contracting Authority’s contact person. </w:t>
      </w:r>
    </w:p>
    <w:p w14:paraId="18657688" w14:textId="77777777" w:rsidR="00914417" w:rsidRPr="00914417" w:rsidRDefault="00914417" w:rsidP="00914417">
      <w:pPr>
        <w:rPr>
          <w:rFonts w:ascii="Arial" w:hAnsi="Arial" w:cs="Arial"/>
          <w:sz w:val="20"/>
          <w:szCs w:val="20"/>
          <w:lang w:val="en-GB"/>
        </w:rPr>
      </w:pPr>
    </w:p>
    <w:p w14:paraId="0780FCA0" w14:textId="77777777" w:rsidR="00914417" w:rsidRPr="00914417" w:rsidRDefault="00320308" w:rsidP="00914417">
      <w:pPr>
        <w:rPr>
          <w:rFonts w:ascii="Arial" w:hAnsi="Arial" w:cs="Arial"/>
          <w:sz w:val="20"/>
          <w:szCs w:val="20"/>
          <w:lang w:val="en-GB"/>
        </w:rPr>
      </w:pPr>
      <w:r>
        <w:rPr>
          <w:rFonts w:ascii="Arial" w:hAnsi="Arial" w:cs="Arial"/>
          <w:sz w:val="20"/>
          <w:szCs w:val="20"/>
          <w:lang w:val="en-GB"/>
        </w:rPr>
        <w:t>Candidates</w:t>
      </w:r>
      <w:r w:rsidR="00914417" w:rsidRPr="00914417">
        <w:rPr>
          <w:rFonts w:ascii="Arial" w:hAnsi="Arial" w:cs="Arial"/>
          <w:sz w:val="20"/>
          <w:szCs w:val="20"/>
          <w:lang w:val="en-GB"/>
        </w:rPr>
        <w:t xml:space="preserve"> are not allowed to approach the Contracting Authority for verbal clarification.</w:t>
      </w:r>
    </w:p>
    <w:p w14:paraId="7A6848F5" w14:textId="77777777" w:rsidR="00914417" w:rsidRPr="00914417" w:rsidRDefault="00914417" w:rsidP="00914417">
      <w:pPr>
        <w:rPr>
          <w:rFonts w:ascii="Arial" w:hAnsi="Arial" w:cs="Arial"/>
          <w:sz w:val="20"/>
          <w:szCs w:val="20"/>
          <w:lang w:val="en-GB"/>
        </w:rPr>
      </w:pPr>
    </w:p>
    <w:p w14:paraId="0DC3E01C" w14:textId="77777777" w:rsidR="00914417" w:rsidRPr="00914417" w:rsidRDefault="00914417" w:rsidP="00914417">
      <w:pPr>
        <w:rPr>
          <w:rFonts w:ascii="Arial" w:hAnsi="Arial" w:cs="Arial"/>
          <w:sz w:val="20"/>
          <w:szCs w:val="20"/>
          <w:lang w:val="en-GB"/>
        </w:rPr>
      </w:pPr>
      <w:r w:rsidRPr="00914417">
        <w:rPr>
          <w:rFonts w:ascii="Arial" w:hAnsi="Arial" w:cs="Arial"/>
          <w:sz w:val="20"/>
          <w:szCs w:val="20"/>
          <w:lang w:val="en-GB"/>
        </w:rPr>
        <w:t>Any clarification of the tender dossier given by the Contracting Authority will be submitted to all tenderers at the latest on the date specified in the timetable. If the Contracting Authority provides additional information on the tender dossier, such information will be sent in writing to all other prospective tenderers at the same time.</w:t>
      </w:r>
    </w:p>
    <w:p w14:paraId="2E794473" w14:textId="77777777" w:rsidR="00914417" w:rsidRPr="00914417" w:rsidRDefault="00914417" w:rsidP="00914417">
      <w:pPr>
        <w:rPr>
          <w:rFonts w:ascii="Arial" w:hAnsi="Arial" w:cs="Arial"/>
          <w:sz w:val="20"/>
          <w:szCs w:val="20"/>
          <w:lang w:val="en-GB"/>
        </w:rPr>
      </w:pPr>
    </w:p>
    <w:p w14:paraId="7D43C50B" w14:textId="77777777" w:rsidR="00914417" w:rsidRPr="00914417" w:rsidRDefault="00914417" w:rsidP="00914417">
      <w:pPr>
        <w:rPr>
          <w:rFonts w:ascii="Arial" w:hAnsi="Arial" w:cs="Arial"/>
          <w:b/>
          <w:sz w:val="20"/>
          <w:szCs w:val="20"/>
          <w:u w:val="single"/>
          <w:lang w:val="en-GB"/>
        </w:rPr>
      </w:pPr>
      <w:r w:rsidRPr="00914417">
        <w:rPr>
          <w:rFonts w:ascii="Arial" w:hAnsi="Arial" w:cs="Arial"/>
          <w:b/>
          <w:sz w:val="20"/>
          <w:szCs w:val="20"/>
          <w:u w:val="single"/>
          <w:lang w:val="en-GB"/>
        </w:rPr>
        <w:t xml:space="preserve">Any prospective </w:t>
      </w:r>
      <w:r w:rsidR="00714427">
        <w:rPr>
          <w:rFonts w:ascii="Arial" w:hAnsi="Arial" w:cs="Arial"/>
          <w:b/>
          <w:sz w:val="20"/>
          <w:szCs w:val="20"/>
          <w:u w:val="single"/>
          <w:lang w:val="en-GB"/>
        </w:rPr>
        <w:t>Candidate</w:t>
      </w:r>
      <w:r w:rsidRPr="00914417">
        <w:rPr>
          <w:rFonts w:ascii="Arial" w:hAnsi="Arial" w:cs="Arial"/>
          <w:b/>
          <w:sz w:val="20"/>
          <w:szCs w:val="20"/>
          <w:u w:val="single"/>
          <w:lang w:val="en-GB"/>
        </w:rPr>
        <w:t xml:space="preserve"> seeking to arrange individual meetings during the tender period with either the Contracting Authority and/or any other organisation with which the Contracting Authority is associated or linked may be excluded from the tender procedure.</w:t>
      </w:r>
    </w:p>
    <w:p w14:paraId="2BEB2BF6" w14:textId="77777777" w:rsidR="00914417" w:rsidRPr="00914417" w:rsidRDefault="00914417" w:rsidP="00914417">
      <w:pPr>
        <w:rPr>
          <w:rFonts w:ascii="Arial" w:hAnsi="Arial" w:cs="Arial"/>
          <w:sz w:val="20"/>
          <w:szCs w:val="20"/>
          <w:lang w:val="en-GB"/>
        </w:rPr>
      </w:pPr>
    </w:p>
    <w:p w14:paraId="780244AB" w14:textId="77777777" w:rsidR="00914417" w:rsidRPr="00914417" w:rsidRDefault="00914417" w:rsidP="00914417">
      <w:pPr>
        <w:numPr>
          <w:ilvl w:val="0"/>
          <w:numId w:val="3"/>
        </w:numPr>
        <w:spacing w:before="120"/>
        <w:ind w:left="714" w:hanging="357"/>
        <w:rPr>
          <w:rFonts w:ascii="Arial" w:hAnsi="Arial" w:cs="Arial"/>
          <w:b/>
          <w:sz w:val="20"/>
          <w:szCs w:val="20"/>
          <w:lang w:val="en-GB"/>
        </w:rPr>
      </w:pPr>
      <w:r w:rsidRPr="00914417">
        <w:rPr>
          <w:rFonts w:ascii="Arial" w:hAnsi="Arial" w:cs="Arial"/>
          <w:b/>
          <w:sz w:val="20"/>
          <w:szCs w:val="20"/>
          <w:lang w:val="en-GB"/>
        </w:rPr>
        <w:t>Planned timetable</w:t>
      </w:r>
    </w:p>
    <w:p w14:paraId="0A115F31" w14:textId="77777777" w:rsidR="00914417" w:rsidRDefault="00914417" w:rsidP="00914417">
      <w:pPr>
        <w:rPr>
          <w:rFonts w:ascii="Arial" w:hAnsi="Arial" w:cs="Arial"/>
          <w:sz w:val="20"/>
          <w:szCs w:val="20"/>
          <w:lang w:val="en-GB"/>
        </w:rPr>
      </w:pPr>
      <w:r w:rsidRPr="00914417">
        <w:rPr>
          <w:rFonts w:ascii="Arial" w:hAnsi="Arial" w:cs="Arial"/>
          <w:sz w:val="20"/>
          <w:szCs w:val="20"/>
          <w:lang w:val="en-GB"/>
        </w:rPr>
        <w:t>The Contracting Authority reserves the right to alter the dates and time in the following timetable, in which case all tenderers will be informed in writing and a new timetable will be provided.</w:t>
      </w:r>
    </w:p>
    <w:tbl>
      <w:tblPr>
        <w:tblW w:w="0" w:type="auto"/>
        <w:tblCellMar>
          <w:left w:w="0" w:type="dxa"/>
          <w:right w:w="0" w:type="dxa"/>
        </w:tblCellMar>
        <w:tblLook w:val="04A0" w:firstRow="1" w:lastRow="0" w:firstColumn="1" w:lastColumn="0" w:noHBand="0" w:noVBand="1"/>
      </w:tblPr>
      <w:tblGrid>
        <w:gridCol w:w="5404"/>
        <w:gridCol w:w="2807"/>
        <w:gridCol w:w="1407"/>
      </w:tblGrid>
      <w:tr w:rsidR="007965F7" w14:paraId="0E6187F8" w14:textId="77777777" w:rsidTr="007965F7">
        <w:tc>
          <w:tcPr>
            <w:tcW w:w="55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77D9312" w14:textId="77777777" w:rsidR="007965F7" w:rsidRDefault="007965F7">
            <w:pPr>
              <w:rPr>
                <w:rFonts w:ascii="Arial" w:hAnsi="Arial" w:cs="Arial"/>
                <w:b/>
                <w:bCs/>
                <w:sz w:val="20"/>
                <w:szCs w:val="20"/>
                <w:lang w:val="en-US" w:eastAsia="en-US"/>
              </w:rPr>
            </w:pPr>
          </w:p>
        </w:tc>
        <w:tc>
          <w:tcPr>
            <w:tcW w:w="28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800331" w14:textId="77777777" w:rsidR="007965F7" w:rsidRDefault="007965F7">
            <w:pPr>
              <w:rPr>
                <w:rFonts w:ascii="Arial" w:hAnsi="Arial" w:cs="Arial"/>
                <w:b/>
                <w:bCs/>
                <w:sz w:val="20"/>
                <w:szCs w:val="20"/>
              </w:rPr>
            </w:pPr>
            <w:r>
              <w:rPr>
                <w:rFonts w:ascii="Arial" w:hAnsi="Arial" w:cs="Arial"/>
                <w:b/>
                <w:bCs/>
                <w:sz w:val="20"/>
                <w:szCs w:val="20"/>
              </w:rPr>
              <w:t>Date</w:t>
            </w:r>
          </w:p>
        </w:tc>
        <w:tc>
          <w:tcPr>
            <w:tcW w:w="14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07269F" w14:textId="77777777" w:rsidR="007965F7" w:rsidRDefault="007965F7">
            <w:pPr>
              <w:rPr>
                <w:rFonts w:ascii="Arial" w:hAnsi="Arial" w:cs="Arial"/>
                <w:b/>
                <w:bCs/>
                <w:sz w:val="20"/>
                <w:szCs w:val="20"/>
              </w:rPr>
            </w:pPr>
            <w:r>
              <w:rPr>
                <w:rFonts w:ascii="Arial" w:hAnsi="Arial" w:cs="Arial"/>
                <w:b/>
                <w:bCs/>
                <w:sz w:val="20"/>
                <w:szCs w:val="20"/>
              </w:rPr>
              <w:t>Time</w:t>
            </w:r>
          </w:p>
        </w:tc>
      </w:tr>
      <w:tr w:rsidR="007965F7" w14:paraId="0C8FFD50" w14:textId="77777777" w:rsidTr="007965F7">
        <w:tc>
          <w:tcPr>
            <w:tcW w:w="5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A9DF47" w14:textId="77777777" w:rsidR="007965F7" w:rsidRDefault="007965F7">
            <w:pPr>
              <w:rPr>
                <w:rFonts w:ascii="Arial" w:hAnsi="Arial" w:cs="Arial"/>
                <w:sz w:val="20"/>
                <w:szCs w:val="20"/>
              </w:rPr>
            </w:pPr>
            <w:r>
              <w:rPr>
                <w:rFonts w:ascii="Arial" w:hAnsi="Arial" w:cs="Arial"/>
                <w:sz w:val="20"/>
                <w:szCs w:val="20"/>
              </w:rPr>
              <w:t>Deadline for request for any clarifications from the Contracting Authority</w:t>
            </w:r>
          </w:p>
        </w:tc>
        <w:tc>
          <w:tcPr>
            <w:tcW w:w="2848" w:type="dxa"/>
            <w:tcBorders>
              <w:top w:val="nil"/>
              <w:left w:val="nil"/>
              <w:bottom w:val="single" w:sz="8" w:space="0" w:color="auto"/>
              <w:right w:val="single" w:sz="8" w:space="0" w:color="auto"/>
            </w:tcBorders>
            <w:tcMar>
              <w:top w:w="0" w:type="dxa"/>
              <w:left w:w="108" w:type="dxa"/>
              <w:bottom w:w="0" w:type="dxa"/>
              <w:right w:w="108" w:type="dxa"/>
            </w:tcMar>
            <w:hideMark/>
          </w:tcPr>
          <w:p w14:paraId="65E78ABF" w14:textId="77777777" w:rsidR="007965F7" w:rsidRDefault="006A41D8" w:rsidP="006A41D8">
            <w:pPr>
              <w:rPr>
                <w:rFonts w:ascii="Arial" w:hAnsi="Arial" w:cs="Arial"/>
                <w:sz w:val="20"/>
                <w:szCs w:val="20"/>
              </w:rPr>
            </w:pPr>
            <w:r>
              <w:rPr>
                <w:rFonts w:ascii="Arial" w:hAnsi="Arial" w:cs="Arial"/>
                <w:sz w:val="20"/>
                <w:szCs w:val="20"/>
              </w:rPr>
              <w:t>Monday</w:t>
            </w:r>
            <w:r w:rsidR="007965F7">
              <w:rPr>
                <w:rFonts w:ascii="Arial" w:hAnsi="Arial" w:cs="Arial"/>
                <w:sz w:val="20"/>
                <w:szCs w:val="20"/>
              </w:rPr>
              <w:t xml:space="preserve"> </w:t>
            </w:r>
            <w:r>
              <w:rPr>
                <w:rFonts w:ascii="Arial" w:hAnsi="Arial" w:cs="Arial"/>
                <w:sz w:val="20"/>
                <w:szCs w:val="20"/>
              </w:rPr>
              <w:t>16</w:t>
            </w:r>
            <w:r w:rsidR="007965F7">
              <w:rPr>
                <w:rFonts w:ascii="Arial" w:hAnsi="Arial" w:cs="Arial"/>
                <w:sz w:val="20"/>
                <w:szCs w:val="20"/>
                <w:vertAlign w:val="superscript"/>
              </w:rPr>
              <w:t>th</w:t>
            </w:r>
            <w:r w:rsidR="007965F7">
              <w:rPr>
                <w:rFonts w:ascii="Arial" w:hAnsi="Arial" w:cs="Arial"/>
                <w:sz w:val="20"/>
                <w:szCs w:val="20"/>
              </w:rPr>
              <w:t xml:space="preserve"> </w:t>
            </w:r>
            <w:r>
              <w:rPr>
                <w:rFonts w:ascii="Arial" w:hAnsi="Arial" w:cs="Arial"/>
                <w:sz w:val="20"/>
                <w:szCs w:val="20"/>
              </w:rPr>
              <w:t>August</w:t>
            </w:r>
            <w:r w:rsidR="007965F7">
              <w:rPr>
                <w:rFonts w:ascii="Arial" w:hAnsi="Arial" w:cs="Arial"/>
                <w:sz w:val="20"/>
                <w:szCs w:val="20"/>
              </w:rPr>
              <w:t xml:space="preserve"> 2021</w:t>
            </w:r>
          </w:p>
        </w:tc>
        <w:tc>
          <w:tcPr>
            <w:tcW w:w="1422" w:type="dxa"/>
            <w:tcBorders>
              <w:top w:val="nil"/>
              <w:left w:val="nil"/>
              <w:bottom w:val="single" w:sz="8" w:space="0" w:color="auto"/>
              <w:right w:val="single" w:sz="8" w:space="0" w:color="auto"/>
            </w:tcBorders>
            <w:tcMar>
              <w:top w:w="0" w:type="dxa"/>
              <w:left w:w="108" w:type="dxa"/>
              <w:bottom w:w="0" w:type="dxa"/>
              <w:right w:w="108" w:type="dxa"/>
            </w:tcMar>
            <w:hideMark/>
          </w:tcPr>
          <w:p w14:paraId="7EC2A710" w14:textId="77777777" w:rsidR="007965F7" w:rsidRDefault="007965F7">
            <w:pPr>
              <w:rPr>
                <w:rFonts w:ascii="Arial" w:hAnsi="Arial" w:cs="Arial"/>
                <w:sz w:val="20"/>
                <w:szCs w:val="20"/>
              </w:rPr>
            </w:pPr>
            <w:r>
              <w:rPr>
                <w:rFonts w:ascii="Arial" w:hAnsi="Arial" w:cs="Arial"/>
                <w:sz w:val="20"/>
                <w:szCs w:val="20"/>
              </w:rPr>
              <w:t>14:00 p.m.</w:t>
            </w:r>
          </w:p>
        </w:tc>
      </w:tr>
      <w:tr w:rsidR="007965F7" w14:paraId="0C0D8CEC" w14:textId="77777777" w:rsidTr="007965F7">
        <w:tc>
          <w:tcPr>
            <w:tcW w:w="5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F59A24" w14:textId="77777777" w:rsidR="007965F7" w:rsidRDefault="007965F7">
            <w:pPr>
              <w:rPr>
                <w:rFonts w:ascii="Arial" w:hAnsi="Arial" w:cs="Arial"/>
                <w:sz w:val="20"/>
                <w:szCs w:val="20"/>
              </w:rPr>
            </w:pPr>
            <w:r>
              <w:rPr>
                <w:rFonts w:ascii="Arial" w:hAnsi="Arial" w:cs="Arial"/>
                <w:sz w:val="20"/>
                <w:szCs w:val="20"/>
              </w:rPr>
              <w:t>Last date on which clarifications are issued by the Contracting Authority</w:t>
            </w:r>
          </w:p>
        </w:tc>
        <w:tc>
          <w:tcPr>
            <w:tcW w:w="2848" w:type="dxa"/>
            <w:tcBorders>
              <w:top w:val="nil"/>
              <w:left w:val="nil"/>
              <w:bottom w:val="single" w:sz="8" w:space="0" w:color="auto"/>
              <w:right w:val="single" w:sz="8" w:space="0" w:color="auto"/>
            </w:tcBorders>
            <w:tcMar>
              <w:top w:w="0" w:type="dxa"/>
              <w:left w:w="108" w:type="dxa"/>
              <w:bottom w:w="0" w:type="dxa"/>
              <w:right w:w="108" w:type="dxa"/>
            </w:tcMar>
            <w:hideMark/>
          </w:tcPr>
          <w:p w14:paraId="0B2713C6" w14:textId="77777777" w:rsidR="007965F7" w:rsidRDefault="007965F7" w:rsidP="006A41D8">
            <w:pPr>
              <w:rPr>
                <w:rFonts w:ascii="Arial" w:hAnsi="Arial" w:cs="Arial"/>
                <w:sz w:val="20"/>
                <w:szCs w:val="20"/>
              </w:rPr>
            </w:pPr>
            <w:r>
              <w:rPr>
                <w:rFonts w:ascii="Arial" w:hAnsi="Arial" w:cs="Arial"/>
                <w:sz w:val="20"/>
                <w:szCs w:val="20"/>
              </w:rPr>
              <w:t xml:space="preserve">Friday </w:t>
            </w:r>
            <w:r w:rsidR="006A41D8">
              <w:rPr>
                <w:rFonts w:ascii="Arial" w:hAnsi="Arial" w:cs="Arial"/>
                <w:sz w:val="20"/>
                <w:szCs w:val="20"/>
              </w:rPr>
              <w:t>20, August</w:t>
            </w:r>
            <w:r>
              <w:rPr>
                <w:rFonts w:ascii="Arial" w:hAnsi="Arial" w:cs="Arial"/>
                <w:sz w:val="20"/>
                <w:szCs w:val="20"/>
              </w:rPr>
              <w:t xml:space="preserve"> 2021</w:t>
            </w:r>
          </w:p>
        </w:tc>
        <w:tc>
          <w:tcPr>
            <w:tcW w:w="1422" w:type="dxa"/>
            <w:tcBorders>
              <w:top w:val="nil"/>
              <w:left w:val="nil"/>
              <w:bottom w:val="single" w:sz="8" w:space="0" w:color="auto"/>
              <w:right w:val="single" w:sz="8" w:space="0" w:color="auto"/>
            </w:tcBorders>
            <w:tcMar>
              <w:top w:w="0" w:type="dxa"/>
              <w:left w:w="108" w:type="dxa"/>
              <w:bottom w:w="0" w:type="dxa"/>
              <w:right w:w="108" w:type="dxa"/>
            </w:tcMar>
            <w:hideMark/>
          </w:tcPr>
          <w:p w14:paraId="752E4B59" w14:textId="77777777" w:rsidR="007965F7" w:rsidRDefault="007965F7">
            <w:pPr>
              <w:rPr>
                <w:rFonts w:ascii="Arial" w:hAnsi="Arial" w:cs="Arial"/>
                <w:sz w:val="20"/>
                <w:szCs w:val="20"/>
              </w:rPr>
            </w:pPr>
            <w:r>
              <w:rPr>
                <w:rFonts w:ascii="Arial" w:hAnsi="Arial" w:cs="Arial"/>
                <w:sz w:val="20"/>
                <w:szCs w:val="20"/>
              </w:rPr>
              <w:t>14:00 p.m.</w:t>
            </w:r>
          </w:p>
        </w:tc>
      </w:tr>
      <w:tr w:rsidR="007965F7" w14:paraId="41FA82DA" w14:textId="77777777" w:rsidTr="007965F7">
        <w:tc>
          <w:tcPr>
            <w:tcW w:w="5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E3E94F" w14:textId="77777777" w:rsidR="007965F7" w:rsidRPr="00016FF2" w:rsidRDefault="007965F7">
            <w:pPr>
              <w:rPr>
                <w:rFonts w:ascii="Arial" w:hAnsi="Arial" w:cs="Arial"/>
                <w:b/>
                <w:bCs/>
                <w:sz w:val="22"/>
                <w:szCs w:val="22"/>
              </w:rPr>
            </w:pPr>
            <w:r w:rsidRPr="00016FF2">
              <w:rPr>
                <w:rFonts w:ascii="Arial" w:hAnsi="Arial" w:cs="Arial"/>
                <w:b/>
                <w:sz w:val="20"/>
                <w:szCs w:val="20"/>
              </w:rPr>
              <w:t>Deadline for submission of tenders (closing date)</w:t>
            </w:r>
          </w:p>
        </w:tc>
        <w:tc>
          <w:tcPr>
            <w:tcW w:w="2848" w:type="dxa"/>
            <w:tcBorders>
              <w:top w:val="nil"/>
              <w:left w:val="nil"/>
              <w:bottom w:val="single" w:sz="8" w:space="0" w:color="auto"/>
              <w:right w:val="single" w:sz="8" w:space="0" w:color="auto"/>
            </w:tcBorders>
            <w:tcMar>
              <w:top w:w="0" w:type="dxa"/>
              <w:left w:w="108" w:type="dxa"/>
              <w:bottom w:w="0" w:type="dxa"/>
              <w:right w:w="108" w:type="dxa"/>
            </w:tcMar>
            <w:hideMark/>
          </w:tcPr>
          <w:p w14:paraId="087A8905" w14:textId="77777777" w:rsidR="007965F7" w:rsidRDefault="007965F7" w:rsidP="006A41D8">
            <w:pPr>
              <w:rPr>
                <w:rFonts w:ascii="Arial" w:hAnsi="Arial" w:cs="Arial"/>
                <w:b/>
                <w:bCs/>
              </w:rPr>
            </w:pPr>
            <w:r>
              <w:rPr>
                <w:rFonts w:ascii="Arial" w:hAnsi="Arial" w:cs="Arial"/>
                <w:b/>
                <w:bCs/>
              </w:rPr>
              <w:t>Friday 2</w:t>
            </w:r>
            <w:r w:rsidR="006A41D8">
              <w:rPr>
                <w:rFonts w:ascii="Arial" w:hAnsi="Arial" w:cs="Arial"/>
                <w:b/>
                <w:bCs/>
              </w:rPr>
              <w:t>7</w:t>
            </w:r>
            <w:r>
              <w:rPr>
                <w:rFonts w:ascii="Arial" w:hAnsi="Arial" w:cs="Arial"/>
                <w:b/>
                <w:bCs/>
                <w:vertAlign w:val="superscript"/>
              </w:rPr>
              <w:t>st</w:t>
            </w:r>
            <w:r>
              <w:rPr>
                <w:rFonts w:ascii="Arial" w:hAnsi="Arial" w:cs="Arial"/>
                <w:b/>
                <w:bCs/>
              </w:rPr>
              <w:t xml:space="preserve"> </w:t>
            </w:r>
            <w:r w:rsidR="006A41D8">
              <w:rPr>
                <w:rFonts w:ascii="Arial" w:hAnsi="Arial" w:cs="Arial"/>
                <w:b/>
                <w:bCs/>
              </w:rPr>
              <w:t xml:space="preserve">August </w:t>
            </w:r>
            <w:r>
              <w:rPr>
                <w:rFonts w:ascii="Arial" w:hAnsi="Arial" w:cs="Arial"/>
                <w:b/>
                <w:bCs/>
              </w:rPr>
              <w:t xml:space="preserve"> 2021</w:t>
            </w:r>
          </w:p>
        </w:tc>
        <w:tc>
          <w:tcPr>
            <w:tcW w:w="1422" w:type="dxa"/>
            <w:tcBorders>
              <w:top w:val="nil"/>
              <w:left w:val="nil"/>
              <w:bottom w:val="single" w:sz="8" w:space="0" w:color="auto"/>
              <w:right w:val="single" w:sz="8" w:space="0" w:color="auto"/>
            </w:tcBorders>
            <w:tcMar>
              <w:top w:w="0" w:type="dxa"/>
              <w:left w:w="108" w:type="dxa"/>
              <w:bottom w:w="0" w:type="dxa"/>
              <w:right w:w="108" w:type="dxa"/>
            </w:tcMar>
            <w:hideMark/>
          </w:tcPr>
          <w:p w14:paraId="5FE7281B" w14:textId="77777777" w:rsidR="007965F7" w:rsidRDefault="007965F7">
            <w:pPr>
              <w:rPr>
                <w:rFonts w:ascii="Arial" w:hAnsi="Arial" w:cs="Arial"/>
                <w:b/>
                <w:bCs/>
              </w:rPr>
            </w:pPr>
            <w:r>
              <w:rPr>
                <w:rFonts w:ascii="Arial" w:hAnsi="Arial" w:cs="Arial"/>
                <w:b/>
                <w:bCs/>
              </w:rPr>
              <w:t>14:00 p.m.</w:t>
            </w:r>
          </w:p>
        </w:tc>
      </w:tr>
      <w:tr w:rsidR="007965F7" w14:paraId="2B73B2B9" w14:textId="77777777" w:rsidTr="007965F7">
        <w:tc>
          <w:tcPr>
            <w:tcW w:w="5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7AC661" w14:textId="77777777" w:rsidR="007965F7" w:rsidRDefault="007965F7">
            <w:pPr>
              <w:rPr>
                <w:rFonts w:ascii="Arial" w:hAnsi="Arial" w:cs="Arial"/>
                <w:sz w:val="20"/>
                <w:szCs w:val="20"/>
              </w:rPr>
            </w:pPr>
            <w:r>
              <w:rPr>
                <w:rFonts w:ascii="Arial" w:hAnsi="Arial" w:cs="Arial"/>
                <w:sz w:val="20"/>
                <w:szCs w:val="20"/>
              </w:rPr>
              <w:t>Tender opening session</w:t>
            </w:r>
          </w:p>
        </w:tc>
        <w:tc>
          <w:tcPr>
            <w:tcW w:w="2848" w:type="dxa"/>
            <w:tcBorders>
              <w:top w:val="nil"/>
              <w:left w:val="nil"/>
              <w:bottom w:val="single" w:sz="8" w:space="0" w:color="auto"/>
              <w:right w:val="single" w:sz="8" w:space="0" w:color="auto"/>
            </w:tcBorders>
            <w:tcMar>
              <w:top w:w="0" w:type="dxa"/>
              <w:left w:w="108" w:type="dxa"/>
              <w:bottom w:w="0" w:type="dxa"/>
              <w:right w:w="108" w:type="dxa"/>
            </w:tcMar>
            <w:hideMark/>
          </w:tcPr>
          <w:p w14:paraId="7B194144" w14:textId="77777777" w:rsidR="007965F7" w:rsidRDefault="007965F7" w:rsidP="006A41D8">
            <w:pPr>
              <w:rPr>
                <w:rFonts w:ascii="Arial" w:hAnsi="Arial" w:cs="Arial"/>
                <w:sz w:val="20"/>
                <w:szCs w:val="20"/>
              </w:rPr>
            </w:pPr>
            <w:r>
              <w:rPr>
                <w:rFonts w:ascii="Arial" w:hAnsi="Arial" w:cs="Arial"/>
                <w:sz w:val="20"/>
                <w:szCs w:val="20"/>
              </w:rPr>
              <w:t xml:space="preserve">Monday </w:t>
            </w:r>
            <w:r w:rsidR="006A41D8">
              <w:rPr>
                <w:rFonts w:ascii="Arial" w:hAnsi="Arial" w:cs="Arial"/>
                <w:sz w:val="20"/>
                <w:szCs w:val="20"/>
              </w:rPr>
              <w:t xml:space="preserve">30 </w:t>
            </w:r>
            <w:r>
              <w:rPr>
                <w:rFonts w:ascii="Arial" w:hAnsi="Arial" w:cs="Arial"/>
                <w:sz w:val="20"/>
                <w:szCs w:val="20"/>
              </w:rPr>
              <w:t xml:space="preserve">th </w:t>
            </w:r>
            <w:r w:rsidR="006A41D8">
              <w:rPr>
                <w:rFonts w:ascii="Arial" w:hAnsi="Arial" w:cs="Arial"/>
                <w:sz w:val="20"/>
                <w:szCs w:val="20"/>
              </w:rPr>
              <w:t>August</w:t>
            </w:r>
            <w:r>
              <w:rPr>
                <w:rFonts w:ascii="Arial" w:hAnsi="Arial" w:cs="Arial"/>
                <w:sz w:val="20"/>
                <w:szCs w:val="20"/>
              </w:rPr>
              <w:t xml:space="preserve"> 2021</w:t>
            </w:r>
          </w:p>
        </w:tc>
        <w:tc>
          <w:tcPr>
            <w:tcW w:w="1422" w:type="dxa"/>
            <w:tcBorders>
              <w:top w:val="nil"/>
              <w:left w:val="nil"/>
              <w:bottom w:val="single" w:sz="8" w:space="0" w:color="auto"/>
              <w:right w:val="single" w:sz="8" w:space="0" w:color="auto"/>
            </w:tcBorders>
            <w:tcMar>
              <w:top w:w="0" w:type="dxa"/>
              <w:left w:w="108" w:type="dxa"/>
              <w:bottom w:w="0" w:type="dxa"/>
              <w:right w:w="108" w:type="dxa"/>
            </w:tcMar>
          </w:tcPr>
          <w:p w14:paraId="12E9B93A" w14:textId="77777777" w:rsidR="007965F7" w:rsidRDefault="007965F7">
            <w:pPr>
              <w:rPr>
                <w:rFonts w:ascii="Arial" w:hAnsi="Arial" w:cs="Arial"/>
                <w:sz w:val="20"/>
                <w:szCs w:val="20"/>
              </w:rPr>
            </w:pPr>
          </w:p>
        </w:tc>
      </w:tr>
      <w:tr w:rsidR="007965F7" w14:paraId="6716A9FA" w14:textId="77777777" w:rsidTr="007965F7">
        <w:tc>
          <w:tcPr>
            <w:tcW w:w="5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9C3615" w14:textId="77777777" w:rsidR="007965F7" w:rsidRDefault="007965F7">
            <w:pPr>
              <w:rPr>
                <w:rFonts w:ascii="Arial" w:hAnsi="Arial" w:cs="Arial"/>
                <w:sz w:val="20"/>
                <w:szCs w:val="20"/>
              </w:rPr>
            </w:pPr>
            <w:r>
              <w:rPr>
                <w:rFonts w:ascii="Arial" w:hAnsi="Arial" w:cs="Arial"/>
                <w:sz w:val="20"/>
                <w:szCs w:val="20"/>
              </w:rPr>
              <w:t>Contract award</w:t>
            </w:r>
          </w:p>
        </w:tc>
        <w:tc>
          <w:tcPr>
            <w:tcW w:w="2848" w:type="dxa"/>
            <w:tcBorders>
              <w:top w:val="nil"/>
              <w:left w:val="nil"/>
              <w:bottom w:val="single" w:sz="8" w:space="0" w:color="auto"/>
              <w:right w:val="single" w:sz="8" w:space="0" w:color="auto"/>
            </w:tcBorders>
            <w:tcMar>
              <w:top w:w="0" w:type="dxa"/>
              <w:left w:w="108" w:type="dxa"/>
              <w:bottom w:w="0" w:type="dxa"/>
              <w:right w:w="108" w:type="dxa"/>
            </w:tcMar>
            <w:hideMark/>
          </w:tcPr>
          <w:p w14:paraId="53D3730F" w14:textId="77777777" w:rsidR="007965F7" w:rsidRDefault="006A41D8" w:rsidP="006A41D8">
            <w:pPr>
              <w:rPr>
                <w:rFonts w:ascii="Arial" w:hAnsi="Arial" w:cs="Arial"/>
                <w:sz w:val="20"/>
                <w:szCs w:val="20"/>
              </w:rPr>
            </w:pPr>
            <w:r>
              <w:rPr>
                <w:rFonts w:ascii="Arial" w:hAnsi="Arial" w:cs="Arial"/>
                <w:sz w:val="20"/>
                <w:szCs w:val="20"/>
              </w:rPr>
              <w:t>Thursday</w:t>
            </w:r>
            <w:r w:rsidR="007965F7">
              <w:rPr>
                <w:rFonts w:ascii="Arial" w:hAnsi="Arial" w:cs="Arial"/>
                <w:sz w:val="20"/>
                <w:szCs w:val="20"/>
              </w:rPr>
              <w:t xml:space="preserve"> 1</w:t>
            </w:r>
            <w:r>
              <w:rPr>
                <w:rFonts w:ascii="Arial" w:hAnsi="Arial" w:cs="Arial"/>
                <w:sz w:val="20"/>
                <w:szCs w:val="20"/>
              </w:rPr>
              <w:t>6</w:t>
            </w:r>
            <w:r w:rsidR="007965F7">
              <w:rPr>
                <w:rFonts w:ascii="Arial" w:hAnsi="Arial" w:cs="Arial"/>
                <w:sz w:val="20"/>
                <w:szCs w:val="20"/>
                <w:vertAlign w:val="superscript"/>
              </w:rPr>
              <w:t>th</w:t>
            </w:r>
            <w:r w:rsidR="007965F7">
              <w:rPr>
                <w:rFonts w:ascii="Arial" w:hAnsi="Arial" w:cs="Arial"/>
                <w:sz w:val="20"/>
                <w:szCs w:val="20"/>
              </w:rPr>
              <w:t xml:space="preserve"> </w:t>
            </w:r>
            <w:r>
              <w:rPr>
                <w:rFonts w:ascii="Arial" w:hAnsi="Arial" w:cs="Arial"/>
                <w:sz w:val="20"/>
                <w:szCs w:val="20"/>
              </w:rPr>
              <w:t>September</w:t>
            </w:r>
            <w:r w:rsidR="007965F7">
              <w:rPr>
                <w:rFonts w:ascii="Arial" w:hAnsi="Arial" w:cs="Arial"/>
                <w:sz w:val="20"/>
                <w:szCs w:val="20"/>
              </w:rPr>
              <w:t xml:space="preserve"> 2021</w:t>
            </w:r>
          </w:p>
        </w:tc>
        <w:tc>
          <w:tcPr>
            <w:tcW w:w="1422" w:type="dxa"/>
            <w:tcBorders>
              <w:top w:val="nil"/>
              <w:left w:val="nil"/>
              <w:bottom w:val="single" w:sz="8" w:space="0" w:color="auto"/>
              <w:right w:val="single" w:sz="8" w:space="0" w:color="auto"/>
            </w:tcBorders>
            <w:tcMar>
              <w:top w:w="0" w:type="dxa"/>
              <w:left w:w="108" w:type="dxa"/>
              <w:bottom w:w="0" w:type="dxa"/>
              <w:right w:w="108" w:type="dxa"/>
            </w:tcMar>
          </w:tcPr>
          <w:p w14:paraId="71F1DF76" w14:textId="77777777" w:rsidR="007965F7" w:rsidRDefault="007965F7">
            <w:pPr>
              <w:rPr>
                <w:rFonts w:ascii="Arial" w:hAnsi="Arial" w:cs="Arial"/>
                <w:sz w:val="20"/>
                <w:szCs w:val="20"/>
              </w:rPr>
            </w:pPr>
          </w:p>
        </w:tc>
      </w:tr>
      <w:tr w:rsidR="007965F7" w14:paraId="1E38217D" w14:textId="77777777" w:rsidTr="007965F7">
        <w:tc>
          <w:tcPr>
            <w:tcW w:w="5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83BC40" w14:textId="77777777" w:rsidR="007965F7" w:rsidRDefault="007965F7">
            <w:pPr>
              <w:rPr>
                <w:rFonts w:ascii="Arial" w:hAnsi="Arial" w:cs="Arial"/>
                <w:sz w:val="20"/>
                <w:szCs w:val="20"/>
              </w:rPr>
            </w:pPr>
            <w:r>
              <w:rPr>
                <w:rFonts w:ascii="Arial" w:hAnsi="Arial" w:cs="Arial"/>
                <w:sz w:val="20"/>
                <w:szCs w:val="20"/>
              </w:rPr>
              <w:t>Contract start</w:t>
            </w:r>
          </w:p>
        </w:tc>
        <w:tc>
          <w:tcPr>
            <w:tcW w:w="2848" w:type="dxa"/>
            <w:tcBorders>
              <w:top w:val="nil"/>
              <w:left w:val="nil"/>
              <w:bottom w:val="single" w:sz="8" w:space="0" w:color="auto"/>
              <w:right w:val="single" w:sz="8" w:space="0" w:color="auto"/>
            </w:tcBorders>
            <w:tcMar>
              <w:top w:w="0" w:type="dxa"/>
              <w:left w:w="108" w:type="dxa"/>
              <w:bottom w:w="0" w:type="dxa"/>
              <w:right w:w="108" w:type="dxa"/>
            </w:tcMar>
            <w:hideMark/>
          </w:tcPr>
          <w:p w14:paraId="37D9DAB0" w14:textId="77777777" w:rsidR="007965F7" w:rsidRDefault="006A41D8" w:rsidP="006A41D8">
            <w:pPr>
              <w:rPr>
                <w:rFonts w:ascii="Arial" w:hAnsi="Arial" w:cs="Arial"/>
                <w:sz w:val="20"/>
                <w:szCs w:val="20"/>
              </w:rPr>
            </w:pPr>
            <w:r>
              <w:rPr>
                <w:rFonts w:ascii="Arial" w:hAnsi="Arial" w:cs="Arial"/>
                <w:sz w:val="20"/>
                <w:szCs w:val="20"/>
              </w:rPr>
              <w:t>Monday</w:t>
            </w:r>
            <w:r w:rsidR="007965F7">
              <w:rPr>
                <w:rFonts w:ascii="Arial" w:hAnsi="Arial" w:cs="Arial"/>
                <w:sz w:val="20"/>
                <w:szCs w:val="20"/>
              </w:rPr>
              <w:t xml:space="preserve"> </w:t>
            </w:r>
            <w:r>
              <w:rPr>
                <w:rFonts w:ascii="Arial" w:hAnsi="Arial" w:cs="Arial"/>
                <w:sz w:val="20"/>
                <w:szCs w:val="20"/>
              </w:rPr>
              <w:t>20</w:t>
            </w:r>
            <w:r w:rsidR="007965F7">
              <w:rPr>
                <w:rFonts w:ascii="Arial" w:hAnsi="Arial" w:cs="Arial"/>
                <w:sz w:val="20"/>
                <w:szCs w:val="20"/>
                <w:vertAlign w:val="superscript"/>
              </w:rPr>
              <w:t>th</w:t>
            </w:r>
            <w:r w:rsidR="007965F7">
              <w:rPr>
                <w:rFonts w:ascii="Arial" w:hAnsi="Arial" w:cs="Arial"/>
                <w:sz w:val="20"/>
                <w:szCs w:val="20"/>
              </w:rPr>
              <w:t xml:space="preserve"> </w:t>
            </w:r>
            <w:r>
              <w:rPr>
                <w:rFonts w:ascii="Arial" w:hAnsi="Arial" w:cs="Arial"/>
                <w:sz w:val="20"/>
                <w:szCs w:val="20"/>
              </w:rPr>
              <w:t>September</w:t>
            </w:r>
            <w:r w:rsidR="007965F7">
              <w:rPr>
                <w:rFonts w:ascii="Arial" w:hAnsi="Arial" w:cs="Arial"/>
                <w:sz w:val="20"/>
                <w:szCs w:val="20"/>
              </w:rPr>
              <w:t xml:space="preserve"> 2021</w:t>
            </w:r>
          </w:p>
        </w:tc>
        <w:tc>
          <w:tcPr>
            <w:tcW w:w="1422" w:type="dxa"/>
            <w:tcBorders>
              <w:top w:val="nil"/>
              <w:left w:val="nil"/>
              <w:bottom w:val="single" w:sz="8" w:space="0" w:color="auto"/>
              <w:right w:val="single" w:sz="8" w:space="0" w:color="auto"/>
            </w:tcBorders>
            <w:tcMar>
              <w:top w:w="0" w:type="dxa"/>
              <w:left w:w="108" w:type="dxa"/>
              <w:bottom w:w="0" w:type="dxa"/>
              <w:right w:w="108" w:type="dxa"/>
            </w:tcMar>
            <w:hideMark/>
          </w:tcPr>
          <w:p w14:paraId="3BA75A18" w14:textId="77777777" w:rsidR="007965F7" w:rsidRDefault="007965F7">
            <w:pPr>
              <w:rPr>
                <w:rFonts w:ascii="Arial" w:hAnsi="Arial" w:cs="Arial"/>
                <w:sz w:val="20"/>
                <w:szCs w:val="20"/>
              </w:rPr>
            </w:pPr>
          </w:p>
        </w:tc>
      </w:tr>
    </w:tbl>
    <w:p w14:paraId="6A6978EC" w14:textId="77777777" w:rsidR="007965F7" w:rsidRDefault="007965F7" w:rsidP="007965F7">
      <w:pPr>
        <w:rPr>
          <w:rFonts w:ascii="Calibri" w:eastAsiaTheme="minorHAnsi" w:hAnsi="Calibri"/>
          <w:sz w:val="22"/>
          <w:szCs w:val="22"/>
          <w:lang w:val="en-GB"/>
        </w:rPr>
      </w:pPr>
    </w:p>
    <w:p w14:paraId="6B50DEA2" w14:textId="77777777" w:rsidR="00914417" w:rsidRPr="00914417" w:rsidRDefault="00914417" w:rsidP="00914417">
      <w:pPr>
        <w:rPr>
          <w:rFonts w:ascii="Arial" w:hAnsi="Arial" w:cs="Arial"/>
          <w:sz w:val="20"/>
          <w:szCs w:val="20"/>
          <w:lang w:val="en-GB"/>
        </w:rPr>
      </w:pPr>
      <w:r w:rsidRPr="00914417">
        <w:rPr>
          <w:rFonts w:ascii="Arial" w:hAnsi="Arial" w:cs="Arial"/>
          <w:sz w:val="20"/>
          <w:szCs w:val="20"/>
          <w:lang w:val="en-GB"/>
        </w:rPr>
        <w:t xml:space="preserve">All times are in the time zone of </w:t>
      </w:r>
      <w:r w:rsidR="0077396D">
        <w:rPr>
          <w:rFonts w:ascii="Arial" w:hAnsi="Arial" w:cs="Arial"/>
          <w:sz w:val="20"/>
          <w:szCs w:val="20"/>
          <w:lang w:val="en-GB"/>
        </w:rPr>
        <w:t>Ethiopian</w:t>
      </w:r>
    </w:p>
    <w:p w14:paraId="1879D215" w14:textId="77777777" w:rsidR="00914417" w:rsidRPr="005C59E8" w:rsidRDefault="00914417">
      <w:pPr>
        <w:rPr>
          <w:rFonts w:ascii="Arial" w:hAnsi="Arial" w:cs="Arial"/>
          <w:sz w:val="20"/>
          <w:szCs w:val="20"/>
          <w:lang w:val="en-GB"/>
        </w:rPr>
      </w:pPr>
    </w:p>
    <w:p w14:paraId="147D3265" w14:textId="77777777" w:rsidR="00FD4517" w:rsidRPr="00560E84" w:rsidRDefault="00FD4517" w:rsidP="00914417">
      <w:pPr>
        <w:numPr>
          <w:ilvl w:val="0"/>
          <w:numId w:val="3"/>
        </w:numPr>
        <w:spacing w:before="120"/>
        <w:ind w:left="714" w:hanging="357"/>
        <w:rPr>
          <w:rFonts w:ascii="Arial" w:hAnsi="Arial" w:cs="Arial"/>
          <w:b/>
          <w:sz w:val="20"/>
          <w:szCs w:val="20"/>
          <w:lang w:val="en-GB"/>
        </w:rPr>
      </w:pPr>
      <w:r w:rsidRPr="00560E84">
        <w:rPr>
          <w:rFonts w:ascii="Arial" w:hAnsi="Arial" w:cs="Arial"/>
          <w:b/>
          <w:sz w:val="20"/>
          <w:szCs w:val="20"/>
          <w:lang w:val="en-GB"/>
        </w:rPr>
        <w:t>Eligibility and qualification requirements</w:t>
      </w:r>
    </w:p>
    <w:p w14:paraId="2202FA1A" w14:textId="77777777" w:rsidR="0014045F" w:rsidRPr="005C59E8" w:rsidRDefault="00947FE0" w:rsidP="0014045F">
      <w:pPr>
        <w:rPr>
          <w:rFonts w:ascii="Arial" w:hAnsi="Arial" w:cs="Arial"/>
          <w:sz w:val="20"/>
          <w:szCs w:val="20"/>
          <w:lang w:val="en-GB"/>
        </w:rPr>
      </w:pPr>
      <w:r>
        <w:rPr>
          <w:rFonts w:ascii="Arial" w:hAnsi="Arial" w:cs="Arial"/>
          <w:sz w:val="20"/>
          <w:szCs w:val="20"/>
          <w:lang w:val="en-GB"/>
        </w:rPr>
        <w:t>Candidate</w:t>
      </w:r>
      <w:r w:rsidR="0014045F">
        <w:rPr>
          <w:rFonts w:ascii="Arial" w:hAnsi="Arial" w:cs="Arial"/>
          <w:sz w:val="20"/>
          <w:szCs w:val="20"/>
          <w:lang w:val="en-GB"/>
        </w:rPr>
        <w:t xml:space="preserve">s </w:t>
      </w:r>
      <w:r w:rsidR="0014045F" w:rsidRPr="005C59E8">
        <w:rPr>
          <w:rFonts w:ascii="Arial" w:hAnsi="Arial" w:cs="Arial"/>
          <w:sz w:val="20"/>
          <w:szCs w:val="20"/>
          <w:lang w:val="en-GB"/>
        </w:rPr>
        <w:t>are not eligible</w:t>
      </w:r>
      <w:r w:rsidR="0014045F">
        <w:rPr>
          <w:rFonts w:ascii="Arial" w:hAnsi="Arial" w:cs="Arial"/>
          <w:sz w:val="20"/>
          <w:szCs w:val="20"/>
          <w:lang w:val="en-GB"/>
        </w:rPr>
        <w:t xml:space="preserve"> to participate in this procedure</w:t>
      </w:r>
      <w:r w:rsidR="0014045F" w:rsidRPr="005C59E8">
        <w:rPr>
          <w:rFonts w:ascii="Arial" w:hAnsi="Arial" w:cs="Arial"/>
          <w:sz w:val="20"/>
          <w:szCs w:val="20"/>
          <w:lang w:val="en-GB"/>
        </w:rPr>
        <w:t xml:space="preserve"> if</w:t>
      </w:r>
      <w:r w:rsidR="0014045F">
        <w:rPr>
          <w:rFonts w:ascii="Arial" w:hAnsi="Arial" w:cs="Arial"/>
          <w:sz w:val="20"/>
          <w:szCs w:val="20"/>
          <w:lang w:val="en-GB"/>
        </w:rPr>
        <w:t xml:space="preserve"> they are in one of the situations listed in article 33 of the </w:t>
      </w:r>
      <w:r w:rsidR="005151E6">
        <w:rPr>
          <w:rFonts w:ascii="Arial" w:hAnsi="Arial" w:cs="Arial"/>
          <w:sz w:val="20"/>
          <w:szCs w:val="20"/>
          <w:lang w:val="en-GB"/>
        </w:rPr>
        <w:t>General Terms and Conditions</w:t>
      </w:r>
      <w:r w:rsidR="0014045F">
        <w:rPr>
          <w:rFonts w:ascii="Arial" w:hAnsi="Arial" w:cs="Arial"/>
          <w:sz w:val="20"/>
          <w:szCs w:val="20"/>
          <w:lang w:val="en-GB"/>
        </w:rPr>
        <w:t xml:space="preserve"> for Service Contracts.</w:t>
      </w:r>
    </w:p>
    <w:p w14:paraId="67416DC4" w14:textId="77777777" w:rsidR="0014045F" w:rsidRPr="005C59E8" w:rsidRDefault="0014045F" w:rsidP="008C2D42">
      <w:pPr>
        <w:rPr>
          <w:rFonts w:ascii="Arial" w:hAnsi="Arial" w:cs="Arial"/>
          <w:sz w:val="20"/>
          <w:szCs w:val="20"/>
          <w:lang w:val="en-GB"/>
        </w:rPr>
      </w:pPr>
    </w:p>
    <w:p w14:paraId="541CEC7E" w14:textId="77777777" w:rsidR="008C2D42" w:rsidRDefault="00947FE0" w:rsidP="008C2D42">
      <w:pPr>
        <w:rPr>
          <w:rFonts w:ascii="Arial" w:hAnsi="Arial" w:cs="Arial"/>
          <w:sz w:val="20"/>
          <w:szCs w:val="20"/>
          <w:lang w:val="en-GB"/>
        </w:rPr>
      </w:pPr>
      <w:r>
        <w:rPr>
          <w:rFonts w:ascii="Arial" w:hAnsi="Arial" w:cs="Arial"/>
          <w:sz w:val="20"/>
          <w:szCs w:val="20"/>
          <w:lang w:val="en-GB"/>
        </w:rPr>
        <w:t>Candidate</w:t>
      </w:r>
      <w:r w:rsidR="008C2D42">
        <w:rPr>
          <w:rFonts w:ascii="Arial" w:hAnsi="Arial" w:cs="Arial"/>
          <w:sz w:val="20"/>
          <w:szCs w:val="20"/>
          <w:lang w:val="en-GB"/>
        </w:rPr>
        <w:t xml:space="preserve">s </w:t>
      </w:r>
      <w:r w:rsidR="008C2D42" w:rsidRPr="005C59E8">
        <w:rPr>
          <w:rFonts w:ascii="Arial" w:hAnsi="Arial" w:cs="Arial"/>
          <w:sz w:val="20"/>
          <w:szCs w:val="20"/>
          <w:lang w:val="en-GB"/>
        </w:rPr>
        <w:t xml:space="preserve">shall in the </w:t>
      </w:r>
      <w:r w:rsidR="005F2FD1">
        <w:rPr>
          <w:rFonts w:ascii="Arial" w:hAnsi="Arial" w:cs="Arial"/>
          <w:sz w:val="20"/>
          <w:szCs w:val="20"/>
          <w:lang w:val="en-GB"/>
        </w:rPr>
        <w:t xml:space="preserve">Proposal </w:t>
      </w:r>
      <w:r w:rsidR="00116136">
        <w:rPr>
          <w:rFonts w:ascii="Arial" w:hAnsi="Arial" w:cs="Arial"/>
          <w:sz w:val="20"/>
          <w:szCs w:val="20"/>
          <w:lang w:val="en-GB"/>
        </w:rPr>
        <w:t>S</w:t>
      </w:r>
      <w:r w:rsidR="005F2FD1">
        <w:rPr>
          <w:rFonts w:ascii="Arial" w:hAnsi="Arial" w:cs="Arial"/>
          <w:sz w:val="20"/>
          <w:szCs w:val="20"/>
          <w:lang w:val="en-GB"/>
        </w:rPr>
        <w:t xml:space="preserve">ubmission </w:t>
      </w:r>
      <w:r w:rsidR="00116136">
        <w:rPr>
          <w:rFonts w:ascii="Arial" w:hAnsi="Arial" w:cs="Arial"/>
          <w:sz w:val="20"/>
          <w:szCs w:val="20"/>
          <w:lang w:val="en-GB"/>
        </w:rPr>
        <w:t>F</w:t>
      </w:r>
      <w:r w:rsidR="005F2FD1">
        <w:rPr>
          <w:rFonts w:ascii="Arial" w:hAnsi="Arial" w:cs="Arial"/>
          <w:sz w:val="20"/>
          <w:szCs w:val="20"/>
          <w:lang w:val="en-GB"/>
        </w:rPr>
        <w:t>orm</w:t>
      </w:r>
      <w:r w:rsidR="008C2D42" w:rsidRPr="005C59E8">
        <w:rPr>
          <w:rFonts w:ascii="Arial" w:hAnsi="Arial" w:cs="Arial"/>
          <w:sz w:val="20"/>
          <w:szCs w:val="20"/>
          <w:lang w:val="en-GB"/>
        </w:rPr>
        <w:t xml:space="preserve"> attest that they meet the above eligibility criteria. If required by the Contracting Authority, the </w:t>
      </w:r>
      <w:r>
        <w:rPr>
          <w:rFonts w:ascii="Arial" w:hAnsi="Arial" w:cs="Arial"/>
          <w:sz w:val="20"/>
          <w:szCs w:val="20"/>
          <w:lang w:val="en-GB"/>
        </w:rPr>
        <w:t>Candidate</w:t>
      </w:r>
      <w:r w:rsidR="00491814">
        <w:rPr>
          <w:rFonts w:ascii="Arial" w:hAnsi="Arial" w:cs="Arial"/>
          <w:sz w:val="20"/>
          <w:szCs w:val="20"/>
          <w:lang w:val="en-GB"/>
        </w:rPr>
        <w:t xml:space="preserve"> </w:t>
      </w:r>
      <w:r w:rsidR="008C2D42" w:rsidRPr="005C59E8">
        <w:rPr>
          <w:rFonts w:ascii="Arial" w:hAnsi="Arial" w:cs="Arial"/>
          <w:sz w:val="20"/>
          <w:szCs w:val="20"/>
          <w:lang w:val="en-GB"/>
        </w:rPr>
        <w:t>wh</w:t>
      </w:r>
      <w:r w:rsidR="007431D3">
        <w:rPr>
          <w:rFonts w:ascii="Arial" w:hAnsi="Arial" w:cs="Arial"/>
          <w:sz w:val="20"/>
          <w:szCs w:val="20"/>
          <w:lang w:val="en-GB"/>
        </w:rPr>
        <w:t>ose</w:t>
      </w:r>
      <w:r w:rsidR="001C5E22">
        <w:rPr>
          <w:rFonts w:ascii="Arial" w:hAnsi="Arial" w:cs="Arial"/>
          <w:sz w:val="20"/>
          <w:szCs w:val="20"/>
          <w:lang w:val="en-GB"/>
        </w:rPr>
        <w:t xml:space="preserve"> </w:t>
      </w:r>
      <w:r w:rsidR="00574E9C">
        <w:rPr>
          <w:rFonts w:ascii="Arial" w:hAnsi="Arial" w:cs="Arial"/>
          <w:sz w:val="20"/>
          <w:szCs w:val="20"/>
          <w:lang w:val="en-GB"/>
        </w:rPr>
        <w:t>proposal</w:t>
      </w:r>
      <w:r w:rsidR="008C2D42" w:rsidRPr="005C59E8">
        <w:rPr>
          <w:rFonts w:ascii="Arial" w:hAnsi="Arial" w:cs="Arial"/>
          <w:sz w:val="20"/>
          <w:szCs w:val="20"/>
          <w:lang w:val="en-GB"/>
        </w:rPr>
        <w:t xml:space="preserve"> is accepted shall further provide evidence satisfactory to the Contracting Authority of its eligibility</w:t>
      </w:r>
      <w:r w:rsidR="0011551A">
        <w:rPr>
          <w:rFonts w:ascii="Arial" w:hAnsi="Arial" w:cs="Arial"/>
          <w:sz w:val="20"/>
          <w:szCs w:val="20"/>
          <w:lang w:val="en-GB"/>
        </w:rPr>
        <w:t>.</w:t>
      </w:r>
    </w:p>
    <w:p w14:paraId="74A97403" w14:textId="77777777" w:rsidR="00EE0477" w:rsidRDefault="00EE0477" w:rsidP="008C2D42">
      <w:pPr>
        <w:rPr>
          <w:rFonts w:ascii="Arial" w:hAnsi="Arial" w:cs="Arial"/>
          <w:sz w:val="20"/>
          <w:szCs w:val="20"/>
          <w:lang w:val="en-GB"/>
        </w:rPr>
      </w:pPr>
    </w:p>
    <w:p w14:paraId="23D499EB" w14:textId="77777777" w:rsidR="00EE0477" w:rsidRDefault="00947FE0" w:rsidP="00EE0477">
      <w:pPr>
        <w:rPr>
          <w:rFonts w:ascii="Arial" w:hAnsi="Arial" w:cs="Arial"/>
          <w:sz w:val="20"/>
          <w:szCs w:val="20"/>
          <w:lang w:val="en-GB"/>
        </w:rPr>
      </w:pPr>
      <w:r>
        <w:rPr>
          <w:rFonts w:ascii="Arial" w:hAnsi="Arial" w:cs="Arial"/>
          <w:sz w:val="20"/>
          <w:szCs w:val="20"/>
          <w:lang w:val="en-GB"/>
        </w:rPr>
        <w:t>Candidate</w:t>
      </w:r>
      <w:r w:rsidR="00EE0477">
        <w:rPr>
          <w:rFonts w:ascii="Arial" w:hAnsi="Arial" w:cs="Arial"/>
          <w:sz w:val="20"/>
          <w:szCs w:val="20"/>
          <w:lang w:val="en-GB"/>
        </w:rPr>
        <w:t>s</w:t>
      </w:r>
      <w:r w:rsidR="00EE0477" w:rsidRPr="005C59E8">
        <w:rPr>
          <w:rFonts w:ascii="Arial" w:hAnsi="Arial" w:cs="Arial"/>
          <w:sz w:val="20"/>
          <w:szCs w:val="20"/>
          <w:lang w:val="en-GB"/>
        </w:rPr>
        <w:t xml:space="preserve"> </w:t>
      </w:r>
      <w:r w:rsidR="0015088B">
        <w:rPr>
          <w:rFonts w:ascii="Arial" w:hAnsi="Arial" w:cs="Arial"/>
          <w:sz w:val="20"/>
          <w:szCs w:val="20"/>
          <w:lang w:val="en-GB"/>
        </w:rPr>
        <w:t>are</w:t>
      </w:r>
      <w:r w:rsidR="00EE0477">
        <w:rPr>
          <w:rFonts w:ascii="Arial" w:hAnsi="Arial" w:cs="Arial"/>
          <w:sz w:val="20"/>
          <w:szCs w:val="20"/>
          <w:lang w:val="en-GB"/>
        </w:rPr>
        <w:t xml:space="preserve"> </w:t>
      </w:r>
      <w:r w:rsidR="00EE0477" w:rsidRPr="005C59E8">
        <w:rPr>
          <w:rFonts w:ascii="Arial" w:hAnsi="Arial" w:cs="Arial"/>
          <w:sz w:val="20"/>
          <w:szCs w:val="20"/>
          <w:lang w:val="en-GB"/>
        </w:rPr>
        <w:t>also</w:t>
      </w:r>
      <w:r w:rsidR="00EE0477">
        <w:rPr>
          <w:rFonts w:ascii="Arial" w:hAnsi="Arial" w:cs="Arial"/>
          <w:sz w:val="20"/>
          <w:szCs w:val="20"/>
          <w:lang w:val="en-GB"/>
        </w:rPr>
        <w:t xml:space="preserve"> </w:t>
      </w:r>
      <w:r w:rsidR="00EE0477" w:rsidRPr="005C59E8">
        <w:rPr>
          <w:rFonts w:ascii="Arial" w:hAnsi="Arial" w:cs="Arial"/>
          <w:sz w:val="20"/>
          <w:szCs w:val="20"/>
          <w:lang w:val="en-GB"/>
        </w:rPr>
        <w:t xml:space="preserve">requested to certify that they comply with </w:t>
      </w:r>
      <w:r w:rsidR="00EE0477">
        <w:rPr>
          <w:rFonts w:ascii="Arial" w:hAnsi="Arial" w:cs="Arial"/>
          <w:sz w:val="20"/>
          <w:szCs w:val="20"/>
          <w:lang w:val="en-GB"/>
        </w:rPr>
        <w:t>the Code of Conduct for Contractors</w:t>
      </w:r>
      <w:r w:rsidR="001A0459">
        <w:rPr>
          <w:rFonts w:ascii="Arial" w:hAnsi="Arial" w:cs="Arial"/>
          <w:sz w:val="20"/>
          <w:szCs w:val="20"/>
          <w:lang w:val="en-GB"/>
        </w:rPr>
        <w:t xml:space="preserve">. </w:t>
      </w:r>
    </w:p>
    <w:p w14:paraId="2E21858B" w14:textId="77777777" w:rsidR="008C2D42" w:rsidRPr="005C59E8" w:rsidRDefault="008C2D42" w:rsidP="008C2D42">
      <w:pPr>
        <w:ind w:left="360"/>
        <w:rPr>
          <w:rFonts w:ascii="Arial" w:hAnsi="Arial" w:cs="Arial"/>
          <w:sz w:val="20"/>
          <w:szCs w:val="20"/>
          <w:lang w:val="en-GB"/>
        </w:rPr>
      </w:pPr>
    </w:p>
    <w:p w14:paraId="570CEFAD" w14:textId="77777777" w:rsidR="007A45CE" w:rsidRPr="005C59E8" w:rsidRDefault="007A45CE" w:rsidP="00914417">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Exclusion from award of contracts </w:t>
      </w:r>
    </w:p>
    <w:p w14:paraId="265392F2" w14:textId="77777777" w:rsidR="007A45CE" w:rsidRPr="005C59E8" w:rsidRDefault="007A45CE" w:rsidP="00D617E9">
      <w:pPr>
        <w:rPr>
          <w:rFonts w:ascii="Arial" w:hAnsi="Arial" w:cs="Arial"/>
          <w:sz w:val="20"/>
          <w:szCs w:val="20"/>
          <w:lang w:val="en-GB"/>
        </w:rPr>
      </w:pPr>
      <w:r w:rsidRPr="005C59E8">
        <w:rPr>
          <w:rFonts w:ascii="Arial" w:hAnsi="Arial" w:cs="Arial"/>
          <w:sz w:val="20"/>
          <w:szCs w:val="20"/>
          <w:lang w:val="en-GB"/>
        </w:rPr>
        <w:t xml:space="preserve">Contracts may not be awarded to </w:t>
      </w:r>
      <w:r w:rsidR="00947FE0">
        <w:rPr>
          <w:rFonts w:ascii="Arial" w:hAnsi="Arial" w:cs="Arial"/>
          <w:sz w:val="20"/>
          <w:szCs w:val="20"/>
          <w:lang w:val="en-GB"/>
        </w:rPr>
        <w:t>Candidate</w:t>
      </w:r>
      <w:r w:rsidR="00BB1C8B">
        <w:rPr>
          <w:rFonts w:ascii="Arial" w:hAnsi="Arial" w:cs="Arial"/>
          <w:sz w:val="20"/>
          <w:szCs w:val="20"/>
          <w:lang w:val="en-GB"/>
        </w:rPr>
        <w:t xml:space="preserve">s </w:t>
      </w:r>
      <w:r w:rsidRPr="005C59E8">
        <w:rPr>
          <w:rFonts w:ascii="Arial" w:hAnsi="Arial" w:cs="Arial"/>
          <w:sz w:val="20"/>
          <w:szCs w:val="20"/>
          <w:lang w:val="en-GB"/>
        </w:rPr>
        <w:t>who, during th</w:t>
      </w:r>
      <w:r w:rsidR="00D83BE6" w:rsidRPr="005C59E8">
        <w:rPr>
          <w:rFonts w:ascii="Arial" w:hAnsi="Arial" w:cs="Arial"/>
          <w:sz w:val="20"/>
          <w:szCs w:val="20"/>
          <w:lang w:val="en-GB"/>
        </w:rPr>
        <w:t xml:space="preserve">is </w:t>
      </w:r>
      <w:r w:rsidRPr="005C59E8">
        <w:rPr>
          <w:rFonts w:ascii="Arial" w:hAnsi="Arial" w:cs="Arial"/>
          <w:sz w:val="20"/>
          <w:szCs w:val="20"/>
          <w:lang w:val="en-GB"/>
        </w:rPr>
        <w:t>procedure:</w:t>
      </w:r>
    </w:p>
    <w:p w14:paraId="6F39123F" w14:textId="77777777" w:rsidR="007A45CE" w:rsidRPr="005C59E8" w:rsidRDefault="007A45CE" w:rsidP="00D617E9">
      <w:pPr>
        <w:rPr>
          <w:rFonts w:ascii="Arial" w:hAnsi="Arial" w:cs="Arial"/>
          <w:sz w:val="20"/>
          <w:szCs w:val="20"/>
          <w:lang w:val="en-GB"/>
        </w:rPr>
      </w:pPr>
    </w:p>
    <w:p w14:paraId="7B7DEDE6" w14:textId="77777777" w:rsidR="007A45CE" w:rsidRPr="005C59E8" w:rsidRDefault="007A45CE" w:rsidP="001F5D3F">
      <w:pPr>
        <w:numPr>
          <w:ilvl w:val="0"/>
          <w:numId w:val="4"/>
        </w:numPr>
        <w:rPr>
          <w:rFonts w:ascii="Arial" w:hAnsi="Arial" w:cs="Arial"/>
          <w:sz w:val="20"/>
          <w:szCs w:val="20"/>
          <w:lang w:val="en-GB"/>
        </w:rPr>
      </w:pPr>
      <w:r w:rsidRPr="005C59E8">
        <w:rPr>
          <w:rFonts w:ascii="Arial" w:hAnsi="Arial" w:cs="Arial"/>
          <w:sz w:val="20"/>
          <w:szCs w:val="20"/>
          <w:lang w:val="en-GB"/>
        </w:rPr>
        <w:t>are subject to conflict of interest</w:t>
      </w:r>
    </w:p>
    <w:p w14:paraId="291C89DE" w14:textId="77777777" w:rsidR="007A45CE" w:rsidRPr="005C59E8" w:rsidRDefault="007A45CE" w:rsidP="001F5D3F">
      <w:pPr>
        <w:numPr>
          <w:ilvl w:val="0"/>
          <w:numId w:val="4"/>
        </w:numPr>
        <w:rPr>
          <w:rFonts w:ascii="Arial" w:hAnsi="Arial" w:cs="Arial"/>
          <w:sz w:val="20"/>
          <w:szCs w:val="20"/>
          <w:lang w:val="en-GB"/>
        </w:rPr>
      </w:pPr>
      <w:r w:rsidRPr="005C59E8">
        <w:rPr>
          <w:rFonts w:ascii="Arial" w:hAnsi="Arial" w:cs="Arial"/>
          <w:sz w:val="20"/>
          <w:szCs w:val="20"/>
          <w:lang w:val="en-GB"/>
        </w:rPr>
        <w:t xml:space="preserve">are guilty of misrepresentation </w:t>
      </w:r>
      <w:r w:rsidR="00D77C68">
        <w:rPr>
          <w:rFonts w:ascii="Arial" w:hAnsi="Arial" w:cs="Arial"/>
          <w:sz w:val="20"/>
          <w:szCs w:val="20"/>
          <w:lang w:val="en-GB"/>
        </w:rPr>
        <w:t xml:space="preserve">in supplying the information required by the Contracting Authority as a condition of participation in </w:t>
      </w:r>
      <w:r w:rsidR="00864579">
        <w:rPr>
          <w:rFonts w:ascii="Arial" w:hAnsi="Arial" w:cs="Arial"/>
          <w:sz w:val="20"/>
          <w:szCs w:val="20"/>
          <w:lang w:val="en-GB"/>
        </w:rPr>
        <w:t>the Contract</w:t>
      </w:r>
      <w:r w:rsidR="00D77C68">
        <w:rPr>
          <w:rFonts w:ascii="Arial" w:hAnsi="Arial" w:cs="Arial"/>
          <w:sz w:val="20"/>
          <w:szCs w:val="20"/>
          <w:lang w:val="en-GB"/>
        </w:rPr>
        <w:t xml:space="preserve"> procedure or fail to supply this information</w:t>
      </w:r>
    </w:p>
    <w:p w14:paraId="46E1C01F" w14:textId="77777777" w:rsidR="005C35EA" w:rsidRDefault="005C35EA">
      <w:pPr>
        <w:rPr>
          <w:rFonts w:ascii="Arial" w:hAnsi="Arial" w:cs="Arial"/>
          <w:b/>
          <w:sz w:val="20"/>
          <w:szCs w:val="20"/>
          <w:lang w:val="en-GB"/>
        </w:rPr>
      </w:pPr>
    </w:p>
    <w:p w14:paraId="5D94411F" w14:textId="77777777" w:rsidR="00FD4517" w:rsidRPr="005C59E8" w:rsidRDefault="00FD4517" w:rsidP="00914417">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Documents comprising the </w:t>
      </w:r>
      <w:r w:rsidR="00BB1C8B">
        <w:rPr>
          <w:rFonts w:ascii="Arial" w:hAnsi="Arial" w:cs="Arial"/>
          <w:b/>
          <w:sz w:val="20"/>
          <w:szCs w:val="20"/>
          <w:lang w:val="en-GB"/>
        </w:rPr>
        <w:t xml:space="preserve">Request for </w:t>
      </w:r>
      <w:r w:rsidR="008E20FD">
        <w:rPr>
          <w:rFonts w:ascii="Arial" w:hAnsi="Arial" w:cs="Arial"/>
          <w:b/>
          <w:sz w:val="20"/>
          <w:szCs w:val="20"/>
          <w:lang w:val="en-GB"/>
        </w:rPr>
        <w:t>Proposal</w:t>
      </w:r>
    </w:p>
    <w:p w14:paraId="1B9336A1" w14:textId="77777777" w:rsidR="00811B2A" w:rsidRPr="005C59E8" w:rsidRDefault="00811B2A" w:rsidP="00811B2A">
      <w:pPr>
        <w:rPr>
          <w:rFonts w:ascii="Arial" w:hAnsi="Arial" w:cs="Arial"/>
          <w:sz w:val="20"/>
          <w:lang w:val="en-GB"/>
        </w:rPr>
      </w:pPr>
      <w:r w:rsidRPr="005C59E8">
        <w:rPr>
          <w:rFonts w:ascii="Arial" w:hAnsi="Arial" w:cs="Arial"/>
          <w:sz w:val="20"/>
          <w:lang w:val="en-GB"/>
        </w:rPr>
        <w:t xml:space="preserve">The </w:t>
      </w:r>
      <w:r w:rsidR="00947FE0">
        <w:rPr>
          <w:rFonts w:ascii="Arial" w:hAnsi="Arial" w:cs="Arial"/>
          <w:sz w:val="20"/>
          <w:lang w:val="en-GB"/>
        </w:rPr>
        <w:t>Candidate</w:t>
      </w:r>
      <w:r w:rsidR="006E21D8" w:rsidRPr="005C59E8">
        <w:rPr>
          <w:rFonts w:ascii="Arial" w:hAnsi="Arial" w:cs="Arial"/>
          <w:sz w:val="20"/>
          <w:lang w:val="en-GB"/>
        </w:rPr>
        <w:t xml:space="preserve"> shall complete and submit the following documents with his </w:t>
      </w:r>
      <w:r w:rsidR="005F2FD1">
        <w:rPr>
          <w:rFonts w:ascii="Arial" w:hAnsi="Arial" w:cs="Arial"/>
          <w:sz w:val="20"/>
          <w:lang w:val="en-GB"/>
        </w:rPr>
        <w:t>proposal</w:t>
      </w:r>
      <w:r w:rsidR="006E21D8" w:rsidRPr="005C59E8">
        <w:rPr>
          <w:rFonts w:ascii="Arial" w:hAnsi="Arial" w:cs="Arial"/>
          <w:sz w:val="20"/>
          <w:lang w:val="en-GB"/>
        </w:rPr>
        <w:t>:</w:t>
      </w:r>
      <w:r w:rsidR="00A67EFE">
        <w:rPr>
          <w:rFonts w:ascii="Arial" w:hAnsi="Arial" w:cs="Arial"/>
          <w:sz w:val="20"/>
          <w:lang w:val="en-GB"/>
        </w:rPr>
        <w:t xml:space="preserve"> </w:t>
      </w:r>
    </w:p>
    <w:p w14:paraId="79A37555" w14:textId="77777777" w:rsidR="00547F24" w:rsidRDefault="005F2FD1" w:rsidP="001F5D3F">
      <w:pPr>
        <w:numPr>
          <w:ilvl w:val="0"/>
          <w:numId w:val="5"/>
        </w:numPr>
        <w:rPr>
          <w:rFonts w:ascii="Arial" w:hAnsi="Arial" w:cs="Arial"/>
          <w:sz w:val="20"/>
          <w:lang w:val="en-GB"/>
        </w:rPr>
      </w:pPr>
      <w:r w:rsidRPr="00547F24">
        <w:rPr>
          <w:rFonts w:ascii="Arial" w:hAnsi="Arial" w:cs="Arial"/>
          <w:sz w:val="20"/>
          <w:lang w:val="en-GB"/>
        </w:rPr>
        <w:t>Proposal S</w:t>
      </w:r>
      <w:r w:rsidR="00332B62" w:rsidRPr="00547F24">
        <w:rPr>
          <w:rFonts w:ascii="Arial" w:hAnsi="Arial" w:cs="Arial"/>
          <w:sz w:val="20"/>
          <w:lang w:val="en-GB"/>
        </w:rPr>
        <w:t xml:space="preserve">ubmission </w:t>
      </w:r>
      <w:r w:rsidR="00116136">
        <w:rPr>
          <w:rFonts w:ascii="Arial" w:hAnsi="Arial" w:cs="Arial"/>
          <w:sz w:val="20"/>
          <w:lang w:val="en-GB"/>
        </w:rPr>
        <w:t>F</w:t>
      </w:r>
      <w:r w:rsidR="00332B62" w:rsidRPr="00547F24">
        <w:rPr>
          <w:rFonts w:ascii="Arial" w:hAnsi="Arial" w:cs="Arial"/>
          <w:sz w:val="20"/>
          <w:lang w:val="en-GB"/>
        </w:rPr>
        <w:t xml:space="preserve">orm </w:t>
      </w:r>
      <w:r w:rsidR="00DE2961" w:rsidRPr="00547F24">
        <w:rPr>
          <w:rFonts w:ascii="Arial" w:hAnsi="Arial" w:cs="Arial"/>
          <w:sz w:val="20"/>
          <w:lang w:val="en-GB"/>
        </w:rPr>
        <w:t>(</w:t>
      </w:r>
      <w:r w:rsidR="005A2EE0" w:rsidRPr="00547F24">
        <w:rPr>
          <w:rFonts w:ascii="Arial" w:hAnsi="Arial" w:cs="Arial"/>
          <w:sz w:val="20"/>
          <w:lang w:val="en-GB"/>
        </w:rPr>
        <w:t>Annex 3</w:t>
      </w:r>
      <w:r w:rsidR="00DE2961" w:rsidRPr="00547F24">
        <w:rPr>
          <w:rFonts w:ascii="Arial" w:hAnsi="Arial" w:cs="Arial"/>
          <w:sz w:val="20"/>
          <w:lang w:val="en-GB"/>
        </w:rPr>
        <w:t xml:space="preserve">) </w:t>
      </w:r>
      <w:r w:rsidR="00332B62" w:rsidRPr="00547F24">
        <w:rPr>
          <w:rFonts w:ascii="Arial" w:hAnsi="Arial" w:cs="Arial"/>
          <w:sz w:val="20"/>
          <w:lang w:val="en-GB"/>
        </w:rPr>
        <w:t xml:space="preserve">duly completed and signed by the </w:t>
      </w:r>
      <w:r w:rsidR="00947FE0">
        <w:rPr>
          <w:rFonts w:ascii="Arial" w:hAnsi="Arial" w:cs="Arial"/>
          <w:sz w:val="20"/>
          <w:lang w:val="en-GB"/>
        </w:rPr>
        <w:t>Candidate</w:t>
      </w:r>
      <w:r w:rsidR="00391D03" w:rsidRPr="00547F24">
        <w:rPr>
          <w:rFonts w:ascii="Arial" w:hAnsi="Arial" w:cs="Arial"/>
          <w:sz w:val="20"/>
          <w:lang w:val="en-GB"/>
        </w:rPr>
        <w:t xml:space="preserve"> </w:t>
      </w:r>
    </w:p>
    <w:p w14:paraId="0ED93C96" w14:textId="77777777" w:rsidR="005F2FD1" w:rsidRPr="002C659C" w:rsidRDefault="008345E5" w:rsidP="001F5D3F">
      <w:pPr>
        <w:numPr>
          <w:ilvl w:val="0"/>
          <w:numId w:val="5"/>
        </w:numPr>
        <w:jc w:val="both"/>
        <w:rPr>
          <w:rFonts w:ascii="Arial" w:hAnsi="Arial" w:cs="Arial"/>
          <w:sz w:val="20"/>
          <w:szCs w:val="20"/>
          <w:lang w:val="en-GB"/>
        </w:rPr>
      </w:pPr>
      <w:r w:rsidRPr="00414439">
        <w:rPr>
          <w:rFonts w:ascii="Arial" w:hAnsi="Arial" w:cs="Arial"/>
          <w:sz w:val="20"/>
          <w:lang w:val="en-GB"/>
        </w:rPr>
        <w:t xml:space="preserve">Organisation </w:t>
      </w:r>
      <w:r w:rsidR="005B5410" w:rsidRPr="00414439">
        <w:rPr>
          <w:rFonts w:ascii="Arial" w:hAnsi="Arial" w:cs="Arial"/>
          <w:sz w:val="20"/>
          <w:lang w:val="en-GB"/>
        </w:rPr>
        <w:t>and</w:t>
      </w:r>
      <w:r w:rsidRPr="00414439">
        <w:rPr>
          <w:rFonts w:ascii="Arial" w:hAnsi="Arial" w:cs="Arial"/>
          <w:sz w:val="20"/>
          <w:lang w:val="en-GB"/>
        </w:rPr>
        <w:t xml:space="preserve"> Methodology</w:t>
      </w:r>
      <w:r w:rsidR="009F7A35" w:rsidRPr="00414439">
        <w:rPr>
          <w:rFonts w:ascii="Arial" w:hAnsi="Arial" w:cs="Arial"/>
          <w:sz w:val="20"/>
          <w:lang w:val="en-GB"/>
        </w:rPr>
        <w:t xml:space="preserve"> </w:t>
      </w:r>
      <w:r w:rsidRPr="00414439">
        <w:rPr>
          <w:rFonts w:ascii="Arial" w:hAnsi="Arial" w:cs="Arial"/>
          <w:sz w:val="20"/>
          <w:lang w:val="en-GB"/>
        </w:rPr>
        <w:t xml:space="preserve">using the </w:t>
      </w:r>
      <w:r w:rsidR="00294131" w:rsidRPr="00414439">
        <w:rPr>
          <w:rFonts w:ascii="Arial" w:hAnsi="Arial" w:cs="Arial"/>
          <w:sz w:val="20"/>
          <w:lang w:val="en-GB"/>
        </w:rPr>
        <w:t xml:space="preserve">structure in </w:t>
      </w:r>
      <w:r w:rsidR="00D65CCB" w:rsidRPr="00414439">
        <w:rPr>
          <w:rFonts w:ascii="Arial" w:hAnsi="Arial" w:cs="Arial"/>
          <w:sz w:val="20"/>
          <w:lang w:val="en-GB"/>
        </w:rPr>
        <w:t>Annex 2</w:t>
      </w:r>
    </w:p>
    <w:p w14:paraId="3EF5FFF6" w14:textId="77777777" w:rsidR="002C659C" w:rsidRPr="00414439" w:rsidRDefault="00DA49D3" w:rsidP="001F5D3F">
      <w:pPr>
        <w:numPr>
          <w:ilvl w:val="0"/>
          <w:numId w:val="5"/>
        </w:numPr>
        <w:jc w:val="both"/>
        <w:rPr>
          <w:rFonts w:ascii="Arial" w:hAnsi="Arial" w:cs="Arial"/>
          <w:sz w:val="20"/>
          <w:szCs w:val="20"/>
          <w:lang w:val="en-GB"/>
        </w:rPr>
      </w:pPr>
      <w:r>
        <w:rPr>
          <w:rFonts w:ascii="Arial" w:hAnsi="Arial" w:cs="Arial"/>
          <w:sz w:val="20"/>
          <w:lang w:val="en-GB"/>
        </w:rPr>
        <w:t xml:space="preserve">Guide prices of </w:t>
      </w:r>
      <w:r w:rsidR="00F470BF">
        <w:rPr>
          <w:rFonts w:ascii="Arial" w:hAnsi="Arial" w:cs="Arial"/>
          <w:sz w:val="20"/>
          <w:lang w:val="en-GB"/>
        </w:rPr>
        <w:t>key equipment (see selection criteria #</w:t>
      </w:r>
      <w:r w:rsidR="00B26FCD">
        <w:rPr>
          <w:rFonts w:ascii="Arial" w:hAnsi="Arial" w:cs="Arial"/>
          <w:sz w:val="20"/>
          <w:lang w:val="en-GB"/>
        </w:rPr>
        <w:t xml:space="preserve"> 8)</w:t>
      </w:r>
    </w:p>
    <w:p w14:paraId="7E69666B" w14:textId="77777777" w:rsidR="003D7776" w:rsidRPr="00445FA0" w:rsidRDefault="00DF40BC" w:rsidP="001F5D3F">
      <w:pPr>
        <w:numPr>
          <w:ilvl w:val="0"/>
          <w:numId w:val="5"/>
        </w:numPr>
        <w:jc w:val="both"/>
        <w:rPr>
          <w:rFonts w:ascii="Arial" w:hAnsi="Arial" w:cs="Arial"/>
          <w:sz w:val="20"/>
          <w:lang w:val="en-GB"/>
        </w:rPr>
      </w:pPr>
      <w:r>
        <w:rPr>
          <w:rFonts w:ascii="Arial" w:hAnsi="Arial" w:cs="Arial"/>
          <w:sz w:val="20"/>
          <w:szCs w:val="20"/>
          <w:lang w:val="en-GB"/>
        </w:rPr>
        <w:t>Company profile</w:t>
      </w:r>
      <w:r w:rsidR="003D7776" w:rsidRPr="00AA569F">
        <w:rPr>
          <w:rFonts w:ascii="Arial" w:hAnsi="Arial" w:cs="Arial"/>
          <w:sz w:val="20"/>
          <w:szCs w:val="20"/>
          <w:lang w:val="en-GB"/>
        </w:rPr>
        <w:t xml:space="preserve"> highlighting the </w:t>
      </w:r>
      <w:r w:rsidR="00947FE0">
        <w:rPr>
          <w:rFonts w:ascii="Arial" w:hAnsi="Arial" w:cs="Arial"/>
          <w:sz w:val="20"/>
          <w:szCs w:val="20"/>
          <w:lang w:val="en-GB"/>
        </w:rPr>
        <w:t>Candidate</w:t>
      </w:r>
      <w:r w:rsidR="003D7776" w:rsidRPr="00AA569F">
        <w:rPr>
          <w:rFonts w:ascii="Arial" w:hAnsi="Arial" w:cs="Arial"/>
          <w:sz w:val="20"/>
          <w:szCs w:val="20"/>
          <w:lang w:val="en-GB"/>
        </w:rPr>
        <w:t xml:space="preserve">’s experience in the specific field of </w:t>
      </w:r>
      <w:r w:rsidR="00086CBC">
        <w:rPr>
          <w:rFonts w:ascii="Arial" w:hAnsi="Arial" w:cs="Arial"/>
          <w:sz w:val="20"/>
          <w:szCs w:val="20"/>
          <w:lang w:val="en-GB"/>
        </w:rPr>
        <w:t>solar energy solutions</w:t>
      </w:r>
      <w:r w:rsidR="003D7776">
        <w:rPr>
          <w:rFonts w:ascii="Arial" w:hAnsi="Arial" w:cs="Arial"/>
          <w:sz w:val="20"/>
          <w:szCs w:val="20"/>
          <w:lang w:val="en-GB"/>
        </w:rPr>
        <w:t>;</w:t>
      </w:r>
      <w:r w:rsidR="00C22D88">
        <w:rPr>
          <w:rFonts w:ascii="Arial" w:hAnsi="Arial" w:cs="Arial"/>
          <w:sz w:val="20"/>
          <w:szCs w:val="20"/>
          <w:lang w:val="en-GB"/>
        </w:rPr>
        <w:t xml:space="preserve"> </w:t>
      </w:r>
    </w:p>
    <w:p w14:paraId="2C8AFFD9" w14:textId="77777777" w:rsidR="00445FA0" w:rsidRPr="00891CB7" w:rsidRDefault="00445FA0" w:rsidP="001F5D3F">
      <w:pPr>
        <w:numPr>
          <w:ilvl w:val="0"/>
          <w:numId w:val="5"/>
        </w:numPr>
        <w:jc w:val="both"/>
        <w:rPr>
          <w:rFonts w:ascii="Arial" w:hAnsi="Arial" w:cs="Arial"/>
          <w:sz w:val="20"/>
          <w:lang w:val="en-GB"/>
        </w:rPr>
      </w:pPr>
      <w:r w:rsidRPr="00445FA0">
        <w:rPr>
          <w:rFonts w:ascii="Arial" w:hAnsi="Arial" w:cs="Arial"/>
          <w:sz w:val="20"/>
          <w:szCs w:val="20"/>
          <w:lang w:val="en-GB"/>
        </w:rPr>
        <w:t>Copies of any registration certificates as required by national legislation or competent authorities including company registration certificates and membership certificates of any relevant professional bodies</w:t>
      </w:r>
      <w:r>
        <w:rPr>
          <w:rFonts w:ascii="Arial" w:hAnsi="Arial" w:cs="Arial"/>
          <w:sz w:val="20"/>
          <w:szCs w:val="20"/>
          <w:lang w:val="en-GB"/>
        </w:rPr>
        <w:t xml:space="preserve">. </w:t>
      </w:r>
    </w:p>
    <w:p w14:paraId="6B85EDBD" w14:textId="77777777" w:rsidR="00891CB7" w:rsidRPr="00C22D88" w:rsidRDefault="00891CB7" w:rsidP="001F5D3F">
      <w:pPr>
        <w:numPr>
          <w:ilvl w:val="0"/>
          <w:numId w:val="5"/>
        </w:numPr>
        <w:jc w:val="both"/>
        <w:rPr>
          <w:rFonts w:ascii="Arial" w:hAnsi="Arial" w:cs="Arial"/>
          <w:sz w:val="20"/>
          <w:lang w:val="en-GB"/>
        </w:rPr>
      </w:pPr>
      <w:r w:rsidRPr="00891CB7">
        <w:rPr>
          <w:rFonts w:ascii="Arial" w:hAnsi="Arial" w:cs="Arial"/>
          <w:sz w:val="20"/>
          <w:szCs w:val="20"/>
          <w:lang w:val="en-GB"/>
        </w:rPr>
        <w:t>References that we may contact for further background information of your company.</w:t>
      </w:r>
    </w:p>
    <w:p w14:paraId="0BFE578F" w14:textId="77777777" w:rsidR="005E0A9F" w:rsidRDefault="005E0A9F" w:rsidP="00C8324D">
      <w:pPr>
        <w:rPr>
          <w:rFonts w:ascii="Arial" w:hAnsi="Arial" w:cs="Arial"/>
          <w:sz w:val="20"/>
          <w:szCs w:val="20"/>
          <w:lang w:val="en-GB"/>
        </w:rPr>
      </w:pPr>
    </w:p>
    <w:p w14:paraId="3771D201" w14:textId="77777777" w:rsidR="004A4AE0" w:rsidRPr="005C59E8" w:rsidRDefault="004A4AE0" w:rsidP="00AB1DDA">
      <w:pPr>
        <w:jc w:val="both"/>
        <w:rPr>
          <w:rFonts w:ascii="Arial" w:hAnsi="Arial" w:cs="Arial"/>
          <w:lang w:val="en-GB"/>
        </w:rPr>
      </w:pPr>
      <w:r w:rsidRPr="00AB1DDA">
        <w:rPr>
          <w:rFonts w:ascii="Arial" w:hAnsi="Arial" w:cs="Arial"/>
          <w:sz w:val="20"/>
          <w:szCs w:val="20"/>
          <w:lang w:val="en-GB"/>
        </w:rPr>
        <w:t>The proposal and all correspondence and documents related to the R</w:t>
      </w:r>
      <w:r w:rsidR="00114BE0">
        <w:rPr>
          <w:rFonts w:ascii="Arial" w:hAnsi="Arial" w:cs="Arial"/>
          <w:sz w:val="20"/>
          <w:szCs w:val="20"/>
          <w:lang w:val="en-GB"/>
        </w:rPr>
        <w:t>equest for Proposal</w:t>
      </w:r>
      <w:r w:rsidRPr="00AB1DDA">
        <w:rPr>
          <w:rFonts w:ascii="Arial" w:hAnsi="Arial" w:cs="Arial"/>
          <w:sz w:val="20"/>
          <w:szCs w:val="20"/>
          <w:lang w:val="en-GB"/>
        </w:rPr>
        <w:t xml:space="preserve"> exchanged by the </w:t>
      </w:r>
      <w:r w:rsidR="00947FE0">
        <w:rPr>
          <w:rFonts w:ascii="Arial" w:hAnsi="Arial" w:cs="Arial"/>
          <w:sz w:val="20"/>
          <w:szCs w:val="20"/>
          <w:lang w:val="en-GB"/>
        </w:rPr>
        <w:t>Candidate</w:t>
      </w:r>
      <w:r w:rsidRPr="00AB1DDA">
        <w:rPr>
          <w:rFonts w:ascii="Arial" w:hAnsi="Arial" w:cs="Arial"/>
          <w:sz w:val="20"/>
          <w:szCs w:val="20"/>
          <w:lang w:val="en-GB"/>
        </w:rPr>
        <w:t xml:space="preserve"> and the Contracting Authority must be written in the language of the procedure</w:t>
      </w:r>
      <w:r w:rsidR="001A0459">
        <w:rPr>
          <w:rFonts w:ascii="Arial" w:hAnsi="Arial" w:cs="Arial"/>
          <w:sz w:val="20"/>
          <w:szCs w:val="20"/>
          <w:lang w:val="en-GB"/>
        </w:rPr>
        <w:t>,</w:t>
      </w:r>
      <w:r w:rsidRPr="00AB1DDA">
        <w:rPr>
          <w:rFonts w:ascii="Arial" w:hAnsi="Arial" w:cs="Arial"/>
          <w:sz w:val="20"/>
          <w:szCs w:val="20"/>
          <w:lang w:val="en-GB"/>
        </w:rPr>
        <w:t xml:space="preserve"> which is English.</w:t>
      </w:r>
    </w:p>
    <w:p w14:paraId="24924E07" w14:textId="77777777" w:rsidR="00444429" w:rsidRDefault="00444429" w:rsidP="00C8324D">
      <w:pPr>
        <w:rPr>
          <w:rFonts w:ascii="Arial" w:hAnsi="Arial" w:cs="Arial"/>
          <w:sz w:val="20"/>
          <w:szCs w:val="20"/>
          <w:lang w:val="en-GB"/>
        </w:rPr>
      </w:pPr>
    </w:p>
    <w:p w14:paraId="1BC817F8" w14:textId="77777777" w:rsidR="0074546D" w:rsidRPr="005C59E8" w:rsidRDefault="008A5B8B" w:rsidP="00914417">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Financial proposal</w:t>
      </w:r>
    </w:p>
    <w:p w14:paraId="664C4C20" w14:textId="77777777" w:rsidR="004C77DF" w:rsidRDefault="004C77DF" w:rsidP="00310C85">
      <w:pPr>
        <w:jc w:val="both"/>
        <w:rPr>
          <w:rFonts w:ascii="Arial" w:hAnsi="Arial" w:cs="Arial"/>
          <w:sz w:val="20"/>
          <w:szCs w:val="20"/>
          <w:lang w:val="en-GB"/>
        </w:rPr>
      </w:pPr>
      <w:r>
        <w:rPr>
          <w:rFonts w:ascii="Arial" w:hAnsi="Arial" w:cs="Arial"/>
          <w:sz w:val="20"/>
          <w:szCs w:val="20"/>
          <w:lang w:val="en-GB"/>
        </w:rPr>
        <w:t xml:space="preserve">It is not a requirement of this Request for Proposals to include </w:t>
      </w:r>
      <w:r w:rsidR="00DA58D5">
        <w:rPr>
          <w:rFonts w:ascii="Arial" w:hAnsi="Arial" w:cs="Arial"/>
          <w:sz w:val="20"/>
          <w:szCs w:val="20"/>
          <w:lang w:val="en-GB"/>
        </w:rPr>
        <w:t xml:space="preserve">fixed prices.  </w:t>
      </w:r>
    </w:p>
    <w:p w14:paraId="181148F6" w14:textId="77777777" w:rsidR="00926A18" w:rsidRDefault="00926A18" w:rsidP="00310C85">
      <w:pPr>
        <w:jc w:val="both"/>
        <w:rPr>
          <w:rFonts w:ascii="Arial" w:hAnsi="Arial" w:cs="Arial"/>
          <w:sz w:val="20"/>
          <w:szCs w:val="20"/>
          <w:lang w:val="en-GB"/>
        </w:rPr>
      </w:pPr>
    </w:p>
    <w:p w14:paraId="6A28B6F8" w14:textId="77777777" w:rsidR="00926A18" w:rsidRDefault="00926A18" w:rsidP="00310C85">
      <w:pPr>
        <w:jc w:val="both"/>
        <w:rPr>
          <w:rFonts w:ascii="Arial" w:hAnsi="Arial" w:cs="Arial"/>
          <w:sz w:val="20"/>
          <w:szCs w:val="20"/>
          <w:lang w:val="en-GB"/>
        </w:rPr>
      </w:pPr>
      <w:r>
        <w:rPr>
          <w:rFonts w:ascii="Arial" w:hAnsi="Arial" w:cs="Arial"/>
          <w:sz w:val="20"/>
          <w:szCs w:val="20"/>
          <w:lang w:val="en-GB"/>
        </w:rPr>
        <w:t xml:space="preserve">Candidates are requested to </w:t>
      </w:r>
      <w:r w:rsidR="00DB0E5F">
        <w:rPr>
          <w:rFonts w:ascii="Arial" w:hAnsi="Arial" w:cs="Arial"/>
          <w:sz w:val="20"/>
          <w:szCs w:val="20"/>
          <w:lang w:val="en-GB"/>
        </w:rPr>
        <w:t>p</w:t>
      </w:r>
      <w:r w:rsidR="00832A8F" w:rsidRPr="00832A8F">
        <w:rPr>
          <w:rFonts w:ascii="Arial" w:hAnsi="Arial" w:cs="Arial"/>
          <w:sz w:val="20"/>
          <w:szCs w:val="20"/>
          <w:lang w:val="en-GB"/>
        </w:rPr>
        <w:t>rovide guide prices of major products, particularly PV modules, solar pumps, invertors, and batteries (energy storages).</w:t>
      </w:r>
      <w:r w:rsidR="00DB0E5F">
        <w:rPr>
          <w:rFonts w:ascii="Arial" w:hAnsi="Arial" w:cs="Arial"/>
          <w:sz w:val="20"/>
          <w:szCs w:val="20"/>
          <w:lang w:val="en-GB"/>
        </w:rPr>
        <w:t xml:space="preserve">  </w:t>
      </w:r>
    </w:p>
    <w:p w14:paraId="37002B60" w14:textId="77777777" w:rsidR="003020AE" w:rsidRDefault="003020AE" w:rsidP="00310C85">
      <w:pPr>
        <w:jc w:val="both"/>
        <w:rPr>
          <w:rFonts w:ascii="Arial" w:hAnsi="Arial" w:cs="Arial"/>
          <w:sz w:val="20"/>
          <w:szCs w:val="20"/>
          <w:lang w:val="en-GB"/>
        </w:rPr>
      </w:pPr>
    </w:p>
    <w:p w14:paraId="1C8CCF34" w14:textId="77777777" w:rsidR="003020AE" w:rsidRDefault="003020AE" w:rsidP="00310C85">
      <w:pPr>
        <w:jc w:val="both"/>
        <w:rPr>
          <w:rFonts w:ascii="Arial" w:hAnsi="Arial" w:cs="Arial"/>
          <w:sz w:val="20"/>
          <w:szCs w:val="20"/>
          <w:lang w:val="en-GB"/>
        </w:rPr>
      </w:pPr>
      <w:r w:rsidRPr="00AF461A">
        <w:rPr>
          <w:rFonts w:ascii="Arial" w:hAnsi="Arial" w:cs="Arial"/>
          <w:snapToGrid w:val="0"/>
          <w:sz w:val="20"/>
          <w:szCs w:val="20"/>
          <w:lang w:val="en-GB"/>
        </w:rPr>
        <w:t>Only product that meets specified standards of quality and safety such as IEC/EN certification, UL/MET listing, will be considered. The supplier also should provide verifiable certificates of conformity.</w:t>
      </w:r>
    </w:p>
    <w:p w14:paraId="60F5C2BF" w14:textId="77777777" w:rsidR="00DB0E5F" w:rsidRDefault="00DB0E5F" w:rsidP="00310C85">
      <w:pPr>
        <w:jc w:val="both"/>
        <w:rPr>
          <w:rFonts w:ascii="Arial" w:hAnsi="Arial" w:cs="Arial"/>
          <w:sz w:val="20"/>
          <w:szCs w:val="20"/>
          <w:lang w:val="en-GB"/>
        </w:rPr>
      </w:pPr>
    </w:p>
    <w:p w14:paraId="4F3D16D1" w14:textId="77777777" w:rsidR="00B76DF4" w:rsidRDefault="009724B3" w:rsidP="00310C85">
      <w:pPr>
        <w:jc w:val="both"/>
        <w:rPr>
          <w:rFonts w:ascii="Arial" w:hAnsi="Arial" w:cs="Arial"/>
          <w:sz w:val="20"/>
          <w:szCs w:val="20"/>
          <w:lang w:val="en-GB"/>
        </w:rPr>
      </w:pPr>
      <w:r>
        <w:rPr>
          <w:rFonts w:ascii="Arial" w:hAnsi="Arial" w:cs="Arial"/>
          <w:sz w:val="20"/>
          <w:szCs w:val="20"/>
          <w:lang w:val="en-GB"/>
        </w:rPr>
        <w:t xml:space="preserve">Candidates are requested to </w:t>
      </w:r>
      <w:r w:rsidR="000150B5">
        <w:rPr>
          <w:rFonts w:ascii="Arial" w:hAnsi="Arial" w:cs="Arial"/>
          <w:sz w:val="20"/>
          <w:szCs w:val="20"/>
          <w:lang w:val="en-GB"/>
        </w:rPr>
        <w:t xml:space="preserve">provide an indication </w:t>
      </w:r>
      <w:r w:rsidR="006961F9">
        <w:rPr>
          <w:rFonts w:ascii="Arial" w:hAnsi="Arial" w:cs="Arial"/>
          <w:sz w:val="20"/>
          <w:szCs w:val="20"/>
          <w:lang w:val="en-GB"/>
        </w:rPr>
        <w:t xml:space="preserve">of services related to this proposal that will </w:t>
      </w:r>
      <w:r w:rsidR="00981CAB">
        <w:rPr>
          <w:rFonts w:ascii="Arial" w:hAnsi="Arial" w:cs="Arial"/>
          <w:sz w:val="20"/>
          <w:szCs w:val="20"/>
          <w:lang w:val="en-GB"/>
        </w:rPr>
        <w:t>incur</w:t>
      </w:r>
      <w:r w:rsidR="006961F9">
        <w:rPr>
          <w:rFonts w:ascii="Arial" w:hAnsi="Arial" w:cs="Arial"/>
          <w:sz w:val="20"/>
          <w:szCs w:val="20"/>
          <w:lang w:val="en-GB"/>
        </w:rPr>
        <w:t xml:space="preserve"> cost</w:t>
      </w:r>
      <w:r w:rsidR="00EE6AD6">
        <w:rPr>
          <w:rFonts w:ascii="Arial" w:hAnsi="Arial" w:cs="Arial"/>
          <w:sz w:val="20"/>
          <w:szCs w:val="20"/>
          <w:lang w:val="en-GB"/>
        </w:rPr>
        <w:t>s in addition to</w:t>
      </w:r>
      <w:r w:rsidR="00B76DF4">
        <w:rPr>
          <w:rFonts w:ascii="Arial" w:hAnsi="Arial" w:cs="Arial"/>
          <w:sz w:val="20"/>
          <w:szCs w:val="20"/>
          <w:lang w:val="en-GB"/>
        </w:rPr>
        <w:t xml:space="preserve"> the purchase price of the equipment.  These services should be listed in </w:t>
      </w:r>
      <w:r w:rsidR="00B76DF4" w:rsidRPr="00B76DF4">
        <w:rPr>
          <w:rFonts w:ascii="Arial" w:hAnsi="Arial" w:cs="Arial"/>
          <w:sz w:val="20"/>
          <w:szCs w:val="20"/>
          <w:lang w:val="en-GB"/>
        </w:rPr>
        <w:t>Annex 2: Organisation and Methodology</w:t>
      </w:r>
    </w:p>
    <w:p w14:paraId="75A12C4F" w14:textId="77777777" w:rsidR="00B76DF4" w:rsidRDefault="00B76DF4" w:rsidP="00310C85">
      <w:pPr>
        <w:jc w:val="both"/>
        <w:rPr>
          <w:rFonts w:ascii="Arial" w:hAnsi="Arial" w:cs="Arial"/>
          <w:sz w:val="20"/>
          <w:szCs w:val="20"/>
          <w:lang w:val="en-GB"/>
        </w:rPr>
      </w:pPr>
    </w:p>
    <w:p w14:paraId="432DD17A" w14:textId="77777777" w:rsidR="00DB0E5F" w:rsidRDefault="00B15F9C" w:rsidP="00310C85">
      <w:pPr>
        <w:jc w:val="both"/>
        <w:rPr>
          <w:rFonts w:ascii="Arial" w:hAnsi="Arial" w:cs="Arial"/>
          <w:sz w:val="20"/>
          <w:szCs w:val="20"/>
          <w:lang w:val="en-GB"/>
        </w:rPr>
      </w:pPr>
      <w:r>
        <w:rPr>
          <w:rFonts w:ascii="Arial" w:hAnsi="Arial" w:cs="Arial"/>
          <w:sz w:val="20"/>
          <w:szCs w:val="20"/>
          <w:lang w:val="en-GB"/>
        </w:rPr>
        <w:t xml:space="preserve">Should the Candidate be in a position to offer any services without cost </w:t>
      </w:r>
      <w:r w:rsidR="0091299C">
        <w:rPr>
          <w:rFonts w:ascii="Arial" w:hAnsi="Arial" w:cs="Arial"/>
          <w:sz w:val="20"/>
          <w:szCs w:val="20"/>
          <w:lang w:val="en-GB"/>
        </w:rPr>
        <w:t>i.e.</w:t>
      </w:r>
      <w:r w:rsidR="00D0342E">
        <w:rPr>
          <w:rFonts w:ascii="Arial" w:hAnsi="Arial" w:cs="Arial"/>
          <w:sz w:val="20"/>
          <w:szCs w:val="20"/>
          <w:lang w:val="en-GB"/>
        </w:rPr>
        <w:t xml:space="preserve">, all-inclusive or </w:t>
      </w:r>
      <w:r w:rsidR="00D0342E">
        <w:rPr>
          <w:rFonts w:ascii="Arial" w:hAnsi="Arial" w:cs="Arial"/>
          <w:i/>
          <w:iCs/>
          <w:sz w:val="20"/>
          <w:szCs w:val="20"/>
          <w:lang w:val="en-GB"/>
        </w:rPr>
        <w:t>pro bono</w:t>
      </w:r>
      <w:r w:rsidR="00D0342E">
        <w:rPr>
          <w:rFonts w:ascii="Arial" w:hAnsi="Arial" w:cs="Arial"/>
          <w:sz w:val="20"/>
          <w:szCs w:val="20"/>
          <w:lang w:val="en-GB"/>
        </w:rPr>
        <w:t xml:space="preserve"> please list in Annex</w:t>
      </w:r>
      <w:r w:rsidR="00D0342E" w:rsidRPr="00D0342E">
        <w:rPr>
          <w:rFonts w:ascii="Arial" w:hAnsi="Arial" w:cs="Arial"/>
          <w:sz w:val="20"/>
          <w:szCs w:val="20"/>
          <w:lang w:val="en-GB"/>
        </w:rPr>
        <w:t xml:space="preserve"> 2: Organisation </w:t>
      </w:r>
      <w:r w:rsidR="00D0342E">
        <w:rPr>
          <w:rFonts w:ascii="Arial" w:hAnsi="Arial" w:cs="Arial"/>
          <w:sz w:val="20"/>
          <w:szCs w:val="20"/>
          <w:lang w:val="en-GB"/>
        </w:rPr>
        <w:t>a</w:t>
      </w:r>
      <w:r w:rsidR="00D0342E" w:rsidRPr="00D0342E">
        <w:rPr>
          <w:rFonts w:ascii="Arial" w:hAnsi="Arial" w:cs="Arial"/>
          <w:sz w:val="20"/>
          <w:szCs w:val="20"/>
          <w:lang w:val="en-GB"/>
        </w:rPr>
        <w:t>nd Methodology</w:t>
      </w:r>
    </w:p>
    <w:p w14:paraId="4FCA1C0C" w14:textId="77777777" w:rsidR="006C4792" w:rsidRDefault="006C4792" w:rsidP="00310C85">
      <w:pPr>
        <w:jc w:val="both"/>
        <w:rPr>
          <w:rFonts w:ascii="Arial" w:hAnsi="Arial" w:cs="Arial"/>
          <w:sz w:val="20"/>
          <w:szCs w:val="20"/>
          <w:lang w:val="en-GB"/>
        </w:rPr>
      </w:pPr>
    </w:p>
    <w:p w14:paraId="17A2D353" w14:textId="77777777" w:rsidR="006C4792" w:rsidRDefault="001C687F" w:rsidP="00310C85">
      <w:pPr>
        <w:jc w:val="both"/>
        <w:rPr>
          <w:rFonts w:ascii="Arial" w:hAnsi="Arial" w:cs="Arial"/>
          <w:sz w:val="20"/>
          <w:szCs w:val="20"/>
          <w:lang w:val="en-GB"/>
        </w:rPr>
      </w:pPr>
      <w:r>
        <w:rPr>
          <w:rFonts w:ascii="Arial" w:hAnsi="Arial" w:cs="Arial"/>
          <w:sz w:val="20"/>
          <w:szCs w:val="20"/>
          <w:lang w:val="en-GB"/>
        </w:rPr>
        <w:t xml:space="preserve">Following the </w:t>
      </w:r>
      <w:r w:rsidR="00154BCE">
        <w:rPr>
          <w:rFonts w:ascii="Arial" w:hAnsi="Arial" w:cs="Arial"/>
          <w:sz w:val="20"/>
          <w:szCs w:val="20"/>
          <w:lang w:val="en-GB"/>
        </w:rPr>
        <w:t>a</w:t>
      </w:r>
      <w:r>
        <w:rPr>
          <w:rFonts w:ascii="Arial" w:hAnsi="Arial" w:cs="Arial"/>
          <w:sz w:val="20"/>
          <w:szCs w:val="20"/>
          <w:lang w:val="en-GB"/>
        </w:rPr>
        <w:t xml:space="preserve">ward of the Framework Contract, </w:t>
      </w:r>
      <w:r w:rsidR="00E76E1A">
        <w:rPr>
          <w:rFonts w:ascii="Arial" w:hAnsi="Arial" w:cs="Arial"/>
          <w:sz w:val="20"/>
          <w:szCs w:val="20"/>
          <w:lang w:val="en-GB"/>
        </w:rPr>
        <w:t>t</w:t>
      </w:r>
      <w:r w:rsidR="002E6CFB">
        <w:rPr>
          <w:rFonts w:ascii="Arial" w:hAnsi="Arial" w:cs="Arial"/>
          <w:sz w:val="20"/>
          <w:szCs w:val="20"/>
          <w:lang w:val="en-GB"/>
        </w:rPr>
        <w:t xml:space="preserve">he successful </w:t>
      </w:r>
      <w:r w:rsidR="003F0524">
        <w:rPr>
          <w:rFonts w:ascii="Arial" w:hAnsi="Arial" w:cs="Arial"/>
          <w:sz w:val="20"/>
          <w:szCs w:val="20"/>
          <w:lang w:val="en-GB"/>
        </w:rPr>
        <w:t>C</w:t>
      </w:r>
      <w:r w:rsidR="002E6CFB">
        <w:rPr>
          <w:rFonts w:ascii="Arial" w:hAnsi="Arial" w:cs="Arial"/>
          <w:sz w:val="20"/>
          <w:szCs w:val="20"/>
          <w:lang w:val="en-GB"/>
        </w:rPr>
        <w:t xml:space="preserve">andidate will be </w:t>
      </w:r>
      <w:r w:rsidR="00C55317">
        <w:rPr>
          <w:rFonts w:ascii="Arial" w:hAnsi="Arial" w:cs="Arial"/>
          <w:sz w:val="20"/>
          <w:szCs w:val="20"/>
          <w:lang w:val="en-GB"/>
        </w:rPr>
        <w:t>requested</w:t>
      </w:r>
      <w:r w:rsidR="002E6CFB">
        <w:rPr>
          <w:rFonts w:ascii="Arial" w:hAnsi="Arial" w:cs="Arial"/>
          <w:sz w:val="20"/>
          <w:szCs w:val="20"/>
          <w:lang w:val="en-GB"/>
        </w:rPr>
        <w:t xml:space="preserve"> to submit </w:t>
      </w:r>
      <w:r w:rsidR="00E76E1A">
        <w:rPr>
          <w:rFonts w:ascii="Arial" w:hAnsi="Arial" w:cs="Arial"/>
          <w:sz w:val="20"/>
          <w:szCs w:val="20"/>
          <w:lang w:val="en-GB"/>
        </w:rPr>
        <w:t xml:space="preserve">financial offers for specific projects </w:t>
      </w:r>
      <w:r w:rsidR="00154BCE">
        <w:rPr>
          <w:rFonts w:ascii="Arial" w:hAnsi="Arial" w:cs="Arial"/>
          <w:sz w:val="20"/>
          <w:szCs w:val="20"/>
          <w:lang w:val="en-GB"/>
        </w:rPr>
        <w:t>as</w:t>
      </w:r>
      <w:r w:rsidR="00E76E1A">
        <w:rPr>
          <w:rFonts w:ascii="Arial" w:hAnsi="Arial" w:cs="Arial"/>
          <w:sz w:val="20"/>
          <w:szCs w:val="20"/>
          <w:lang w:val="en-GB"/>
        </w:rPr>
        <w:t xml:space="preserve"> required.  </w:t>
      </w:r>
    </w:p>
    <w:p w14:paraId="5C91DE42" w14:textId="77777777" w:rsidR="00154BCE" w:rsidRDefault="00154BCE" w:rsidP="00310C85">
      <w:pPr>
        <w:jc w:val="both"/>
        <w:rPr>
          <w:rFonts w:ascii="Arial" w:hAnsi="Arial" w:cs="Arial"/>
          <w:sz w:val="20"/>
          <w:szCs w:val="20"/>
          <w:lang w:val="en-GB"/>
        </w:rPr>
      </w:pPr>
    </w:p>
    <w:tbl>
      <w:tblPr>
        <w:tblpPr w:leftFromText="180" w:rightFromText="180" w:vertAnchor="text" w:horzAnchor="page" w:tblpX="1636"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
        <w:gridCol w:w="6120"/>
        <w:gridCol w:w="2410"/>
      </w:tblGrid>
      <w:tr w:rsidR="0065327B" w:rsidRPr="005C59E8" w14:paraId="7A210DDE" w14:textId="77777777" w:rsidTr="0065327B">
        <w:trPr>
          <w:cantSplit/>
          <w:trHeight w:val="230"/>
        </w:trPr>
        <w:tc>
          <w:tcPr>
            <w:tcW w:w="6799" w:type="dxa"/>
            <w:gridSpan w:val="2"/>
            <w:vMerge w:val="restart"/>
          </w:tcPr>
          <w:p w14:paraId="63087246" w14:textId="77777777" w:rsidR="0065327B" w:rsidRPr="005C59E8" w:rsidRDefault="0065327B" w:rsidP="0065327B">
            <w:pPr>
              <w:rPr>
                <w:rFonts w:ascii="Arial" w:hAnsi="Arial" w:cs="Arial"/>
                <w:snapToGrid w:val="0"/>
                <w:sz w:val="20"/>
                <w:szCs w:val="20"/>
                <w:lang w:val="en-GB"/>
              </w:rPr>
            </w:pPr>
            <w:r>
              <w:rPr>
                <w:rFonts w:ascii="Arial" w:hAnsi="Arial" w:cs="Arial"/>
                <w:snapToGrid w:val="0"/>
                <w:sz w:val="20"/>
                <w:szCs w:val="20"/>
                <w:lang w:val="en-GB"/>
              </w:rPr>
              <w:t>E</w:t>
            </w:r>
            <w:r w:rsidRPr="005C59E8">
              <w:rPr>
                <w:rFonts w:ascii="Arial" w:hAnsi="Arial" w:cs="Arial"/>
                <w:snapToGrid w:val="0"/>
                <w:sz w:val="20"/>
                <w:szCs w:val="20"/>
                <w:lang w:val="en-GB"/>
              </w:rPr>
              <w:t>valuation</w:t>
            </w:r>
            <w:r>
              <w:rPr>
                <w:rFonts w:ascii="Arial" w:hAnsi="Arial" w:cs="Arial"/>
                <w:snapToGrid w:val="0"/>
                <w:sz w:val="20"/>
                <w:szCs w:val="20"/>
                <w:lang w:val="en-GB"/>
              </w:rPr>
              <w:t xml:space="preserve"> Criteria</w:t>
            </w:r>
          </w:p>
        </w:tc>
        <w:tc>
          <w:tcPr>
            <w:tcW w:w="2410" w:type="dxa"/>
            <w:vMerge w:val="restart"/>
          </w:tcPr>
          <w:p w14:paraId="5614E1A3" w14:textId="77777777" w:rsidR="0065327B" w:rsidRPr="005C59E8" w:rsidRDefault="0065327B" w:rsidP="0065327B">
            <w:pPr>
              <w:jc w:val="center"/>
              <w:rPr>
                <w:rFonts w:ascii="Arial" w:hAnsi="Arial" w:cs="Arial"/>
                <w:snapToGrid w:val="0"/>
                <w:sz w:val="20"/>
                <w:szCs w:val="20"/>
                <w:lang w:val="en-GB"/>
              </w:rPr>
            </w:pPr>
            <w:r w:rsidRPr="005C59E8">
              <w:rPr>
                <w:rFonts w:ascii="Arial" w:hAnsi="Arial" w:cs="Arial"/>
                <w:snapToGrid w:val="0"/>
                <w:sz w:val="20"/>
                <w:szCs w:val="20"/>
                <w:lang w:val="en-GB"/>
              </w:rPr>
              <w:t xml:space="preserve">Maximum </w:t>
            </w:r>
            <w:r w:rsidR="000B57AA">
              <w:rPr>
                <w:rFonts w:ascii="Arial" w:hAnsi="Arial" w:cs="Arial"/>
                <w:snapToGrid w:val="0"/>
                <w:sz w:val="20"/>
                <w:szCs w:val="20"/>
                <w:lang w:val="en-GB"/>
              </w:rPr>
              <w:t xml:space="preserve">Available </w:t>
            </w:r>
            <w:r w:rsidRPr="005C59E8">
              <w:rPr>
                <w:rFonts w:ascii="Arial" w:hAnsi="Arial" w:cs="Arial"/>
                <w:snapToGrid w:val="0"/>
                <w:sz w:val="20"/>
                <w:szCs w:val="20"/>
                <w:lang w:val="en-GB"/>
              </w:rPr>
              <w:t xml:space="preserve">Points </w:t>
            </w:r>
          </w:p>
        </w:tc>
      </w:tr>
      <w:tr w:rsidR="0065327B" w:rsidRPr="005C59E8" w14:paraId="33972A4F" w14:textId="77777777" w:rsidTr="0065327B">
        <w:trPr>
          <w:cantSplit/>
          <w:trHeight w:val="230"/>
        </w:trPr>
        <w:tc>
          <w:tcPr>
            <w:tcW w:w="6799" w:type="dxa"/>
            <w:gridSpan w:val="2"/>
            <w:vMerge/>
            <w:tcBorders>
              <w:bottom w:val="nil"/>
            </w:tcBorders>
          </w:tcPr>
          <w:p w14:paraId="611DEDD0" w14:textId="77777777" w:rsidR="0065327B" w:rsidRPr="005C59E8" w:rsidRDefault="0065327B" w:rsidP="0065327B">
            <w:pPr>
              <w:rPr>
                <w:rFonts w:ascii="Arial" w:hAnsi="Arial" w:cs="Arial"/>
                <w:snapToGrid w:val="0"/>
                <w:sz w:val="20"/>
                <w:szCs w:val="20"/>
                <w:lang w:val="en-GB"/>
              </w:rPr>
            </w:pPr>
          </w:p>
        </w:tc>
        <w:tc>
          <w:tcPr>
            <w:tcW w:w="2410" w:type="dxa"/>
            <w:vMerge/>
            <w:tcBorders>
              <w:bottom w:val="nil"/>
            </w:tcBorders>
          </w:tcPr>
          <w:p w14:paraId="5439419E" w14:textId="77777777" w:rsidR="0065327B" w:rsidRPr="005C59E8" w:rsidRDefault="0065327B" w:rsidP="0065327B">
            <w:pPr>
              <w:jc w:val="center"/>
              <w:rPr>
                <w:rFonts w:ascii="Arial" w:hAnsi="Arial" w:cs="Arial"/>
                <w:snapToGrid w:val="0"/>
                <w:sz w:val="20"/>
                <w:szCs w:val="20"/>
                <w:lang w:val="en-GB"/>
              </w:rPr>
            </w:pPr>
          </w:p>
        </w:tc>
      </w:tr>
      <w:tr w:rsidR="0065327B" w:rsidRPr="00B5677E" w14:paraId="05519464" w14:textId="77777777" w:rsidTr="0065327B">
        <w:tc>
          <w:tcPr>
            <w:tcW w:w="679" w:type="dxa"/>
          </w:tcPr>
          <w:p w14:paraId="493EDF5B" w14:textId="77777777" w:rsidR="0065327B" w:rsidRPr="005C59E8" w:rsidRDefault="0065327B" w:rsidP="0065327B">
            <w:pPr>
              <w:rPr>
                <w:rFonts w:ascii="Arial" w:hAnsi="Arial" w:cs="Arial"/>
                <w:snapToGrid w:val="0"/>
                <w:sz w:val="20"/>
                <w:szCs w:val="20"/>
                <w:lang w:val="en-GB"/>
              </w:rPr>
            </w:pPr>
            <w:bookmarkStart w:id="0" w:name="_Hlk65761157"/>
            <w:r>
              <w:rPr>
                <w:rFonts w:ascii="Arial" w:hAnsi="Arial" w:cs="Arial"/>
                <w:snapToGrid w:val="0"/>
                <w:sz w:val="20"/>
                <w:szCs w:val="20"/>
                <w:lang w:val="en-GB"/>
              </w:rPr>
              <w:t>1</w:t>
            </w:r>
          </w:p>
        </w:tc>
        <w:tc>
          <w:tcPr>
            <w:tcW w:w="6120" w:type="dxa"/>
          </w:tcPr>
          <w:p w14:paraId="0C0B8AEA" w14:textId="77777777" w:rsidR="0065327B" w:rsidRPr="00B5677E" w:rsidRDefault="0065327B" w:rsidP="0065327B">
            <w:pPr>
              <w:rPr>
                <w:rFonts w:ascii="Arial" w:hAnsi="Arial" w:cs="Arial"/>
                <w:snapToGrid w:val="0"/>
                <w:sz w:val="20"/>
                <w:szCs w:val="20"/>
                <w:lang w:val="en-GB"/>
              </w:rPr>
            </w:pPr>
            <w:r w:rsidRPr="00B5677E">
              <w:rPr>
                <w:rFonts w:ascii="Arial" w:hAnsi="Arial" w:cs="Arial"/>
                <w:snapToGrid w:val="0"/>
                <w:sz w:val="20"/>
                <w:szCs w:val="20"/>
                <w:lang w:val="en-GB"/>
              </w:rPr>
              <w:t xml:space="preserve">Product quality: Operate a quality management system and Environment Management system that is ISO 90000 and ISO 140000 respectively or equivalent and have recognized third-party verification. </w:t>
            </w:r>
          </w:p>
        </w:tc>
        <w:tc>
          <w:tcPr>
            <w:tcW w:w="2410" w:type="dxa"/>
          </w:tcPr>
          <w:p w14:paraId="31DCF938" w14:textId="77777777" w:rsidR="0065327B" w:rsidRPr="00B5677E" w:rsidRDefault="00572A34" w:rsidP="0065327B">
            <w:pPr>
              <w:jc w:val="center"/>
              <w:rPr>
                <w:rFonts w:ascii="Arial" w:hAnsi="Arial" w:cs="Arial"/>
                <w:snapToGrid w:val="0"/>
                <w:sz w:val="20"/>
                <w:szCs w:val="20"/>
                <w:lang w:val="en-GB"/>
              </w:rPr>
            </w:pPr>
            <w:r w:rsidRPr="00B5677E">
              <w:rPr>
                <w:rFonts w:ascii="Arial" w:hAnsi="Arial" w:cs="Arial"/>
                <w:snapToGrid w:val="0"/>
                <w:sz w:val="20"/>
                <w:szCs w:val="20"/>
                <w:lang w:val="en-GB"/>
              </w:rPr>
              <w:t>10</w:t>
            </w:r>
          </w:p>
        </w:tc>
      </w:tr>
      <w:tr w:rsidR="0065327B" w:rsidRPr="00B5677E" w14:paraId="4659F0F8" w14:textId="77777777" w:rsidTr="0065327B">
        <w:tc>
          <w:tcPr>
            <w:tcW w:w="679" w:type="dxa"/>
          </w:tcPr>
          <w:p w14:paraId="25B678E7" w14:textId="77777777" w:rsidR="0065327B" w:rsidRDefault="0065327B" w:rsidP="0065327B">
            <w:pPr>
              <w:rPr>
                <w:rFonts w:ascii="Arial" w:hAnsi="Arial" w:cs="Arial"/>
                <w:snapToGrid w:val="0"/>
                <w:sz w:val="20"/>
                <w:szCs w:val="20"/>
                <w:lang w:val="en-GB"/>
              </w:rPr>
            </w:pPr>
            <w:r>
              <w:rPr>
                <w:rFonts w:ascii="Arial" w:hAnsi="Arial" w:cs="Arial"/>
                <w:snapToGrid w:val="0"/>
                <w:sz w:val="20"/>
                <w:szCs w:val="20"/>
                <w:lang w:val="en-GB"/>
              </w:rPr>
              <w:t>2</w:t>
            </w:r>
          </w:p>
        </w:tc>
        <w:tc>
          <w:tcPr>
            <w:tcW w:w="6120" w:type="dxa"/>
          </w:tcPr>
          <w:p w14:paraId="6448EEB6" w14:textId="77777777" w:rsidR="0065327B" w:rsidRPr="00B5677E" w:rsidRDefault="0065327B" w:rsidP="0065327B">
            <w:pPr>
              <w:rPr>
                <w:rFonts w:ascii="Arial" w:hAnsi="Arial" w:cs="Arial"/>
                <w:snapToGrid w:val="0"/>
                <w:sz w:val="20"/>
                <w:szCs w:val="20"/>
                <w:lang w:val="en-GB"/>
              </w:rPr>
            </w:pPr>
            <w:r w:rsidRPr="00B5677E">
              <w:rPr>
                <w:rFonts w:ascii="Arial" w:hAnsi="Arial" w:cs="Arial"/>
                <w:snapToGrid w:val="0"/>
                <w:sz w:val="20"/>
                <w:szCs w:val="20"/>
                <w:lang w:val="en-GB"/>
              </w:rPr>
              <w:t>Delivery: Reliable supplier that can deliver within the required time frame that can arrange shipping and import formalities for equipment.</w:t>
            </w:r>
          </w:p>
        </w:tc>
        <w:tc>
          <w:tcPr>
            <w:tcW w:w="2410" w:type="dxa"/>
          </w:tcPr>
          <w:p w14:paraId="5CFAB02E" w14:textId="77777777" w:rsidR="0065327B" w:rsidRPr="00B5677E" w:rsidRDefault="00846EB8" w:rsidP="0065327B">
            <w:pPr>
              <w:jc w:val="center"/>
              <w:rPr>
                <w:rFonts w:ascii="Arial" w:hAnsi="Arial" w:cs="Arial"/>
                <w:snapToGrid w:val="0"/>
                <w:sz w:val="20"/>
                <w:szCs w:val="20"/>
                <w:lang w:val="en-GB"/>
              </w:rPr>
            </w:pPr>
            <w:r w:rsidRPr="00B5677E">
              <w:rPr>
                <w:rFonts w:ascii="Arial" w:hAnsi="Arial" w:cs="Arial"/>
                <w:snapToGrid w:val="0"/>
                <w:sz w:val="20"/>
                <w:szCs w:val="20"/>
                <w:lang w:val="en-GB"/>
              </w:rPr>
              <w:t>5</w:t>
            </w:r>
          </w:p>
          <w:p w14:paraId="1845BC6A" w14:textId="77777777" w:rsidR="00572A34" w:rsidRPr="00B5677E" w:rsidRDefault="00572A34" w:rsidP="0065327B">
            <w:pPr>
              <w:jc w:val="center"/>
              <w:rPr>
                <w:rFonts w:ascii="Arial" w:hAnsi="Arial" w:cs="Arial"/>
                <w:snapToGrid w:val="0"/>
                <w:sz w:val="20"/>
                <w:szCs w:val="20"/>
                <w:lang w:val="en-GB"/>
              </w:rPr>
            </w:pPr>
          </w:p>
        </w:tc>
      </w:tr>
      <w:tr w:rsidR="0065327B" w:rsidRPr="00B5677E" w14:paraId="44CA733B" w14:textId="77777777" w:rsidTr="0065327B">
        <w:tc>
          <w:tcPr>
            <w:tcW w:w="679" w:type="dxa"/>
          </w:tcPr>
          <w:p w14:paraId="037E385C" w14:textId="77777777" w:rsidR="0065327B" w:rsidRDefault="0065327B" w:rsidP="0065327B">
            <w:pPr>
              <w:rPr>
                <w:rFonts w:ascii="Arial" w:hAnsi="Arial" w:cs="Arial"/>
                <w:snapToGrid w:val="0"/>
                <w:sz w:val="20"/>
                <w:szCs w:val="20"/>
                <w:lang w:val="en-GB"/>
              </w:rPr>
            </w:pPr>
            <w:r>
              <w:rPr>
                <w:rFonts w:ascii="Arial" w:hAnsi="Arial" w:cs="Arial"/>
                <w:snapToGrid w:val="0"/>
                <w:sz w:val="20"/>
                <w:szCs w:val="20"/>
                <w:lang w:val="en-GB"/>
              </w:rPr>
              <w:lastRenderedPageBreak/>
              <w:t>3a</w:t>
            </w:r>
          </w:p>
        </w:tc>
        <w:tc>
          <w:tcPr>
            <w:tcW w:w="6120" w:type="dxa"/>
          </w:tcPr>
          <w:p w14:paraId="1C44C1DE" w14:textId="77777777" w:rsidR="0065327B" w:rsidRPr="00B5677E" w:rsidRDefault="0065327B" w:rsidP="0065327B">
            <w:pPr>
              <w:rPr>
                <w:rFonts w:ascii="Arial" w:hAnsi="Arial" w:cs="Arial"/>
                <w:snapToGrid w:val="0"/>
                <w:sz w:val="20"/>
                <w:szCs w:val="20"/>
                <w:lang w:val="en-GB"/>
              </w:rPr>
            </w:pPr>
            <w:r w:rsidRPr="00B5677E">
              <w:rPr>
                <w:rFonts w:ascii="Arial" w:hAnsi="Arial" w:cs="Arial"/>
                <w:snapToGrid w:val="0"/>
                <w:sz w:val="20"/>
                <w:szCs w:val="20"/>
                <w:lang w:val="en-GB"/>
              </w:rPr>
              <w:t>Experience: Relevant experience of designing, installing, and maintaining diversified solutions for solar power management i.e., Mini grid for retailing electricity within the community, office solarization, solar powered water systems, solar powered cooling, solar powered lighting at the streets, etc.</w:t>
            </w:r>
          </w:p>
        </w:tc>
        <w:tc>
          <w:tcPr>
            <w:tcW w:w="2410" w:type="dxa"/>
          </w:tcPr>
          <w:p w14:paraId="14CE2E14" w14:textId="77777777" w:rsidR="0065327B" w:rsidRPr="00B5677E" w:rsidRDefault="009A2D95" w:rsidP="0065327B">
            <w:pPr>
              <w:jc w:val="center"/>
              <w:rPr>
                <w:rFonts w:ascii="Arial" w:hAnsi="Arial" w:cs="Arial"/>
                <w:snapToGrid w:val="0"/>
                <w:sz w:val="20"/>
                <w:szCs w:val="20"/>
                <w:lang w:val="en-GB"/>
              </w:rPr>
            </w:pPr>
            <w:r w:rsidRPr="00B5677E">
              <w:rPr>
                <w:rFonts w:ascii="Arial" w:hAnsi="Arial" w:cs="Arial"/>
                <w:snapToGrid w:val="0"/>
                <w:sz w:val="20"/>
                <w:szCs w:val="20"/>
                <w:lang w:val="en-GB"/>
              </w:rPr>
              <w:t>1</w:t>
            </w:r>
            <w:r w:rsidR="007066C8" w:rsidRPr="00B5677E">
              <w:rPr>
                <w:rFonts w:ascii="Arial" w:hAnsi="Arial" w:cs="Arial"/>
                <w:snapToGrid w:val="0"/>
                <w:sz w:val="20"/>
                <w:szCs w:val="20"/>
                <w:lang w:val="en-GB"/>
              </w:rPr>
              <w:t>0</w:t>
            </w:r>
          </w:p>
        </w:tc>
      </w:tr>
      <w:tr w:rsidR="0065327B" w:rsidRPr="00B5677E" w14:paraId="206E0B7A" w14:textId="77777777" w:rsidTr="0065327B">
        <w:tc>
          <w:tcPr>
            <w:tcW w:w="679" w:type="dxa"/>
          </w:tcPr>
          <w:p w14:paraId="25B38097" w14:textId="77777777" w:rsidR="0065327B" w:rsidRDefault="0065327B" w:rsidP="0065327B">
            <w:pPr>
              <w:rPr>
                <w:rFonts w:ascii="Arial" w:hAnsi="Arial" w:cs="Arial"/>
                <w:snapToGrid w:val="0"/>
                <w:sz w:val="20"/>
                <w:szCs w:val="20"/>
                <w:lang w:val="en-GB"/>
              </w:rPr>
            </w:pPr>
            <w:r>
              <w:rPr>
                <w:rFonts w:ascii="Arial" w:hAnsi="Arial" w:cs="Arial"/>
                <w:snapToGrid w:val="0"/>
                <w:sz w:val="20"/>
                <w:szCs w:val="20"/>
                <w:lang w:val="en-GB"/>
              </w:rPr>
              <w:t>3b</w:t>
            </w:r>
          </w:p>
        </w:tc>
        <w:tc>
          <w:tcPr>
            <w:tcW w:w="6120" w:type="dxa"/>
          </w:tcPr>
          <w:p w14:paraId="7258F8BE" w14:textId="77777777" w:rsidR="0065327B" w:rsidRPr="00B5677E" w:rsidRDefault="0065327B" w:rsidP="0065327B">
            <w:pPr>
              <w:rPr>
                <w:rFonts w:ascii="Arial" w:hAnsi="Arial" w:cs="Arial"/>
                <w:snapToGrid w:val="0"/>
                <w:sz w:val="20"/>
                <w:szCs w:val="20"/>
                <w:lang w:val="en-GB"/>
              </w:rPr>
            </w:pPr>
            <w:r w:rsidRPr="00B5677E">
              <w:rPr>
                <w:rFonts w:ascii="Arial" w:hAnsi="Arial" w:cs="Arial"/>
                <w:snapToGrid w:val="0"/>
                <w:sz w:val="20"/>
                <w:szCs w:val="20"/>
                <w:lang w:val="en-GB"/>
              </w:rPr>
              <w:t>Experience in Sub-Saharan Africa, preferably in Ethiopia.</w:t>
            </w:r>
          </w:p>
        </w:tc>
        <w:tc>
          <w:tcPr>
            <w:tcW w:w="2410" w:type="dxa"/>
          </w:tcPr>
          <w:p w14:paraId="5A4B93B2" w14:textId="77777777" w:rsidR="0065327B" w:rsidRPr="00B5677E" w:rsidRDefault="009A2D95" w:rsidP="0065327B">
            <w:pPr>
              <w:jc w:val="center"/>
              <w:rPr>
                <w:rFonts w:ascii="Arial" w:hAnsi="Arial" w:cs="Arial"/>
                <w:snapToGrid w:val="0"/>
                <w:sz w:val="20"/>
                <w:szCs w:val="20"/>
                <w:lang w:val="en-GB"/>
              </w:rPr>
            </w:pPr>
            <w:r w:rsidRPr="00B5677E">
              <w:rPr>
                <w:rFonts w:ascii="Arial" w:hAnsi="Arial" w:cs="Arial"/>
                <w:snapToGrid w:val="0"/>
                <w:sz w:val="20"/>
                <w:szCs w:val="20"/>
                <w:lang w:val="en-GB"/>
              </w:rPr>
              <w:t>2</w:t>
            </w:r>
          </w:p>
        </w:tc>
      </w:tr>
      <w:tr w:rsidR="0065327B" w:rsidRPr="00B5677E" w14:paraId="38929F9D" w14:textId="77777777" w:rsidTr="0065327B">
        <w:tc>
          <w:tcPr>
            <w:tcW w:w="679" w:type="dxa"/>
          </w:tcPr>
          <w:p w14:paraId="38BB0BCE" w14:textId="77777777" w:rsidR="0065327B" w:rsidRDefault="0065327B" w:rsidP="0065327B">
            <w:pPr>
              <w:rPr>
                <w:rFonts w:ascii="Arial" w:hAnsi="Arial" w:cs="Arial"/>
                <w:snapToGrid w:val="0"/>
                <w:sz w:val="20"/>
                <w:szCs w:val="20"/>
                <w:lang w:val="en-GB"/>
              </w:rPr>
            </w:pPr>
            <w:r>
              <w:rPr>
                <w:rFonts w:ascii="Arial" w:hAnsi="Arial" w:cs="Arial"/>
                <w:snapToGrid w:val="0"/>
                <w:sz w:val="20"/>
                <w:szCs w:val="20"/>
                <w:lang w:val="en-GB"/>
              </w:rPr>
              <w:t>4</w:t>
            </w:r>
          </w:p>
        </w:tc>
        <w:tc>
          <w:tcPr>
            <w:tcW w:w="6120" w:type="dxa"/>
          </w:tcPr>
          <w:p w14:paraId="7AC0B86C" w14:textId="77777777" w:rsidR="0065327B" w:rsidRPr="00B5677E" w:rsidRDefault="0065327B" w:rsidP="0065327B">
            <w:pPr>
              <w:rPr>
                <w:rFonts w:ascii="Arial" w:hAnsi="Arial" w:cs="Arial"/>
                <w:snapToGrid w:val="0"/>
                <w:sz w:val="20"/>
                <w:szCs w:val="20"/>
                <w:lang w:val="en-GB"/>
              </w:rPr>
            </w:pPr>
            <w:r w:rsidRPr="00B5677E">
              <w:rPr>
                <w:rFonts w:ascii="Arial" w:hAnsi="Arial" w:cs="Arial"/>
                <w:snapToGrid w:val="0"/>
                <w:sz w:val="20"/>
                <w:szCs w:val="20"/>
                <w:lang w:val="en-GB"/>
              </w:rPr>
              <w:t>Reputation: Good international standing in the industry. Provide references from previous customers and peers.</w:t>
            </w:r>
          </w:p>
        </w:tc>
        <w:tc>
          <w:tcPr>
            <w:tcW w:w="2410" w:type="dxa"/>
          </w:tcPr>
          <w:p w14:paraId="4E6FF83A" w14:textId="77777777" w:rsidR="0065327B" w:rsidRPr="00B5677E" w:rsidRDefault="00424CD3" w:rsidP="0065327B">
            <w:pPr>
              <w:jc w:val="center"/>
              <w:rPr>
                <w:rFonts w:ascii="Arial" w:hAnsi="Arial" w:cs="Arial"/>
                <w:snapToGrid w:val="0"/>
                <w:sz w:val="20"/>
                <w:szCs w:val="20"/>
                <w:lang w:val="en-GB"/>
              </w:rPr>
            </w:pPr>
            <w:r w:rsidRPr="00B5677E">
              <w:rPr>
                <w:rFonts w:ascii="Arial" w:hAnsi="Arial" w:cs="Arial"/>
                <w:snapToGrid w:val="0"/>
                <w:sz w:val="20"/>
                <w:szCs w:val="20"/>
                <w:lang w:val="en-GB"/>
              </w:rPr>
              <w:t>5</w:t>
            </w:r>
          </w:p>
        </w:tc>
      </w:tr>
      <w:tr w:rsidR="0065327B" w:rsidRPr="00B5677E" w14:paraId="5594E98E" w14:textId="77777777" w:rsidTr="0065327B">
        <w:tc>
          <w:tcPr>
            <w:tcW w:w="679" w:type="dxa"/>
          </w:tcPr>
          <w:p w14:paraId="6C021C01" w14:textId="77777777" w:rsidR="0065327B" w:rsidRDefault="0065327B" w:rsidP="0065327B">
            <w:pPr>
              <w:rPr>
                <w:rFonts w:ascii="Arial" w:hAnsi="Arial" w:cs="Arial"/>
                <w:snapToGrid w:val="0"/>
                <w:sz w:val="20"/>
                <w:szCs w:val="20"/>
                <w:lang w:val="en-GB"/>
              </w:rPr>
            </w:pPr>
            <w:r>
              <w:rPr>
                <w:rFonts w:ascii="Arial" w:hAnsi="Arial" w:cs="Arial"/>
                <w:snapToGrid w:val="0"/>
                <w:sz w:val="20"/>
                <w:szCs w:val="20"/>
                <w:lang w:val="en-GB"/>
              </w:rPr>
              <w:t>5a</w:t>
            </w:r>
          </w:p>
        </w:tc>
        <w:tc>
          <w:tcPr>
            <w:tcW w:w="6120" w:type="dxa"/>
          </w:tcPr>
          <w:p w14:paraId="27F947A1" w14:textId="77777777" w:rsidR="0065327B" w:rsidRPr="00B5677E" w:rsidRDefault="0065327B" w:rsidP="0065327B">
            <w:pPr>
              <w:tabs>
                <w:tab w:val="left" w:pos="3045"/>
              </w:tabs>
              <w:rPr>
                <w:rFonts w:ascii="Arial" w:hAnsi="Arial" w:cs="Arial"/>
                <w:snapToGrid w:val="0"/>
                <w:sz w:val="20"/>
                <w:szCs w:val="20"/>
                <w:lang w:val="en-GB"/>
              </w:rPr>
            </w:pPr>
            <w:r w:rsidRPr="00B5677E">
              <w:rPr>
                <w:rFonts w:ascii="Arial" w:hAnsi="Arial" w:cs="Arial"/>
                <w:snapToGrid w:val="0"/>
                <w:sz w:val="20"/>
                <w:szCs w:val="20"/>
                <w:lang w:val="en-GB"/>
              </w:rPr>
              <w:t>Capacity: Staff, tools, and equipment to satisfactorily</w:t>
            </w:r>
            <w:r w:rsidR="00403E3D" w:rsidRPr="00B5677E">
              <w:rPr>
                <w:rFonts w:ascii="Arial" w:hAnsi="Arial" w:cs="Arial"/>
                <w:snapToGrid w:val="0"/>
                <w:sz w:val="20"/>
                <w:szCs w:val="20"/>
                <w:lang w:val="en-GB"/>
              </w:rPr>
              <w:t xml:space="preserve"> undertake installation</w:t>
            </w:r>
            <w:r w:rsidR="00614B54" w:rsidRPr="00B5677E">
              <w:rPr>
                <w:rFonts w:ascii="Arial" w:hAnsi="Arial" w:cs="Arial"/>
                <w:snapToGrid w:val="0"/>
                <w:sz w:val="20"/>
                <w:szCs w:val="20"/>
                <w:lang w:val="en-GB"/>
              </w:rPr>
              <w:t xml:space="preserve"> and</w:t>
            </w:r>
            <w:r w:rsidRPr="00B5677E">
              <w:rPr>
                <w:rFonts w:ascii="Arial" w:hAnsi="Arial" w:cs="Arial"/>
                <w:snapToGrid w:val="0"/>
                <w:sz w:val="20"/>
                <w:szCs w:val="20"/>
                <w:lang w:val="en-GB"/>
              </w:rPr>
              <w:t xml:space="preserve"> execute the projects.</w:t>
            </w:r>
          </w:p>
        </w:tc>
        <w:tc>
          <w:tcPr>
            <w:tcW w:w="2410" w:type="dxa"/>
          </w:tcPr>
          <w:p w14:paraId="213DA94E" w14:textId="77777777" w:rsidR="0065327B" w:rsidRPr="00B5677E" w:rsidRDefault="00424CD3" w:rsidP="0065327B">
            <w:pPr>
              <w:jc w:val="center"/>
              <w:rPr>
                <w:rFonts w:ascii="Arial" w:hAnsi="Arial" w:cs="Arial"/>
                <w:snapToGrid w:val="0"/>
                <w:sz w:val="20"/>
                <w:szCs w:val="20"/>
                <w:lang w:val="en-GB"/>
              </w:rPr>
            </w:pPr>
            <w:r w:rsidRPr="00B5677E">
              <w:rPr>
                <w:rFonts w:ascii="Arial" w:hAnsi="Arial" w:cs="Arial"/>
                <w:snapToGrid w:val="0"/>
                <w:sz w:val="20"/>
                <w:szCs w:val="20"/>
                <w:lang w:val="en-GB"/>
              </w:rPr>
              <w:t>5</w:t>
            </w:r>
          </w:p>
        </w:tc>
      </w:tr>
      <w:tr w:rsidR="0065327B" w:rsidRPr="00B5677E" w14:paraId="2E2794C4" w14:textId="77777777" w:rsidTr="0065327B">
        <w:tc>
          <w:tcPr>
            <w:tcW w:w="679" w:type="dxa"/>
          </w:tcPr>
          <w:p w14:paraId="4CD0CCB8" w14:textId="77777777" w:rsidR="0065327B" w:rsidRDefault="0065327B" w:rsidP="0065327B">
            <w:pPr>
              <w:rPr>
                <w:rFonts w:ascii="Arial" w:hAnsi="Arial" w:cs="Arial"/>
                <w:snapToGrid w:val="0"/>
                <w:sz w:val="20"/>
                <w:szCs w:val="20"/>
                <w:lang w:val="en-GB"/>
              </w:rPr>
            </w:pPr>
            <w:r>
              <w:rPr>
                <w:rFonts w:ascii="Arial" w:hAnsi="Arial" w:cs="Arial"/>
                <w:snapToGrid w:val="0"/>
                <w:sz w:val="20"/>
                <w:szCs w:val="20"/>
                <w:lang w:val="en-GB"/>
              </w:rPr>
              <w:t>5b</w:t>
            </w:r>
          </w:p>
        </w:tc>
        <w:tc>
          <w:tcPr>
            <w:tcW w:w="6120" w:type="dxa"/>
          </w:tcPr>
          <w:p w14:paraId="014A8A69" w14:textId="77777777" w:rsidR="0065327B" w:rsidRPr="00B5677E" w:rsidRDefault="0065327B" w:rsidP="0065327B">
            <w:pPr>
              <w:rPr>
                <w:rFonts w:ascii="Arial" w:hAnsi="Arial" w:cs="Arial"/>
                <w:snapToGrid w:val="0"/>
                <w:sz w:val="20"/>
                <w:szCs w:val="20"/>
                <w:lang w:val="en-GB"/>
              </w:rPr>
            </w:pPr>
            <w:r w:rsidRPr="00B5677E">
              <w:rPr>
                <w:rFonts w:ascii="Arial" w:hAnsi="Arial" w:cs="Arial"/>
                <w:snapToGrid w:val="0"/>
                <w:sz w:val="20"/>
                <w:szCs w:val="20"/>
                <w:lang w:val="en-GB"/>
              </w:rPr>
              <w:t>Certified trained staff who can successfully install the system and service projects.</w:t>
            </w:r>
          </w:p>
        </w:tc>
        <w:tc>
          <w:tcPr>
            <w:tcW w:w="2410" w:type="dxa"/>
          </w:tcPr>
          <w:p w14:paraId="23AC9046" w14:textId="77777777" w:rsidR="0065327B" w:rsidRPr="00B5677E" w:rsidRDefault="00424CD3" w:rsidP="0065327B">
            <w:pPr>
              <w:jc w:val="center"/>
              <w:rPr>
                <w:rFonts w:ascii="Arial" w:hAnsi="Arial" w:cs="Arial"/>
                <w:snapToGrid w:val="0"/>
                <w:sz w:val="20"/>
                <w:szCs w:val="20"/>
                <w:lang w:val="en-GB"/>
              </w:rPr>
            </w:pPr>
            <w:r w:rsidRPr="00B5677E">
              <w:rPr>
                <w:rFonts w:ascii="Arial" w:hAnsi="Arial" w:cs="Arial"/>
                <w:snapToGrid w:val="0"/>
                <w:sz w:val="20"/>
                <w:szCs w:val="20"/>
                <w:lang w:val="en-GB"/>
              </w:rPr>
              <w:t>5</w:t>
            </w:r>
          </w:p>
        </w:tc>
      </w:tr>
      <w:tr w:rsidR="0065327B" w:rsidRPr="00B5677E" w14:paraId="1B317C14" w14:textId="77777777" w:rsidTr="0065327B">
        <w:tc>
          <w:tcPr>
            <w:tcW w:w="679" w:type="dxa"/>
          </w:tcPr>
          <w:p w14:paraId="3F82DF2F" w14:textId="77777777" w:rsidR="0065327B" w:rsidRDefault="0065327B" w:rsidP="0065327B">
            <w:pPr>
              <w:rPr>
                <w:rFonts w:ascii="Arial" w:hAnsi="Arial" w:cs="Arial"/>
                <w:snapToGrid w:val="0"/>
                <w:sz w:val="20"/>
                <w:szCs w:val="20"/>
                <w:lang w:val="en-GB"/>
              </w:rPr>
            </w:pPr>
            <w:r>
              <w:rPr>
                <w:rFonts w:ascii="Arial" w:hAnsi="Arial" w:cs="Arial"/>
                <w:snapToGrid w:val="0"/>
                <w:sz w:val="20"/>
                <w:szCs w:val="20"/>
                <w:lang w:val="en-GB"/>
              </w:rPr>
              <w:t>5c</w:t>
            </w:r>
          </w:p>
        </w:tc>
        <w:tc>
          <w:tcPr>
            <w:tcW w:w="6120" w:type="dxa"/>
          </w:tcPr>
          <w:p w14:paraId="1AB8E435" w14:textId="77777777" w:rsidR="0065327B" w:rsidRPr="00B5677E" w:rsidRDefault="0065327B" w:rsidP="0065327B">
            <w:pPr>
              <w:rPr>
                <w:rFonts w:ascii="Arial" w:hAnsi="Arial" w:cs="Arial"/>
                <w:snapToGrid w:val="0"/>
                <w:sz w:val="20"/>
                <w:szCs w:val="20"/>
                <w:lang w:val="en-GB"/>
              </w:rPr>
            </w:pPr>
            <w:r w:rsidRPr="00B5677E">
              <w:rPr>
                <w:rFonts w:ascii="Arial" w:hAnsi="Arial" w:cs="Arial"/>
                <w:snapToGrid w:val="0"/>
                <w:sz w:val="20"/>
                <w:szCs w:val="20"/>
                <w:lang w:val="en-GB"/>
              </w:rPr>
              <w:t>Capacity to</w:t>
            </w:r>
            <w:r w:rsidR="00BF0500" w:rsidRPr="00B5677E">
              <w:rPr>
                <w:rFonts w:ascii="Arial" w:hAnsi="Arial" w:cs="Arial"/>
                <w:snapToGrid w:val="0"/>
                <w:sz w:val="20"/>
                <w:szCs w:val="20"/>
                <w:lang w:val="en-GB"/>
              </w:rPr>
              <w:t xml:space="preserve"> design and </w:t>
            </w:r>
            <w:r w:rsidRPr="00B5677E">
              <w:rPr>
                <w:rFonts w:ascii="Arial" w:hAnsi="Arial" w:cs="Arial"/>
                <w:snapToGrid w:val="0"/>
                <w:sz w:val="20"/>
                <w:szCs w:val="20"/>
                <w:lang w:val="en-GB"/>
              </w:rPr>
              <w:t>develop projects with NCA and its partners, as a project implementing partner.</w:t>
            </w:r>
          </w:p>
        </w:tc>
        <w:tc>
          <w:tcPr>
            <w:tcW w:w="2410" w:type="dxa"/>
          </w:tcPr>
          <w:p w14:paraId="4217840B" w14:textId="77777777" w:rsidR="0065327B" w:rsidRPr="00B5677E" w:rsidRDefault="00453D27" w:rsidP="0065327B">
            <w:pPr>
              <w:jc w:val="center"/>
              <w:rPr>
                <w:rFonts w:ascii="Arial" w:hAnsi="Arial" w:cs="Arial"/>
                <w:snapToGrid w:val="0"/>
                <w:sz w:val="20"/>
                <w:szCs w:val="20"/>
                <w:lang w:val="en-GB"/>
              </w:rPr>
            </w:pPr>
            <w:r w:rsidRPr="00B5677E">
              <w:rPr>
                <w:rFonts w:ascii="Arial" w:hAnsi="Arial" w:cs="Arial"/>
                <w:snapToGrid w:val="0"/>
                <w:sz w:val="20"/>
                <w:szCs w:val="20"/>
                <w:lang w:val="en-GB"/>
              </w:rPr>
              <w:t>8</w:t>
            </w:r>
          </w:p>
        </w:tc>
      </w:tr>
      <w:tr w:rsidR="0065327B" w:rsidRPr="00B5677E" w14:paraId="082B8501" w14:textId="77777777" w:rsidTr="0065327B">
        <w:tc>
          <w:tcPr>
            <w:tcW w:w="679" w:type="dxa"/>
          </w:tcPr>
          <w:p w14:paraId="5471DC30" w14:textId="77777777" w:rsidR="0065327B" w:rsidRDefault="0065327B" w:rsidP="0065327B">
            <w:pPr>
              <w:rPr>
                <w:rFonts w:ascii="Arial" w:hAnsi="Arial" w:cs="Arial"/>
                <w:snapToGrid w:val="0"/>
                <w:sz w:val="20"/>
                <w:szCs w:val="20"/>
                <w:lang w:val="en-GB"/>
              </w:rPr>
            </w:pPr>
            <w:r>
              <w:rPr>
                <w:rFonts w:ascii="Arial" w:hAnsi="Arial" w:cs="Arial"/>
                <w:snapToGrid w:val="0"/>
                <w:sz w:val="20"/>
                <w:szCs w:val="20"/>
                <w:lang w:val="en-GB"/>
              </w:rPr>
              <w:t>5d</w:t>
            </w:r>
          </w:p>
        </w:tc>
        <w:tc>
          <w:tcPr>
            <w:tcW w:w="6120" w:type="dxa"/>
          </w:tcPr>
          <w:p w14:paraId="2F18FDDF" w14:textId="77777777" w:rsidR="0065327B" w:rsidRPr="00B5677E" w:rsidRDefault="0065327B" w:rsidP="0065327B">
            <w:pPr>
              <w:rPr>
                <w:rFonts w:ascii="Arial" w:hAnsi="Arial" w:cs="Arial"/>
                <w:snapToGrid w:val="0"/>
                <w:sz w:val="20"/>
                <w:szCs w:val="20"/>
                <w:lang w:val="en-GB"/>
              </w:rPr>
            </w:pPr>
            <w:r w:rsidRPr="00B5677E">
              <w:rPr>
                <w:rFonts w:ascii="Arial" w:hAnsi="Arial" w:cs="Arial"/>
                <w:snapToGrid w:val="0"/>
                <w:sz w:val="20"/>
                <w:szCs w:val="20"/>
                <w:lang w:val="en-GB"/>
              </w:rPr>
              <w:t>Have capacity to work in other countries as well as Ethiopia.</w:t>
            </w:r>
          </w:p>
        </w:tc>
        <w:tc>
          <w:tcPr>
            <w:tcW w:w="2410" w:type="dxa"/>
          </w:tcPr>
          <w:p w14:paraId="6CD02515" w14:textId="77777777" w:rsidR="0065327B" w:rsidRPr="00B5677E" w:rsidRDefault="00637381" w:rsidP="0065327B">
            <w:pPr>
              <w:jc w:val="center"/>
              <w:rPr>
                <w:rFonts w:ascii="Arial" w:hAnsi="Arial" w:cs="Arial"/>
                <w:snapToGrid w:val="0"/>
                <w:sz w:val="20"/>
                <w:szCs w:val="20"/>
                <w:lang w:val="en-GB"/>
              </w:rPr>
            </w:pPr>
            <w:r w:rsidRPr="00B5677E">
              <w:rPr>
                <w:rFonts w:ascii="Arial" w:hAnsi="Arial" w:cs="Arial"/>
                <w:snapToGrid w:val="0"/>
                <w:sz w:val="20"/>
                <w:szCs w:val="20"/>
                <w:lang w:val="en-GB"/>
              </w:rPr>
              <w:t>5</w:t>
            </w:r>
          </w:p>
        </w:tc>
      </w:tr>
      <w:tr w:rsidR="0065327B" w:rsidRPr="00B5677E" w14:paraId="6C7E3BF9" w14:textId="77777777" w:rsidTr="0065327B">
        <w:tc>
          <w:tcPr>
            <w:tcW w:w="679" w:type="dxa"/>
          </w:tcPr>
          <w:p w14:paraId="089A19E9" w14:textId="77777777" w:rsidR="0065327B" w:rsidRDefault="0065327B" w:rsidP="0065327B">
            <w:pPr>
              <w:rPr>
                <w:rFonts w:ascii="Arial" w:hAnsi="Arial" w:cs="Arial"/>
                <w:snapToGrid w:val="0"/>
                <w:sz w:val="20"/>
                <w:szCs w:val="20"/>
                <w:lang w:val="en-GB"/>
              </w:rPr>
            </w:pPr>
            <w:r>
              <w:rPr>
                <w:rFonts w:ascii="Arial" w:hAnsi="Arial" w:cs="Arial"/>
                <w:snapToGrid w:val="0"/>
                <w:sz w:val="20"/>
                <w:szCs w:val="20"/>
                <w:lang w:val="en-GB"/>
              </w:rPr>
              <w:t>6</w:t>
            </w:r>
          </w:p>
        </w:tc>
        <w:tc>
          <w:tcPr>
            <w:tcW w:w="6120" w:type="dxa"/>
          </w:tcPr>
          <w:p w14:paraId="1AE0A902" w14:textId="77777777" w:rsidR="0065327B" w:rsidRPr="00B5677E" w:rsidRDefault="0065327B" w:rsidP="0065327B">
            <w:pPr>
              <w:rPr>
                <w:rFonts w:ascii="Arial" w:hAnsi="Arial" w:cs="Arial"/>
                <w:snapToGrid w:val="0"/>
                <w:sz w:val="20"/>
                <w:szCs w:val="20"/>
                <w:lang w:val="en-GB"/>
              </w:rPr>
            </w:pPr>
            <w:r w:rsidRPr="00B5677E">
              <w:rPr>
                <w:rFonts w:ascii="Arial" w:hAnsi="Arial" w:cs="Arial"/>
                <w:snapToGrid w:val="0"/>
                <w:sz w:val="20"/>
                <w:szCs w:val="20"/>
                <w:lang w:val="en-GB"/>
              </w:rPr>
              <w:t xml:space="preserve">Warranty and after sales service: Policies that support post installation replacements and repairs. Must have access to spare parts supply with backing from the equipment manufacturer.  A minimum </w:t>
            </w:r>
            <w:r w:rsidR="00242CE0" w:rsidRPr="00B5677E">
              <w:rPr>
                <w:rFonts w:ascii="Arial" w:hAnsi="Arial" w:cs="Arial"/>
                <w:snapToGrid w:val="0"/>
                <w:sz w:val="20"/>
                <w:szCs w:val="20"/>
                <w:lang w:val="en-GB"/>
              </w:rPr>
              <w:t>two-year</w:t>
            </w:r>
            <w:r w:rsidRPr="00B5677E">
              <w:rPr>
                <w:rFonts w:ascii="Arial" w:hAnsi="Arial" w:cs="Arial"/>
                <w:snapToGrid w:val="0"/>
                <w:sz w:val="20"/>
                <w:szCs w:val="20"/>
                <w:lang w:val="en-GB"/>
              </w:rPr>
              <w:t xml:space="preserve"> warranty on all equipment and installation is required.  </w:t>
            </w:r>
          </w:p>
        </w:tc>
        <w:tc>
          <w:tcPr>
            <w:tcW w:w="2410" w:type="dxa"/>
          </w:tcPr>
          <w:p w14:paraId="37C06F65" w14:textId="77777777" w:rsidR="0065327B" w:rsidRPr="00B5677E" w:rsidRDefault="00453D27" w:rsidP="0065327B">
            <w:pPr>
              <w:jc w:val="center"/>
              <w:rPr>
                <w:rFonts w:ascii="Arial" w:hAnsi="Arial" w:cs="Arial"/>
                <w:snapToGrid w:val="0"/>
                <w:sz w:val="20"/>
                <w:szCs w:val="20"/>
                <w:lang w:val="en-GB"/>
              </w:rPr>
            </w:pPr>
            <w:r w:rsidRPr="00B5677E">
              <w:rPr>
                <w:rFonts w:ascii="Arial" w:hAnsi="Arial" w:cs="Arial"/>
                <w:snapToGrid w:val="0"/>
                <w:sz w:val="20"/>
                <w:szCs w:val="20"/>
                <w:lang w:val="en-GB"/>
              </w:rPr>
              <w:t>8</w:t>
            </w:r>
          </w:p>
        </w:tc>
      </w:tr>
      <w:tr w:rsidR="0065327B" w:rsidRPr="00B5677E" w14:paraId="5A2D8F88" w14:textId="77777777" w:rsidTr="0065327B">
        <w:tc>
          <w:tcPr>
            <w:tcW w:w="679" w:type="dxa"/>
          </w:tcPr>
          <w:p w14:paraId="41CFA7D5" w14:textId="77777777" w:rsidR="0065327B" w:rsidRDefault="0065327B" w:rsidP="0065327B">
            <w:pPr>
              <w:rPr>
                <w:rFonts w:ascii="Arial" w:hAnsi="Arial" w:cs="Arial"/>
                <w:snapToGrid w:val="0"/>
                <w:sz w:val="20"/>
                <w:szCs w:val="20"/>
                <w:lang w:val="en-GB"/>
              </w:rPr>
            </w:pPr>
            <w:r>
              <w:rPr>
                <w:rFonts w:ascii="Arial" w:hAnsi="Arial" w:cs="Arial"/>
                <w:snapToGrid w:val="0"/>
                <w:sz w:val="20"/>
                <w:szCs w:val="20"/>
                <w:lang w:val="en-GB"/>
              </w:rPr>
              <w:t>7</w:t>
            </w:r>
          </w:p>
        </w:tc>
        <w:tc>
          <w:tcPr>
            <w:tcW w:w="6120" w:type="dxa"/>
          </w:tcPr>
          <w:p w14:paraId="56667144" w14:textId="77777777" w:rsidR="00C91D1B" w:rsidRPr="00B5677E" w:rsidRDefault="0065327B" w:rsidP="00C91D1B">
            <w:pPr>
              <w:spacing w:after="160" w:line="259" w:lineRule="auto"/>
              <w:contextualSpacing/>
              <w:jc w:val="both"/>
              <w:rPr>
                <w:rFonts w:ascii="Arial" w:hAnsi="Arial" w:cs="Arial"/>
                <w:snapToGrid w:val="0"/>
                <w:sz w:val="20"/>
                <w:szCs w:val="20"/>
                <w:lang w:val="en-GB"/>
              </w:rPr>
            </w:pPr>
            <w:r w:rsidRPr="00B5677E">
              <w:rPr>
                <w:rFonts w:ascii="Arial" w:hAnsi="Arial" w:cs="Arial"/>
                <w:snapToGrid w:val="0"/>
                <w:sz w:val="20"/>
                <w:szCs w:val="20"/>
                <w:lang w:val="en-GB"/>
              </w:rPr>
              <w:t>Training: Certified trained staff who can provide training to NCA and partner staffs, community (users) and operators.</w:t>
            </w:r>
            <w:r w:rsidR="00C91D1B" w:rsidRPr="00B5677E">
              <w:rPr>
                <w:rFonts w:ascii="Arial" w:hAnsi="Arial" w:cs="Arial"/>
                <w:snapToGrid w:val="0"/>
                <w:sz w:val="20"/>
                <w:szCs w:val="20"/>
                <w:lang w:val="en-GB"/>
              </w:rPr>
              <w:t xml:space="preserve"> The training for the local operators will be in national language.</w:t>
            </w:r>
          </w:p>
          <w:p w14:paraId="33142435" w14:textId="77777777" w:rsidR="0065327B" w:rsidRPr="00B5677E" w:rsidRDefault="0065327B" w:rsidP="0065327B">
            <w:pPr>
              <w:rPr>
                <w:rFonts w:ascii="Arial" w:hAnsi="Arial" w:cs="Arial"/>
                <w:snapToGrid w:val="0"/>
                <w:sz w:val="20"/>
                <w:szCs w:val="20"/>
                <w:lang w:val="en-GB"/>
              </w:rPr>
            </w:pPr>
          </w:p>
        </w:tc>
        <w:tc>
          <w:tcPr>
            <w:tcW w:w="2410" w:type="dxa"/>
          </w:tcPr>
          <w:p w14:paraId="26BDCB50" w14:textId="77777777" w:rsidR="0065327B" w:rsidRPr="00B5677E" w:rsidRDefault="00453D27" w:rsidP="0065327B">
            <w:pPr>
              <w:jc w:val="center"/>
              <w:rPr>
                <w:rFonts w:ascii="Arial" w:hAnsi="Arial" w:cs="Arial"/>
                <w:snapToGrid w:val="0"/>
                <w:sz w:val="20"/>
                <w:szCs w:val="20"/>
                <w:lang w:val="en-GB"/>
              </w:rPr>
            </w:pPr>
            <w:r w:rsidRPr="00B5677E">
              <w:rPr>
                <w:rFonts w:ascii="Arial" w:hAnsi="Arial" w:cs="Arial"/>
                <w:snapToGrid w:val="0"/>
                <w:sz w:val="20"/>
                <w:szCs w:val="20"/>
                <w:lang w:val="en-GB"/>
              </w:rPr>
              <w:t>8</w:t>
            </w:r>
          </w:p>
        </w:tc>
      </w:tr>
      <w:tr w:rsidR="0065327B" w:rsidRPr="00B5677E" w14:paraId="53B328F6" w14:textId="77777777" w:rsidTr="0065327B">
        <w:tc>
          <w:tcPr>
            <w:tcW w:w="679" w:type="dxa"/>
          </w:tcPr>
          <w:p w14:paraId="20E83B96" w14:textId="77777777" w:rsidR="0065327B" w:rsidRDefault="0065327B" w:rsidP="0065327B">
            <w:pPr>
              <w:rPr>
                <w:rFonts w:ascii="Arial" w:hAnsi="Arial" w:cs="Arial"/>
                <w:snapToGrid w:val="0"/>
                <w:sz w:val="20"/>
                <w:szCs w:val="20"/>
                <w:lang w:val="en-GB"/>
              </w:rPr>
            </w:pPr>
            <w:r>
              <w:rPr>
                <w:rFonts w:ascii="Arial" w:hAnsi="Arial" w:cs="Arial"/>
                <w:snapToGrid w:val="0"/>
                <w:sz w:val="20"/>
                <w:szCs w:val="20"/>
                <w:lang w:val="en-GB"/>
              </w:rPr>
              <w:t>8</w:t>
            </w:r>
          </w:p>
        </w:tc>
        <w:tc>
          <w:tcPr>
            <w:tcW w:w="6120" w:type="dxa"/>
          </w:tcPr>
          <w:p w14:paraId="0842A18B" w14:textId="77777777" w:rsidR="0065327B" w:rsidRPr="00B5677E" w:rsidRDefault="0065327B" w:rsidP="0065327B">
            <w:pPr>
              <w:rPr>
                <w:rFonts w:ascii="Arial" w:hAnsi="Arial" w:cs="Arial"/>
                <w:snapToGrid w:val="0"/>
                <w:sz w:val="20"/>
                <w:szCs w:val="20"/>
                <w:lang w:val="en-GB"/>
              </w:rPr>
            </w:pPr>
            <w:r w:rsidRPr="00B5677E">
              <w:rPr>
                <w:rFonts w:ascii="Arial" w:hAnsi="Arial" w:cs="Arial"/>
                <w:snapToGrid w:val="0"/>
                <w:sz w:val="20"/>
                <w:szCs w:val="20"/>
                <w:lang w:val="en-GB"/>
              </w:rPr>
              <w:t xml:space="preserve">Price: Provide guide prices of major products, particularly PV modules, solar pumps, invertors, and batteries (energy storages). </w:t>
            </w:r>
          </w:p>
          <w:p w14:paraId="7F3BFFE0" w14:textId="77777777" w:rsidR="00D57B80" w:rsidRPr="00B5677E" w:rsidRDefault="00D57B80" w:rsidP="0065327B">
            <w:pPr>
              <w:rPr>
                <w:rFonts w:ascii="Arial" w:hAnsi="Arial" w:cs="Arial"/>
                <w:snapToGrid w:val="0"/>
                <w:sz w:val="20"/>
                <w:szCs w:val="20"/>
                <w:lang w:val="en-GB"/>
              </w:rPr>
            </w:pPr>
            <w:r w:rsidRPr="00B5677E">
              <w:rPr>
                <w:rFonts w:ascii="Arial" w:hAnsi="Arial" w:cs="Arial"/>
                <w:snapToGrid w:val="0"/>
                <w:sz w:val="20"/>
                <w:szCs w:val="20"/>
                <w:lang w:val="en-GB"/>
              </w:rPr>
              <w:t xml:space="preserve">Products must be </w:t>
            </w:r>
            <w:r w:rsidR="003014F2" w:rsidRPr="00B5677E">
              <w:rPr>
                <w:rFonts w:ascii="Arial" w:hAnsi="Arial" w:cs="Arial"/>
                <w:snapToGrid w:val="0"/>
                <w:sz w:val="20"/>
                <w:szCs w:val="20"/>
                <w:lang w:val="en-GB"/>
              </w:rPr>
              <w:t xml:space="preserve">UL/MET listed.  </w:t>
            </w:r>
          </w:p>
        </w:tc>
        <w:tc>
          <w:tcPr>
            <w:tcW w:w="2410" w:type="dxa"/>
          </w:tcPr>
          <w:p w14:paraId="3BD41EEC" w14:textId="77777777" w:rsidR="0065327B" w:rsidRPr="00B5677E" w:rsidRDefault="00453D27" w:rsidP="0065327B">
            <w:pPr>
              <w:jc w:val="center"/>
              <w:rPr>
                <w:rFonts w:ascii="Arial" w:hAnsi="Arial" w:cs="Arial"/>
                <w:snapToGrid w:val="0"/>
                <w:sz w:val="20"/>
                <w:szCs w:val="20"/>
                <w:lang w:val="en-GB"/>
              </w:rPr>
            </w:pPr>
            <w:r w:rsidRPr="00B5677E">
              <w:rPr>
                <w:rFonts w:ascii="Arial" w:hAnsi="Arial" w:cs="Arial"/>
                <w:snapToGrid w:val="0"/>
                <w:sz w:val="20"/>
                <w:szCs w:val="20"/>
                <w:lang w:val="en-GB"/>
              </w:rPr>
              <w:t>8</w:t>
            </w:r>
          </w:p>
        </w:tc>
      </w:tr>
      <w:tr w:rsidR="00A96861" w:rsidRPr="00B5677E" w14:paraId="39D578CC" w14:textId="77777777" w:rsidTr="0065327B">
        <w:tc>
          <w:tcPr>
            <w:tcW w:w="679" w:type="dxa"/>
          </w:tcPr>
          <w:p w14:paraId="1B374E6B" w14:textId="77777777" w:rsidR="00A96861" w:rsidRDefault="00A96861" w:rsidP="0065327B">
            <w:pPr>
              <w:rPr>
                <w:rFonts w:ascii="Arial" w:hAnsi="Arial" w:cs="Arial"/>
                <w:snapToGrid w:val="0"/>
                <w:sz w:val="20"/>
                <w:szCs w:val="20"/>
                <w:lang w:val="en-GB"/>
              </w:rPr>
            </w:pPr>
            <w:r>
              <w:rPr>
                <w:rFonts w:ascii="Arial" w:hAnsi="Arial" w:cs="Arial"/>
                <w:snapToGrid w:val="0"/>
                <w:sz w:val="20"/>
                <w:szCs w:val="20"/>
                <w:lang w:val="en-GB"/>
              </w:rPr>
              <w:t>9</w:t>
            </w:r>
          </w:p>
        </w:tc>
        <w:tc>
          <w:tcPr>
            <w:tcW w:w="6120" w:type="dxa"/>
          </w:tcPr>
          <w:p w14:paraId="33C82BAC" w14:textId="77777777" w:rsidR="00A96861" w:rsidRPr="00B5677E" w:rsidRDefault="00A96861" w:rsidP="0065327B">
            <w:pPr>
              <w:rPr>
                <w:rFonts w:ascii="Arial" w:hAnsi="Arial" w:cs="Arial"/>
                <w:snapToGrid w:val="0"/>
                <w:sz w:val="20"/>
                <w:szCs w:val="20"/>
                <w:lang w:val="en-GB"/>
              </w:rPr>
            </w:pPr>
            <w:r w:rsidRPr="00B5677E">
              <w:rPr>
                <w:rFonts w:ascii="Arial" w:hAnsi="Arial" w:cs="Arial"/>
                <w:snapToGrid w:val="0"/>
                <w:sz w:val="20"/>
                <w:szCs w:val="20"/>
                <w:lang w:val="en-GB"/>
              </w:rPr>
              <w:t xml:space="preserve">Cost and service package content for maintenance, repair and replacement for a </w:t>
            </w:r>
            <w:r w:rsidR="00C91D1B" w:rsidRPr="00B5677E">
              <w:rPr>
                <w:rFonts w:ascii="Arial" w:hAnsi="Arial" w:cs="Arial"/>
                <w:snapToGrid w:val="0"/>
                <w:sz w:val="20"/>
                <w:szCs w:val="20"/>
                <w:lang w:val="en-GB"/>
              </w:rPr>
              <w:t>two-year</w:t>
            </w:r>
            <w:r w:rsidRPr="00B5677E">
              <w:rPr>
                <w:rFonts w:ascii="Arial" w:hAnsi="Arial" w:cs="Arial"/>
                <w:snapToGrid w:val="0"/>
                <w:sz w:val="20"/>
                <w:szCs w:val="20"/>
                <w:lang w:val="en-GB"/>
              </w:rPr>
              <w:t xml:space="preserve"> period after commissioning the infrastructure.</w:t>
            </w:r>
          </w:p>
        </w:tc>
        <w:tc>
          <w:tcPr>
            <w:tcW w:w="2410" w:type="dxa"/>
          </w:tcPr>
          <w:p w14:paraId="2140464B" w14:textId="77777777" w:rsidR="00A96861" w:rsidRPr="00B5677E" w:rsidRDefault="00453D27" w:rsidP="0065327B">
            <w:pPr>
              <w:jc w:val="center"/>
              <w:rPr>
                <w:rFonts w:ascii="Arial" w:hAnsi="Arial" w:cs="Arial"/>
                <w:snapToGrid w:val="0"/>
                <w:sz w:val="20"/>
                <w:szCs w:val="20"/>
                <w:lang w:val="en-GB"/>
              </w:rPr>
            </w:pPr>
            <w:r w:rsidRPr="00B5677E">
              <w:rPr>
                <w:rFonts w:ascii="Arial" w:hAnsi="Arial" w:cs="Arial"/>
                <w:snapToGrid w:val="0"/>
                <w:sz w:val="20"/>
                <w:szCs w:val="20"/>
                <w:lang w:val="en-GB"/>
              </w:rPr>
              <w:t>5</w:t>
            </w:r>
          </w:p>
        </w:tc>
      </w:tr>
      <w:tr w:rsidR="0065327B" w:rsidRPr="00B5677E" w14:paraId="3EE7D725" w14:textId="77777777" w:rsidTr="0065327B">
        <w:tc>
          <w:tcPr>
            <w:tcW w:w="679" w:type="dxa"/>
          </w:tcPr>
          <w:p w14:paraId="4D8803DF" w14:textId="77777777" w:rsidR="0065327B" w:rsidRDefault="00A96861" w:rsidP="0065327B">
            <w:pPr>
              <w:rPr>
                <w:rFonts w:ascii="Arial" w:hAnsi="Arial" w:cs="Arial"/>
                <w:snapToGrid w:val="0"/>
                <w:sz w:val="20"/>
                <w:szCs w:val="20"/>
                <w:lang w:val="en-GB"/>
              </w:rPr>
            </w:pPr>
            <w:r>
              <w:rPr>
                <w:rFonts w:ascii="Arial" w:hAnsi="Arial" w:cs="Arial"/>
                <w:snapToGrid w:val="0"/>
                <w:sz w:val="20"/>
                <w:szCs w:val="20"/>
                <w:lang w:val="en-GB"/>
              </w:rPr>
              <w:t>10</w:t>
            </w:r>
          </w:p>
        </w:tc>
        <w:tc>
          <w:tcPr>
            <w:tcW w:w="6120" w:type="dxa"/>
          </w:tcPr>
          <w:p w14:paraId="76097313" w14:textId="77777777" w:rsidR="0065327B" w:rsidRPr="00B5677E" w:rsidRDefault="0065327B" w:rsidP="0065327B">
            <w:pPr>
              <w:rPr>
                <w:rFonts w:ascii="Arial" w:hAnsi="Arial" w:cs="Arial"/>
                <w:snapToGrid w:val="0"/>
                <w:sz w:val="20"/>
                <w:szCs w:val="20"/>
                <w:lang w:val="en-GB"/>
              </w:rPr>
            </w:pPr>
            <w:r w:rsidRPr="00B5677E">
              <w:rPr>
                <w:rFonts w:ascii="Arial" w:hAnsi="Arial" w:cs="Arial"/>
                <w:snapToGrid w:val="0"/>
                <w:sz w:val="20"/>
                <w:szCs w:val="20"/>
                <w:lang w:val="en-GB"/>
              </w:rPr>
              <w:t>Presence: the firm should have a base with trained staff at least in East Africa to provide required support, supply and services more promptly.</w:t>
            </w:r>
          </w:p>
        </w:tc>
        <w:tc>
          <w:tcPr>
            <w:tcW w:w="2410" w:type="dxa"/>
          </w:tcPr>
          <w:p w14:paraId="6390A3C6" w14:textId="77777777" w:rsidR="0065327B" w:rsidRPr="00B5677E" w:rsidRDefault="0058586C" w:rsidP="0065327B">
            <w:pPr>
              <w:jc w:val="center"/>
              <w:rPr>
                <w:rFonts w:ascii="Arial" w:hAnsi="Arial" w:cs="Arial"/>
                <w:snapToGrid w:val="0"/>
                <w:sz w:val="20"/>
                <w:szCs w:val="20"/>
                <w:lang w:val="en-GB"/>
              </w:rPr>
            </w:pPr>
            <w:r w:rsidRPr="00B5677E">
              <w:rPr>
                <w:rFonts w:ascii="Arial" w:hAnsi="Arial" w:cs="Arial"/>
                <w:snapToGrid w:val="0"/>
                <w:sz w:val="20"/>
                <w:szCs w:val="20"/>
                <w:lang w:val="en-GB"/>
              </w:rPr>
              <w:t>5</w:t>
            </w:r>
          </w:p>
        </w:tc>
      </w:tr>
      <w:tr w:rsidR="00014251" w:rsidRPr="00B5677E" w14:paraId="48C0D06B" w14:textId="77777777" w:rsidTr="0065327B">
        <w:tc>
          <w:tcPr>
            <w:tcW w:w="679" w:type="dxa"/>
          </w:tcPr>
          <w:p w14:paraId="5F3575B7" w14:textId="77777777" w:rsidR="00014251" w:rsidRDefault="00014251" w:rsidP="0065327B">
            <w:pPr>
              <w:rPr>
                <w:rFonts w:ascii="Arial" w:hAnsi="Arial" w:cs="Arial"/>
                <w:snapToGrid w:val="0"/>
                <w:sz w:val="20"/>
                <w:szCs w:val="20"/>
                <w:lang w:val="en-GB"/>
              </w:rPr>
            </w:pPr>
            <w:r>
              <w:rPr>
                <w:rFonts w:ascii="Arial" w:hAnsi="Arial" w:cs="Arial"/>
                <w:snapToGrid w:val="0"/>
                <w:sz w:val="20"/>
                <w:szCs w:val="20"/>
                <w:lang w:val="en-GB"/>
              </w:rPr>
              <w:t>1</w:t>
            </w:r>
            <w:r w:rsidR="00A96861">
              <w:rPr>
                <w:rFonts w:ascii="Arial" w:hAnsi="Arial" w:cs="Arial"/>
                <w:snapToGrid w:val="0"/>
                <w:sz w:val="20"/>
                <w:szCs w:val="20"/>
                <w:lang w:val="en-GB"/>
              </w:rPr>
              <w:t>1</w:t>
            </w:r>
          </w:p>
        </w:tc>
        <w:tc>
          <w:tcPr>
            <w:tcW w:w="6120" w:type="dxa"/>
          </w:tcPr>
          <w:p w14:paraId="20F1CE11" w14:textId="77777777" w:rsidR="00014251" w:rsidRPr="00B5677E" w:rsidRDefault="00014251" w:rsidP="00014251">
            <w:pPr>
              <w:spacing w:after="160" w:line="259" w:lineRule="auto"/>
              <w:contextualSpacing/>
              <w:jc w:val="both"/>
              <w:rPr>
                <w:rFonts w:ascii="Arial" w:hAnsi="Arial" w:cs="Arial"/>
                <w:snapToGrid w:val="0"/>
                <w:sz w:val="20"/>
                <w:szCs w:val="20"/>
                <w:lang w:val="en-GB"/>
              </w:rPr>
            </w:pPr>
            <w:r w:rsidRPr="00B5677E">
              <w:rPr>
                <w:rFonts w:ascii="Arial" w:hAnsi="Arial" w:cs="Arial"/>
                <w:snapToGrid w:val="0"/>
                <w:sz w:val="20"/>
                <w:szCs w:val="20"/>
                <w:lang w:val="en-GB"/>
              </w:rPr>
              <w:t>Measures to reduce environmental footprint: Actions that has taken by the company to reduce the GHG in its operation with evidence that shown previous efforts. Brief plan/strategy to do so within this partnership.</w:t>
            </w:r>
          </w:p>
        </w:tc>
        <w:tc>
          <w:tcPr>
            <w:tcW w:w="2410" w:type="dxa"/>
          </w:tcPr>
          <w:p w14:paraId="777B1AD2" w14:textId="77777777" w:rsidR="00014251" w:rsidRPr="00B5677E" w:rsidRDefault="00453D27" w:rsidP="0065327B">
            <w:pPr>
              <w:jc w:val="center"/>
              <w:rPr>
                <w:rFonts w:ascii="Arial" w:hAnsi="Arial" w:cs="Arial"/>
                <w:snapToGrid w:val="0"/>
                <w:sz w:val="20"/>
                <w:szCs w:val="20"/>
                <w:lang w:val="en-GB"/>
              </w:rPr>
            </w:pPr>
            <w:r w:rsidRPr="00B5677E">
              <w:rPr>
                <w:rFonts w:ascii="Arial" w:hAnsi="Arial" w:cs="Arial"/>
                <w:snapToGrid w:val="0"/>
                <w:sz w:val="20"/>
                <w:szCs w:val="20"/>
                <w:lang w:val="en-GB"/>
              </w:rPr>
              <w:t>3</w:t>
            </w:r>
          </w:p>
        </w:tc>
      </w:tr>
      <w:tr w:rsidR="0065327B" w:rsidRPr="00B5677E" w14:paraId="0393FD5C" w14:textId="77777777" w:rsidTr="0065327B">
        <w:tc>
          <w:tcPr>
            <w:tcW w:w="679" w:type="dxa"/>
          </w:tcPr>
          <w:p w14:paraId="28086287" w14:textId="77777777" w:rsidR="0065327B" w:rsidRDefault="0065327B" w:rsidP="0065327B">
            <w:pPr>
              <w:rPr>
                <w:rFonts w:ascii="Arial" w:hAnsi="Arial" w:cs="Arial"/>
                <w:snapToGrid w:val="0"/>
                <w:sz w:val="20"/>
                <w:szCs w:val="20"/>
                <w:lang w:val="en-GB"/>
              </w:rPr>
            </w:pPr>
            <w:r>
              <w:rPr>
                <w:rFonts w:ascii="Arial" w:hAnsi="Arial" w:cs="Arial"/>
                <w:snapToGrid w:val="0"/>
                <w:sz w:val="20"/>
                <w:szCs w:val="20"/>
                <w:lang w:val="en-GB"/>
              </w:rPr>
              <w:t>1</w:t>
            </w:r>
            <w:r w:rsidR="00A96861">
              <w:rPr>
                <w:rFonts w:ascii="Arial" w:hAnsi="Arial" w:cs="Arial"/>
                <w:snapToGrid w:val="0"/>
                <w:sz w:val="20"/>
                <w:szCs w:val="20"/>
                <w:lang w:val="en-GB"/>
              </w:rPr>
              <w:t>2</w:t>
            </w:r>
          </w:p>
        </w:tc>
        <w:tc>
          <w:tcPr>
            <w:tcW w:w="6120" w:type="dxa"/>
          </w:tcPr>
          <w:p w14:paraId="64B89DB9" w14:textId="77777777" w:rsidR="0065327B" w:rsidRPr="00B5677E" w:rsidRDefault="007B662B" w:rsidP="0065327B">
            <w:pPr>
              <w:rPr>
                <w:rFonts w:ascii="Arial" w:hAnsi="Arial" w:cs="Arial"/>
                <w:snapToGrid w:val="0"/>
                <w:sz w:val="20"/>
                <w:szCs w:val="20"/>
                <w:lang w:val="en-GB"/>
              </w:rPr>
            </w:pPr>
            <w:r w:rsidRPr="00B5677E">
              <w:rPr>
                <w:rFonts w:ascii="Arial" w:hAnsi="Arial" w:cs="Arial"/>
                <w:snapToGrid w:val="0"/>
                <w:sz w:val="20"/>
                <w:szCs w:val="20"/>
                <w:lang w:val="en-GB"/>
              </w:rPr>
              <w:t>Provide guidance on methods to reduce power consumption such as insulation, sealing doors and windows, use of low power consumption items.</w:t>
            </w:r>
          </w:p>
        </w:tc>
        <w:tc>
          <w:tcPr>
            <w:tcW w:w="2410" w:type="dxa"/>
          </w:tcPr>
          <w:p w14:paraId="1987A364" w14:textId="77777777" w:rsidR="0065327B" w:rsidRPr="00B5677E" w:rsidRDefault="007B662B" w:rsidP="0065327B">
            <w:pPr>
              <w:jc w:val="center"/>
              <w:rPr>
                <w:rFonts w:ascii="Arial" w:hAnsi="Arial" w:cs="Arial"/>
                <w:snapToGrid w:val="0"/>
                <w:sz w:val="20"/>
                <w:szCs w:val="20"/>
                <w:lang w:val="en-GB"/>
              </w:rPr>
            </w:pPr>
            <w:r w:rsidRPr="00B5677E">
              <w:rPr>
                <w:rFonts w:ascii="Arial" w:hAnsi="Arial" w:cs="Arial"/>
                <w:snapToGrid w:val="0"/>
                <w:sz w:val="20"/>
                <w:szCs w:val="20"/>
                <w:lang w:val="en-GB"/>
              </w:rPr>
              <w:t>3</w:t>
            </w:r>
          </w:p>
        </w:tc>
      </w:tr>
      <w:tr w:rsidR="00CA48A9" w:rsidRPr="00B5677E" w14:paraId="69CDD8F1" w14:textId="77777777" w:rsidTr="0065327B">
        <w:tc>
          <w:tcPr>
            <w:tcW w:w="679" w:type="dxa"/>
          </w:tcPr>
          <w:p w14:paraId="5F6B7794" w14:textId="77777777" w:rsidR="00CA48A9" w:rsidRDefault="00CA48A9" w:rsidP="0065327B">
            <w:pPr>
              <w:rPr>
                <w:rFonts w:ascii="Arial" w:hAnsi="Arial" w:cs="Arial"/>
                <w:snapToGrid w:val="0"/>
                <w:sz w:val="20"/>
                <w:szCs w:val="20"/>
                <w:lang w:val="en-GB"/>
              </w:rPr>
            </w:pPr>
            <w:r>
              <w:rPr>
                <w:rFonts w:ascii="Arial" w:hAnsi="Arial" w:cs="Arial"/>
                <w:snapToGrid w:val="0"/>
                <w:sz w:val="20"/>
                <w:szCs w:val="20"/>
                <w:lang w:val="en-GB"/>
              </w:rPr>
              <w:t>1</w:t>
            </w:r>
            <w:r w:rsidR="00A96861">
              <w:rPr>
                <w:rFonts w:ascii="Arial" w:hAnsi="Arial" w:cs="Arial"/>
                <w:snapToGrid w:val="0"/>
                <w:sz w:val="20"/>
                <w:szCs w:val="20"/>
                <w:lang w:val="en-GB"/>
              </w:rPr>
              <w:t>3</w:t>
            </w:r>
          </w:p>
        </w:tc>
        <w:tc>
          <w:tcPr>
            <w:tcW w:w="6120" w:type="dxa"/>
          </w:tcPr>
          <w:p w14:paraId="38D75BB5" w14:textId="77777777" w:rsidR="00CA48A9" w:rsidRPr="00B5677E" w:rsidRDefault="001B6118" w:rsidP="0065327B">
            <w:pPr>
              <w:rPr>
                <w:rFonts w:ascii="Arial" w:hAnsi="Arial" w:cs="Arial"/>
                <w:snapToGrid w:val="0"/>
                <w:sz w:val="20"/>
                <w:szCs w:val="20"/>
                <w:lang w:val="en-GB"/>
              </w:rPr>
            </w:pPr>
            <w:r w:rsidRPr="00B5677E">
              <w:rPr>
                <w:rFonts w:ascii="Arial" w:hAnsi="Arial" w:cs="Arial"/>
                <w:snapToGrid w:val="0"/>
                <w:sz w:val="20"/>
                <w:szCs w:val="20"/>
                <w:lang w:val="en-GB"/>
              </w:rPr>
              <w:t xml:space="preserve">Candidates ability to provide services as “all inclusive” or </w:t>
            </w:r>
            <w:r w:rsidRPr="00B5677E">
              <w:rPr>
                <w:rFonts w:ascii="Arial" w:hAnsi="Arial" w:cs="Arial"/>
                <w:i/>
                <w:iCs/>
                <w:snapToGrid w:val="0"/>
                <w:sz w:val="20"/>
                <w:szCs w:val="20"/>
                <w:lang w:val="en-GB"/>
              </w:rPr>
              <w:t>pro bono</w:t>
            </w:r>
            <w:r w:rsidR="00CB5602" w:rsidRPr="00B5677E">
              <w:rPr>
                <w:rFonts w:ascii="Arial" w:hAnsi="Arial" w:cs="Arial"/>
                <w:i/>
                <w:iCs/>
                <w:snapToGrid w:val="0"/>
                <w:sz w:val="20"/>
                <w:szCs w:val="20"/>
                <w:lang w:val="en-GB"/>
              </w:rPr>
              <w:t xml:space="preserve">.  </w:t>
            </w:r>
          </w:p>
        </w:tc>
        <w:tc>
          <w:tcPr>
            <w:tcW w:w="2410" w:type="dxa"/>
          </w:tcPr>
          <w:p w14:paraId="38E5FAA8" w14:textId="77777777" w:rsidR="00CA48A9" w:rsidRPr="00B5677E" w:rsidRDefault="00ED2E65" w:rsidP="0065327B">
            <w:pPr>
              <w:jc w:val="center"/>
              <w:rPr>
                <w:rFonts w:ascii="Arial" w:hAnsi="Arial" w:cs="Arial"/>
                <w:snapToGrid w:val="0"/>
                <w:sz w:val="20"/>
                <w:szCs w:val="20"/>
                <w:lang w:val="en-GB"/>
              </w:rPr>
            </w:pPr>
            <w:r w:rsidRPr="00B5677E">
              <w:rPr>
                <w:rFonts w:ascii="Arial" w:hAnsi="Arial" w:cs="Arial"/>
                <w:snapToGrid w:val="0"/>
                <w:sz w:val="20"/>
                <w:szCs w:val="20"/>
                <w:lang w:val="en-GB"/>
              </w:rPr>
              <w:t>5</w:t>
            </w:r>
          </w:p>
        </w:tc>
      </w:tr>
      <w:bookmarkEnd w:id="0"/>
      <w:tr w:rsidR="0065327B" w:rsidRPr="007D5810" w14:paraId="6FBA0028" w14:textId="77777777" w:rsidTr="0065327B">
        <w:tc>
          <w:tcPr>
            <w:tcW w:w="6799" w:type="dxa"/>
            <w:gridSpan w:val="2"/>
            <w:tcBorders>
              <w:bottom w:val="single" w:sz="4" w:space="0" w:color="auto"/>
            </w:tcBorders>
            <w:shd w:val="clear" w:color="auto" w:fill="D9D9D9"/>
          </w:tcPr>
          <w:p w14:paraId="1908948F" w14:textId="77777777" w:rsidR="0065327B" w:rsidRDefault="0065327B" w:rsidP="0065327B">
            <w:pPr>
              <w:rPr>
                <w:rFonts w:ascii="Arial" w:hAnsi="Arial" w:cs="Arial"/>
                <w:snapToGrid w:val="0"/>
                <w:sz w:val="20"/>
                <w:szCs w:val="20"/>
                <w:highlight w:val="lightGray"/>
                <w:lang w:val="en-GB"/>
              </w:rPr>
            </w:pPr>
            <w:r>
              <w:rPr>
                <w:rFonts w:ascii="Arial" w:hAnsi="Arial" w:cs="Arial"/>
                <w:b/>
                <w:sz w:val="20"/>
                <w:szCs w:val="20"/>
                <w:lang w:val="en-GB"/>
              </w:rPr>
              <w:t>Total Score</w:t>
            </w:r>
          </w:p>
        </w:tc>
        <w:tc>
          <w:tcPr>
            <w:tcW w:w="2410" w:type="dxa"/>
            <w:tcBorders>
              <w:bottom w:val="single" w:sz="4" w:space="0" w:color="auto"/>
            </w:tcBorders>
            <w:shd w:val="clear" w:color="auto" w:fill="D9D9D9"/>
          </w:tcPr>
          <w:p w14:paraId="7937E0DA" w14:textId="77777777" w:rsidR="0065327B" w:rsidRPr="000828BD" w:rsidRDefault="0065327B" w:rsidP="0065327B">
            <w:pPr>
              <w:jc w:val="center"/>
              <w:rPr>
                <w:rFonts w:ascii="Arial" w:hAnsi="Arial" w:cs="Arial"/>
                <w:b/>
                <w:snapToGrid w:val="0"/>
                <w:sz w:val="20"/>
                <w:szCs w:val="20"/>
                <w:highlight w:val="lightGray"/>
                <w:lang w:val="en-GB"/>
              </w:rPr>
            </w:pPr>
            <w:r w:rsidRPr="000828BD">
              <w:rPr>
                <w:rFonts w:ascii="Arial" w:hAnsi="Arial" w:cs="Arial"/>
                <w:b/>
                <w:snapToGrid w:val="0"/>
                <w:sz w:val="20"/>
                <w:szCs w:val="20"/>
                <w:lang w:val="en-GB"/>
              </w:rPr>
              <w:t>100</w:t>
            </w:r>
          </w:p>
        </w:tc>
      </w:tr>
    </w:tbl>
    <w:p w14:paraId="4DA4ED33" w14:textId="77777777" w:rsidR="0065327B" w:rsidRDefault="0065327B" w:rsidP="00310C85">
      <w:pPr>
        <w:jc w:val="both"/>
        <w:rPr>
          <w:rFonts w:ascii="Arial" w:hAnsi="Arial" w:cs="Arial"/>
          <w:sz w:val="20"/>
          <w:szCs w:val="20"/>
          <w:lang w:val="en-GB"/>
        </w:rPr>
      </w:pPr>
    </w:p>
    <w:p w14:paraId="4B2CA24E" w14:textId="77777777" w:rsidR="004C77DF" w:rsidRDefault="004C77DF" w:rsidP="00310C85">
      <w:pPr>
        <w:jc w:val="both"/>
        <w:rPr>
          <w:rFonts w:ascii="Arial" w:hAnsi="Arial" w:cs="Arial"/>
          <w:sz w:val="20"/>
          <w:szCs w:val="20"/>
          <w:lang w:val="en-GB"/>
        </w:rPr>
      </w:pPr>
    </w:p>
    <w:p w14:paraId="0A5B6FF1" w14:textId="77777777" w:rsidR="00FD4517" w:rsidRPr="005C59E8" w:rsidRDefault="00FD4517" w:rsidP="00914417">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Validity</w:t>
      </w:r>
    </w:p>
    <w:p w14:paraId="70E22FB6" w14:textId="77777777" w:rsidR="00FD4517" w:rsidRPr="005C59E8" w:rsidRDefault="00574E9C">
      <w:pPr>
        <w:rPr>
          <w:rFonts w:ascii="Arial" w:hAnsi="Arial" w:cs="Arial"/>
          <w:b/>
          <w:sz w:val="20"/>
          <w:szCs w:val="20"/>
          <w:lang w:val="en-GB"/>
        </w:rPr>
      </w:pPr>
      <w:r>
        <w:rPr>
          <w:rFonts w:ascii="Arial" w:hAnsi="Arial" w:cs="Arial"/>
          <w:sz w:val="20"/>
          <w:szCs w:val="20"/>
          <w:lang w:val="en-GB"/>
        </w:rPr>
        <w:t>Proposal</w:t>
      </w:r>
      <w:r w:rsidR="006F5FEA">
        <w:rPr>
          <w:rFonts w:ascii="Arial" w:hAnsi="Arial" w:cs="Arial"/>
          <w:sz w:val="20"/>
          <w:szCs w:val="20"/>
          <w:lang w:val="en-GB"/>
        </w:rPr>
        <w:t>s</w:t>
      </w:r>
      <w:r w:rsidR="00FD4517" w:rsidRPr="005C59E8">
        <w:rPr>
          <w:rFonts w:ascii="Arial" w:hAnsi="Arial" w:cs="Arial"/>
          <w:sz w:val="20"/>
          <w:szCs w:val="20"/>
          <w:lang w:val="en-GB"/>
        </w:rPr>
        <w:t xml:space="preserve"> shall remain valid and open f</w:t>
      </w:r>
      <w:r w:rsidR="005C35EA" w:rsidRPr="005C59E8">
        <w:rPr>
          <w:rFonts w:ascii="Arial" w:hAnsi="Arial" w:cs="Arial"/>
          <w:sz w:val="20"/>
          <w:szCs w:val="20"/>
          <w:lang w:val="en-GB"/>
        </w:rPr>
        <w:t xml:space="preserve">or acceptance for </w:t>
      </w:r>
      <w:r w:rsidR="00986A33">
        <w:rPr>
          <w:rFonts w:ascii="Arial" w:hAnsi="Arial" w:cs="Arial"/>
          <w:sz w:val="20"/>
          <w:szCs w:val="20"/>
          <w:lang w:val="en-GB"/>
        </w:rPr>
        <w:t>30</w:t>
      </w:r>
      <w:r w:rsidR="00FD4517" w:rsidRPr="00CE2219">
        <w:rPr>
          <w:rFonts w:ascii="Arial" w:hAnsi="Arial" w:cs="Arial"/>
          <w:sz w:val="20"/>
          <w:szCs w:val="20"/>
          <w:lang w:val="en-GB"/>
        </w:rPr>
        <w:t xml:space="preserve"> days after</w:t>
      </w:r>
      <w:r w:rsidR="00FD4517" w:rsidRPr="005C59E8">
        <w:rPr>
          <w:rFonts w:ascii="Arial" w:hAnsi="Arial" w:cs="Arial"/>
          <w:sz w:val="20"/>
          <w:szCs w:val="20"/>
          <w:lang w:val="en-GB"/>
        </w:rPr>
        <w:t xml:space="preserve"> the closing date.</w:t>
      </w:r>
    </w:p>
    <w:p w14:paraId="304D5E0B" w14:textId="77777777" w:rsidR="001A69BE" w:rsidRPr="005C59E8" w:rsidRDefault="001A69BE">
      <w:pPr>
        <w:rPr>
          <w:rFonts w:ascii="Arial" w:hAnsi="Arial" w:cs="Arial"/>
          <w:color w:val="FF0000"/>
          <w:sz w:val="20"/>
          <w:szCs w:val="20"/>
          <w:lang w:val="en-GB"/>
        </w:rPr>
      </w:pPr>
    </w:p>
    <w:p w14:paraId="231D8877" w14:textId="77777777" w:rsidR="00FD4517" w:rsidRPr="005C59E8" w:rsidRDefault="00EF68C5" w:rsidP="00914417">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Submission of </w:t>
      </w:r>
      <w:r w:rsidR="00574E9C">
        <w:rPr>
          <w:rFonts w:ascii="Arial" w:hAnsi="Arial" w:cs="Arial"/>
          <w:b/>
          <w:sz w:val="20"/>
          <w:szCs w:val="20"/>
          <w:lang w:val="en-GB"/>
        </w:rPr>
        <w:t>proposal</w:t>
      </w:r>
      <w:r w:rsidR="001D3A99">
        <w:rPr>
          <w:rFonts w:ascii="Arial" w:hAnsi="Arial" w:cs="Arial"/>
          <w:b/>
          <w:sz w:val="20"/>
          <w:szCs w:val="20"/>
          <w:lang w:val="en-GB"/>
        </w:rPr>
        <w:t>s</w:t>
      </w:r>
      <w:r w:rsidRPr="005C59E8">
        <w:rPr>
          <w:rFonts w:ascii="Arial" w:hAnsi="Arial" w:cs="Arial"/>
          <w:b/>
          <w:sz w:val="20"/>
          <w:szCs w:val="20"/>
          <w:lang w:val="en-GB"/>
        </w:rPr>
        <w:t xml:space="preserve"> and c</w:t>
      </w:r>
      <w:r w:rsidR="00FD4517" w:rsidRPr="005C59E8">
        <w:rPr>
          <w:rFonts w:ascii="Arial" w:hAnsi="Arial" w:cs="Arial"/>
          <w:b/>
          <w:sz w:val="20"/>
          <w:szCs w:val="20"/>
          <w:lang w:val="en-GB"/>
        </w:rPr>
        <w:t>losing date</w:t>
      </w:r>
    </w:p>
    <w:p w14:paraId="3F09071C" w14:textId="77777777" w:rsidR="00EF68C5" w:rsidRPr="005C59E8" w:rsidRDefault="00574E9C" w:rsidP="00EF68C5">
      <w:pPr>
        <w:pStyle w:val="PlainText"/>
        <w:rPr>
          <w:rFonts w:ascii="Arial" w:hAnsi="Arial" w:cs="Arial"/>
          <w:lang w:val="en-GB"/>
        </w:rPr>
      </w:pPr>
      <w:r>
        <w:rPr>
          <w:rFonts w:ascii="Arial" w:hAnsi="Arial" w:cs="Arial"/>
          <w:lang w:val="en-GB"/>
        </w:rPr>
        <w:t>Proposal</w:t>
      </w:r>
      <w:r w:rsidR="001D3A99">
        <w:rPr>
          <w:rFonts w:ascii="Arial" w:hAnsi="Arial" w:cs="Arial"/>
          <w:lang w:val="en-GB"/>
        </w:rPr>
        <w:t>s</w:t>
      </w:r>
      <w:r w:rsidR="00FD4517" w:rsidRPr="00734831">
        <w:rPr>
          <w:rFonts w:ascii="Arial" w:hAnsi="Arial" w:cs="Arial"/>
          <w:lang w:val="en-GB"/>
        </w:rPr>
        <w:t xml:space="preserve"> must be received </w:t>
      </w:r>
      <w:r w:rsidR="005C35EA" w:rsidRPr="00734831">
        <w:rPr>
          <w:rFonts w:ascii="Arial" w:hAnsi="Arial" w:cs="Arial"/>
          <w:lang w:val="en-GB"/>
        </w:rPr>
        <w:t xml:space="preserve">at the </w:t>
      </w:r>
      <w:r w:rsidR="00D43C35">
        <w:rPr>
          <w:rFonts w:ascii="Arial" w:hAnsi="Arial" w:cs="Arial"/>
          <w:lang w:val="en-GB"/>
        </w:rPr>
        <w:t xml:space="preserve">email </w:t>
      </w:r>
      <w:r w:rsidR="00D43C35" w:rsidRPr="00734831">
        <w:rPr>
          <w:rFonts w:ascii="Arial" w:hAnsi="Arial" w:cs="Arial"/>
          <w:lang w:val="en-GB"/>
        </w:rPr>
        <w:t>address</w:t>
      </w:r>
      <w:r w:rsidR="005C35EA" w:rsidRPr="00734831">
        <w:rPr>
          <w:rFonts w:ascii="Arial" w:hAnsi="Arial" w:cs="Arial"/>
          <w:lang w:val="en-GB"/>
        </w:rPr>
        <w:t xml:space="preserve"> </w:t>
      </w:r>
      <w:r w:rsidR="00D43C35">
        <w:rPr>
          <w:rFonts w:ascii="Arial" w:hAnsi="Arial" w:cs="Arial"/>
          <w:lang w:val="en-GB"/>
        </w:rPr>
        <w:t>indicated</w:t>
      </w:r>
      <w:r w:rsidR="005C35EA" w:rsidRPr="00734831">
        <w:rPr>
          <w:rFonts w:ascii="Arial" w:hAnsi="Arial" w:cs="Arial"/>
          <w:lang w:val="en-GB"/>
        </w:rPr>
        <w:t xml:space="preserve"> </w:t>
      </w:r>
      <w:r w:rsidR="001D3A99">
        <w:rPr>
          <w:rFonts w:ascii="Arial" w:hAnsi="Arial" w:cs="Arial"/>
          <w:lang w:val="en-GB"/>
        </w:rPr>
        <w:t xml:space="preserve">on the front page </w:t>
      </w:r>
      <w:r w:rsidR="00C7628C">
        <w:rPr>
          <w:rFonts w:ascii="Arial" w:hAnsi="Arial" w:cs="Arial"/>
          <w:lang w:val="en-GB"/>
        </w:rPr>
        <w:t>no</w:t>
      </w:r>
      <w:r w:rsidR="00433CDE">
        <w:rPr>
          <w:rFonts w:ascii="Arial" w:hAnsi="Arial" w:cs="Arial"/>
          <w:lang w:val="en-GB"/>
        </w:rPr>
        <w:t>t</w:t>
      </w:r>
      <w:r w:rsidR="00FD4517" w:rsidRPr="00734831">
        <w:rPr>
          <w:rFonts w:ascii="Arial" w:hAnsi="Arial" w:cs="Arial"/>
          <w:lang w:val="en-GB"/>
        </w:rPr>
        <w:t xml:space="preserve"> later tha</w:t>
      </w:r>
      <w:r w:rsidR="00315D8F" w:rsidRPr="00734831">
        <w:rPr>
          <w:rFonts w:ascii="Arial" w:hAnsi="Arial" w:cs="Arial"/>
          <w:lang w:val="en-GB"/>
        </w:rPr>
        <w:t>n</w:t>
      </w:r>
      <w:r w:rsidR="00FD4517" w:rsidRPr="00734831">
        <w:rPr>
          <w:rFonts w:ascii="Arial" w:hAnsi="Arial" w:cs="Arial"/>
          <w:lang w:val="en-GB"/>
        </w:rPr>
        <w:t xml:space="preserve"> the</w:t>
      </w:r>
      <w:r w:rsidR="00FD4517" w:rsidRPr="005C59E8">
        <w:rPr>
          <w:rFonts w:ascii="Arial" w:hAnsi="Arial" w:cs="Arial"/>
          <w:lang w:val="en-GB"/>
        </w:rPr>
        <w:t xml:space="preserve"> closing date and time</w:t>
      </w:r>
      <w:r w:rsidR="00D900D2" w:rsidRPr="005C59E8">
        <w:rPr>
          <w:rFonts w:ascii="Arial" w:hAnsi="Arial" w:cs="Arial"/>
          <w:lang w:val="en-GB"/>
        </w:rPr>
        <w:t xml:space="preserve"> specified </w:t>
      </w:r>
      <w:r w:rsidR="00BB1C8B">
        <w:rPr>
          <w:rFonts w:ascii="Arial" w:hAnsi="Arial" w:cs="Arial"/>
          <w:lang w:val="en-GB"/>
        </w:rPr>
        <w:t>on the front page</w:t>
      </w:r>
      <w:r w:rsidR="00D900D2" w:rsidRPr="005C59E8">
        <w:rPr>
          <w:rFonts w:ascii="Arial" w:hAnsi="Arial" w:cs="Arial"/>
          <w:lang w:val="en-GB"/>
        </w:rPr>
        <w:t>.</w:t>
      </w:r>
      <w:r w:rsidR="00FD4517" w:rsidRPr="005C59E8">
        <w:rPr>
          <w:rFonts w:ascii="Arial" w:hAnsi="Arial" w:cs="Arial"/>
          <w:lang w:val="en-GB"/>
        </w:rPr>
        <w:t xml:space="preserve"> </w:t>
      </w:r>
    </w:p>
    <w:p w14:paraId="58629AC2" w14:textId="77777777" w:rsidR="00364BB9" w:rsidRPr="005C59E8" w:rsidRDefault="00364BB9" w:rsidP="00EF68C5">
      <w:pPr>
        <w:pStyle w:val="PlainText"/>
        <w:rPr>
          <w:rFonts w:ascii="Arial" w:hAnsi="Arial" w:cs="Arial"/>
          <w:lang w:val="en-GB"/>
        </w:rPr>
      </w:pPr>
    </w:p>
    <w:p w14:paraId="59D7D94B" w14:textId="77777777" w:rsidR="00A760A1" w:rsidRPr="0074546D" w:rsidRDefault="00A760A1" w:rsidP="00914417">
      <w:pPr>
        <w:numPr>
          <w:ilvl w:val="0"/>
          <w:numId w:val="3"/>
        </w:numPr>
        <w:spacing w:before="120"/>
        <w:ind w:left="714" w:hanging="357"/>
        <w:rPr>
          <w:rFonts w:ascii="Arial" w:hAnsi="Arial" w:cs="Arial"/>
          <w:b/>
          <w:sz w:val="20"/>
          <w:szCs w:val="20"/>
          <w:lang w:val="en-GB"/>
        </w:rPr>
      </w:pPr>
      <w:r w:rsidRPr="0074546D">
        <w:rPr>
          <w:rFonts w:ascii="Arial" w:hAnsi="Arial" w:cs="Arial"/>
          <w:b/>
          <w:sz w:val="20"/>
          <w:szCs w:val="20"/>
          <w:lang w:val="en-GB"/>
        </w:rPr>
        <w:t xml:space="preserve">Evaluation </w:t>
      </w:r>
      <w:r w:rsidR="002508AA" w:rsidRPr="0074546D">
        <w:rPr>
          <w:rFonts w:ascii="Arial" w:hAnsi="Arial" w:cs="Arial"/>
          <w:b/>
          <w:sz w:val="20"/>
          <w:szCs w:val="20"/>
          <w:lang w:val="en-GB"/>
        </w:rPr>
        <w:t xml:space="preserve">of </w:t>
      </w:r>
      <w:r w:rsidR="00574E9C">
        <w:rPr>
          <w:rFonts w:ascii="Arial" w:hAnsi="Arial" w:cs="Arial"/>
          <w:b/>
          <w:sz w:val="20"/>
          <w:szCs w:val="20"/>
          <w:lang w:val="en-GB"/>
        </w:rPr>
        <w:t>Proposal</w:t>
      </w:r>
      <w:r w:rsidR="00C7628C">
        <w:rPr>
          <w:rFonts w:ascii="Arial" w:hAnsi="Arial" w:cs="Arial"/>
          <w:b/>
          <w:sz w:val="20"/>
          <w:szCs w:val="20"/>
          <w:lang w:val="en-GB"/>
        </w:rPr>
        <w:t>s</w:t>
      </w:r>
      <w:r w:rsidR="005F6A07">
        <w:rPr>
          <w:rFonts w:ascii="Arial" w:hAnsi="Arial" w:cs="Arial"/>
          <w:b/>
          <w:sz w:val="20"/>
          <w:szCs w:val="20"/>
          <w:lang w:val="en-GB"/>
        </w:rPr>
        <w:t xml:space="preserve"> and Award of Framework Agreement</w:t>
      </w:r>
    </w:p>
    <w:p w14:paraId="48B803C3" w14:textId="77777777" w:rsidR="002D5628" w:rsidRDefault="00DD394C" w:rsidP="00A760A1">
      <w:pPr>
        <w:pStyle w:val="BodyText"/>
      </w:pPr>
      <w:r>
        <w:lastRenderedPageBreak/>
        <w:t xml:space="preserve">The evaluation will be based </w:t>
      </w:r>
      <w:r w:rsidR="002F7CCC">
        <w:t>on the overall proposal, taking into</w:t>
      </w:r>
      <w:r w:rsidR="00D711D2">
        <w:t xml:space="preserve"> consideration</w:t>
      </w:r>
      <w:r w:rsidR="002F7CCC">
        <w:t xml:space="preserve"> the criteria as listed below.  </w:t>
      </w:r>
      <w:r w:rsidR="00A772AB">
        <w:t>The Contracting Authority</w:t>
      </w:r>
      <w:r w:rsidR="00346838">
        <w:t xml:space="preserve"> reserves the right to award the Framework Agreement to the </w:t>
      </w:r>
      <w:r w:rsidR="00A94B0A">
        <w:t>C</w:t>
      </w:r>
      <w:r w:rsidR="006936AC">
        <w:t xml:space="preserve">andidate whose proposal best suites </w:t>
      </w:r>
      <w:r w:rsidR="008B2A58">
        <w:t xml:space="preserve">the </w:t>
      </w:r>
      <w:r w:rsidR="008F1461">
        <w:t>Contracting</w:t>
      </w:r>
      <w:r w:rsidR="008B2A58">
        <w:t xml:space="preserve"> Authorit</w:t>
      </w:r>
      <w:r w:rsidR="008F1461">
        <w:t>ies</w:t>
      </w:r>
      <w:r w:rsidR="006936AC">
        <w:t xml:space="preserve"> interest</w:t>
      </w:r>
      <w:r w:rsidR="0004780B">
        <w:t xml:space="preserve">.  </w:t>
      </w:r>
    </w:p>
    <w:p w14:paraId="567530CC" w14:textId="77777777" w:rsidR="002D5628" w:rsidRDefault="002D5628" w:rsidP="00A760A1">
      <w:pPr>
        <w:pStyle w:val="BodyText"/>
      </w:pPr>
    </w:p>
    <w:p w14:paraId="68DDDD98" w14:textId="77777777" w:rsidR="00DD394C" w:rsidRDefault="0004780B" w:rsidP="00A760A1">
      <w:pPr>
        <w:pStyle w:val="BodyText"/>
      </w:pPr>
      <w:r>
        <w:t xml:space="preserve">While costs indicated in the guide </w:t>
      </w:r>
      <w:r w:rsidR="008C7A1E">
        <w:t>prices</w:t>
      </w:r>
      <w:r>
        <w:t xml:space="preserve"> will be taken</w:t>
      </w:r>
      <w:r w:rsidR="00427696">
        <w:t xml:space="preserve"> </w:t>
      </w:r>
      <w:r>
        <w:t>into consideration</w:t>
      </w:r>
      <w:r w:rsidR="004F2A8E">
        <w:t>, they alone will not be the de</w:t>
      </w:r>
      <w:r w:rsidR="000959A1">
        <w:t>ciding factor</w:t>
      </w:r>
      <w:r w:rsidR="008C7A1E">
        <w:t xml:space="preserve">.  </w:t>
      </w:r>
      <w:r w:rsidR="003A6346">
        <w:t>T</w:t>
      </w:r>
      <w:r w:rsidR="0029214D">
        <w:t xml:space="preserve">he points awarded to the selection criteria </w:t>
      </w:r>
      <w:r w:rsidR="00903B32">
        <w:t>will guide the evaluation</w:t>
      </w:r>
      <w:r w:rsidR="003A6346">
        <w:t xml:space="preserve"> of proposals</w:t>
      </w:r>
      <w:r w:rsidR="00D7724B">
        <w:t xml:space="preserve">.  </w:t>
      </w:r>
    </w:p>
    <w:p w14:paraId="228B081B" w14:textId="77777777" w:rsidR="00642AFA" w:rsidRDefault="00642AFA" w:rsidP="00A760A1">
      <w:pPr>
        <w:pStyle w:val="BodyText"/>
      </w:pPr>
    </w:p>
    <w:p w14:paraId="4AC2BF43" w14:textId="77777777" w:rsidR="000C5B6A" w:rsidRDefault="000C5B6A" w:rsidP="000C5B6A">
      <w:pPr>
        <w:autoSpaceDE w:val="0"/>
        <w:autoSpaceDN w:val="0"/>
        <w:adjustRightInd w:val="0"/>
        <w:rPr>
          <w:rFonts w:ascii="Arial" w:hAnsi="Arial" w:cs="Arial"/>
          <w:sz w:val="20"/>
          <w:szCs w:val="20"/>
          <w:lang w:val="en-GB"/>
        </w:rPr>
      </w:pPr>
      <w:r w:rsidRPr="00930AB2">
        <w:rPr>
          <w:rFonts w:ascii="Arial" w:hAnsi="Arial" w:cs="Arial"/>
          <w:sz w:val="20"/>
          <w:szCs w:val="20"/>
          <w:lang w:val="en-GB"/>
        </w:rPr>
        <w:t xml:space="preserve">The Contracting Authority aims to purchase goods that minimise the environmental impact. Therefore, </w:t>
      </w:r>
      <w:r w:rsidR="00A772AB">
        <w:rPr>
          <w:rFonts w:ascii="Arial" w:hAnsi="Arial" w:cs="Arial"/>
          <w:sz w:val="20"/>
          <w:szCs w:val="20"/>
          <w:lang w:val="en-GB"/>
        </w:rPr>
        <w:t>the Contracting Authority</w:t>
      </w:r>
      <w:r w:rsidRPr="00930AB2">
        <w:rPr>
          <w:rFonts w:ascii="Arial" w:hAnsi="Arial" w:cs="Arial"/>
          <w:sz w:val="20"/>
          <w:szCs w:val="20"/>
          <w:lang w:val="en-GB"/>
        </w:rPr>
        <w:t xml:space="preserve"> reserves the right to choose a </w:t>
      </w:r>
      <w:r w:rsidR="004F11D5">
        <w:rPr>
          <w:rFonts w:ascii="Arial" w:hAnsi="Arial" w:cs="Arial"/>
          <w:sz w:val="20"/>
          <w:szCs w:val="20"/>
          <w:lang w:val="en-GB"/>
        </w:rPr>
        <w:t>candidate</w:t>
      </w:r>
      <w:r w:rsidRPr="00930AB2">
        <w:rPr>
          <w:rFonts w:ascii="Arial" w:hAnsi="Arial" w:cs="Arial"/>
          <w:sz w:val="20"/>
          <w:szCs w:val="20"/>
          <w:lang w:val="en-GB"/>
        </w:rPr>
        <w:t xml:space="preserve"> based on environmentally sustainable criteria such as packaging, life span, durability, availability of spare parts, recyclability, etc. over quotations that do not meet these standards.  </w:t>
      </w:r>
    </w:p>
    <w:p w14:paraId="2C3043CF" w14:textId="77777777" w:rsidR="000C5B6A" w:rsidRDefault="000C5B6A" w:rsidP="00A760A1">
      <w:pPr>
        <w:pStyle w:val="BodyText"/>
      </w:pPr>
    </w:p>
    <w:p w14:paraId="52A62734" w14:textId="77777777" w:rsidR="00642AFA" w:rsidRDefault="000C5B6A" w:rsidP="00A760A1">
      <w:pPr>
        <w:pStyle w:val="BodyText"/>
      </w:pPr>
      <w:r>
        <w:t>The Contracting Authority</w:t>
      </w:r>
      <w:r w:rsidR="00642AFA">
        <w:t xml:space="preserve"> further reserves the right to accept </w:t>
      </w:r>
      <w:r w:rsidR="002D5628">
        <w:t xml:space="preserve">the whole or part of any </w:t>
      </w:r>
      <w:r w:rsidR="000307E9">
        <w:t>proposals</w:t>
      </w:r>
      <w:r w:rsidR="002D5628">
        <w:t xml:space="preserve">.  </w:t>
      </w:r>
    </w:p>
    <w:p w14:paraId="4B3AC8E9" w14:textId="77777777" w:rsidR="00DD394C" w:rsidRDefault="00DD394C" w:rsidP="00A760A1">
      <w:pPr>
        <w:pStyle w:val="BodyText"/>
      </w:pPr>
    </w:p>
    <w:p w14:paraId="293A7660" w14:textId="77777777" w:rsidR="007C30D1" w:rsidRPr="009809DB" w:rsidRDefault="002B6EC1" w:rsidP="009809DB">
      <w:pPr>
        <w:rPr>
          <w:rFonts w:ascii="Arial" w:hAnsi="Arial" w:cs="Arial"/>
          <w:b/>
          <w:sz w:val="20"/>
          <w:szCs w:val="20"/>
          <w:lang w:val="en-GB"/>
        </w:rPr>
      </w:pPr>
      <w:r w:rsidRPr="009809DB">
        <w:rPr>
          <w:rFonts w:ascii="Arial" w:hAnsi="Arial" w:cs="Arial"/>
          <w:b/>
          <w:sz w:val="20"/>
          <w:szCs w:val="20"/>
          <w:lang w:val="en-GB"/>
        </w:rPr>
        <w:t>Interviews</w:t>
      </w:r>
    </w:p>
    <w:p w14:paraId="42DC11A6" w14:textId="77777777" w:rsidR="00BC2322" w:rsidRPr="009809DB" w:rsidRDefault="00BC2322" w:rsidP="009809DB">
      <w:pPr>
        <w:rPr>
          <w:rFonts w:ascii="Arial" w:hAnsi="Arial" w:cs="Arial"/>
          <w:sz w:val="20"/>
          <w:szCs w:val="20"/>
          <w:lang w:val="en-GB"/>
        </w:rPr>
      </w:pPr>
      <w:r w:rsidRPr="009809DB">
        <w:rPr>
          <w:rFonts w:ascii="Arial" w:hAnsi="Arial" w:cs="Arial"/>
          <w:sz w:val="20"/>
          <w:szCs w:val="20"/>
          <w:lang w:val="en-GB"/>
        </w:rPr>
        <w:t xml:space="preserve">The Contracting Authority reserves the right to call to interview the </w:t>
      </w:r>
      <w:r w:rsidR="00947FE0">
        <w:rPr>
          <w:rFonts w:ascii="Arial" w:hAnsi="Arial" w:cs="Arial"/>
          <w:sz w:val="20"/>
          <w:szCs w:val="20"/>
          <w:lang w:val="en-GB"/>
        </w:rPr>
        <w:t>Candidate</w:t>
      </w:r>
      <w:r w:rsidRPr="009809DB">
        <w:rPr>
          <w:rFonts w:ascii="Arial" w:hAnsi="Arial" w:cs="Arial"/>
          <w:sz w:val="20"/>
          <w:szCs w:val="20"/>
          <w:lang w:val="en-GB"/>
        </w:rPr>
        <w:t>s having submitted proposals determined to be substantially</w:t>
      </w:r>
      <w:r w:rsidR="007F2295">
        <w:rPr>
          <w:rFonts w:ascii="Arial" w:hAnsi="Arial" w:cs="Arial"/>
          <w:sz w:val="20"/>
          <w:szCs w:val="20"/>
          <w:lang w:val="en-GB"/>
        </w:rPr>
        <w:t xml:space="preserve"> responsive.</w:t>
      </w:r>
    </w:p>
    <w:p w14:paraId="0F9DDFCE" w14:textId="77777777" w:rsidR="0001173D" w:rsidRPr="000702E8" w:rsidRDefault="0001173D" w:rsidP="00022CBC">
      <w:pPr>
        <w:tabs>
          <w:tab w:val="right" w:pos="1440"/>
          <w:tab w:val="left" w:pos="2160"/>
          <w:tab w:val="right" w:pos="3600"/>
        </w:tabs>
        <w:rPr>
          <w:lang w:val="en-US"/>
        </w:rPr>
      </w:pPr>
    </w:p>
    <w:p w14:paraId="369F94CA" w14:textId="77777777" w:rsidR="00921098" w:rsidRPr="00921098" w:rsidRDefault="00921098" w:rsidP="0007054E">
      <w:pPr>
        <w:jc w:val="both"/>
        <w:rPr>
          <w:rFonts w:ascii="Arial" w:hAnsi="Arial"/>
          <w:b/>
          <w:sz w:val="20"/>
          <w:lang w:val="en-GB"/>
        </w:rPr>
      </w:pPr>
      <w:r w:rsidRPr="00921098">
        <w:rPr>
          <w:rFonts w:ascii="Arial" w:hAnsi="Arial"/>
          <w:b/>
          <w:sz w:val="20"/>
          <w:lang w:val="en-GB"/>
        </w:rPr>
        <w:t>Negotiations</w:t>
      </w:r>
    </w:p>
    <w:p w14:paraId="231BD0A4" w14:textId="77777777" w:rsidR="0007054E" w:rsidRPr="004F223C" w:rsidRDefault="0007054E" w:rsidP="0007054E">
      <w:pPr>
        <w:jc w:val="both"/>
        <w:rPr>
          <w:rFonts w:ascii="Arial" w:hAnsi="Arial"/>
          <w:sz w:val="20"/>
          <w:lang w:val="en-GB"/>
        </w:rPr>
      </w:pPr>
      <w:r w:rsidRPr="004F223C">
        <w:rPr>
          <w:rFonts w:ascii="Arial" w:hAnsi="Arial"/>
          <w:sz w:val="20"/>
          <w:lang w:val="en-GB"/>
        </w:rPr>
        <w:t xml:space="preserve">The Contracting Authority reserves the right to contact the </w:t>
      </w:r>
      <w:r w:rsidR="00947FE0">
        <w:rPr>
          <w:rFonts w:ascii="Arial" w:hAnsi="Arial"/>
          <w:sz w:val="20"/>
          <w:lang w:val="en-GB"/>
        </w:rPr>
        <w:t>Candidate</w:t>
      </w:r>
      <w:r>
        <w:rPr>
          <w:rFonts w:ascii="Arial" w:hAnsi="Arial"/>
          <w:sz w:val="20"/>
          <w:lang w:val="en-GB"/>
        </w:rPr>
        <w:t>s</w:t>
      </w:r>
      <w:r w:rsidRPr="004F223C">
        <w:rPr>
          <w:rFonts w:ascii="Arial" w:hAnsi="Arial"/>
          <w:sz w:val="20"/>
          <w:lang w:val="en-GB"/>
        </w:rPr>
        <w:t xml:space="preserve"> having submitted proposals determined to be substantially and technically responsive, in order to propose </w:t>
      </w:r>
      <w:r>
        <w:rPr>
          <w:rFonts w:ascii="Arial" w:hAnsi="Arial"/>
          <w:sz w:val="20"/>
          <w:lang w:val="en-GB"/>
        </w:rPr>
        <w:t xml:space="preserve">a </w:t>
      </w:r>
      <w:r w:rsidRPr="004F223C">
        <w:rPr>
          <w:rFonts w:ascii="Arial" w:hAnsi="Arial"/>
          <w:sz w:val="20"/>
          <w:lang w:val="en-GB"/>
        </w:rPr>
        <w:t>negotiation of the terms of such proposals. Negotiations will not entail any substantial deviation to the terms and conditions of the R</w:t>
      </w:r>
      <w:r>
        <w:rPr>
          <w:rFonts w:ascii="Arial" w:hAnsi="Arial"/>
          <w:sz w:val="20"/>
          <w:lang w:val="en-GB"/>
        </w:rPr>
        <w:t>equest for Proposal</w:t>
      </w:r>
      <w:r w:rsidR="007A5EA9">
        <w:rPr>
          <w:rFonts w:ascii="Arial" w:hAnsi="Arial"/>
          <w:sz w:val="20"/>
          <w:lang w:val="en-GB"/>
        </w:rPr>
        <w:t xml:space="preserve"> or offered </w:t>
      </w:r>
      <w:r w:rsidR="00F45D1F">
        <w:rPr>
          <w:rFonts w:ascii="Arial" w:hAnsi="Arial"/>
          <w:sz w:val="20"/>
          <w:lang w:val="en-GB"/>
        </w:rPr>
        <w:t>guidance</w:t>
      </w:r>
      <w:r w:rsidR="007A5EA9">
        <w:rPr>
          <w:rFonts w:ascii="Arial" w:hAnsi="Arial"/>
          <w:sz w:val="20"/>
          <w:lang w:val="en-GB"/>
        </w:rPr>
        <w:t xml:space="preserve"> prices</w:t>
      </w:r>
      <w:r w:rsidRPr="004F223C">
        <w:rPr>
          <w:rFonts w:ascii="Arial" w:hAnsi="Arial"/>
          <w:sz w:val="20"/>
          <w:lang w:val="en-GB"/>
        </w:rPr>
        <w:t xml:space="preserve">, but shall have the purpose of </w:t>
      </w:r>
      <w:r>
        <w:rPr>
          <w:rFonts w:ascii="Arial" w:hAnsi="Arial"/>
          <w:sz w:val="20"/>
          <w:lang w:val="en-GB"/>
        </w:rPr>
        <w:t>o</w:t>
      </w:r>
      <w:r w:rsidRPr="004F223C">
        <w:rPr>
          <w:rFonts w:ascii="Arial" w:hAnsi="Arial"/>
          <w:sz w:val="20"/>
          <w:lang w:val="en-GB"/>
        </w:rPr>
        <w:t xml:space="preserve">btaining from </w:t>
      </w:r>
      <w:r w:rsidR="00F01C6A">
        <w:rPr>
          <w:rFonts w:ascii="Arial" w:hAnsi="Arial"/>
          <w:sz w:val="20"/>
          <w:lang w:val="en-GB"/>
        </w:rPr>
        <w:t>the C</w:t>
      </w:r>
      <w:r>
        <w:rPr>
          <w:rFonts w:ascii="Arial" w:hAnsi="Arial"/>
          <w:sz w:val="20"/>
          <w:lang w:val="en-GB"/>
        </w:rPr>
        <w:t>andidates</w:t>
      </w:r>
      <w:r w:rsidRPr="004F223C">
        <w:rPr>
          <w:rFonts w:ascii="Arial" w:hAnsi="Arial"/>
          <w:sz w:val="20"/>
          <w:lang w:val="en-GB"/>
        </w:rPr>
        <w:t xml:space="preserve"> better conditions in terms of technical quality, implementation periods, payment conditions, etc.</w:t>
      </w:r>
    </w:p>
    <w:p w14:paraId="7D1FF373" w14:textId="77777777" w:rsidR="00E95FFB" w:rsidRPr="00DB081E" w:rsidRDefault="00E95FFB" w:rsidP="0094482D">
      <w:pPr>
        <w:pStyle w:val="BodyText"/>
        <w:rPr>
          <w:lang w:val="en-US"/>
        </w:rPr>
      </w:pPr>
    </w:p>
    <w:p w14:paraId="4DCB74BE" w14:textId="77777777" w:rsidR="00C44746" w:rsidRDefault="0035649F" w:rsidP="00914417">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Signature and entry into force of </w:t>
      </w:r>
      <w:r w:rsidR="00864579">
        <w:rPr>
          <w:rFonts w:ascii="Arial" w:hAnsi="Arial" w:cs="Arial"/>
          <w:b/>
          <w:sz w:val="20"/>
          <w:szCs w:val="20"/>
          <w:lang w:val="en-GB"/>
        </w:rPr>
        <w:t xml:space="preserve">the </w:t>
      </w:r>
      <w:r w:rsidR="008A2BBA">
        <w:rPr>
          <w:rFonts w:ascii="Arial" w:hAnsi="Arial" w:cs="Arial"/>
          <w:b/>
          <w:sz w:val="20"/>
          <w:szCs w:val="20"/>
          <w:lang w:val="en-GB"/>
        </w:rPr>
        <w:t>Framework Agreement</w:t>
      </w:r>
      <w:r w:rsidRPr="005C59E8">
        <w:rPr>
          <w:rFonts w:ascii="Arial" w:hAnsi="Arial" w:cs="Arial"/>
          <w:b/>
          <w:sz w:val="20"/>
          <w:szCs w:val="20"/>
          <w:lang w:val="en-GB"/>
        </w:rPr>
        <w:t xml:space="preserve"> </w:t>
      </w:r>
      <w:r w:rsidR="00EB380A" w:rsidRPr="005C59E8">
        <w:rPr>
          <w:rFonts w:ascii="Arial" w:hAnsi="Arial" w:cs="Arial"/>
          <w:b/>
          <w:sz w:val="20"/>
          <w:szCs w:val="20"/>
          <w:lang w:val="en-GB"/>
        </w:rPr>
        <w:t xml:space="preserve"> </w:t>
      </w:r>
    </w:p>
    <w:p w14:paraId="114A8181" w14:textId="77777777" w:rsidR="005435F7" w:rsidRDefault="002B05E8" w:rsidP="00353E34">
      <w:pPr>
        <w:tabs>
          <w:tab w:val="left" w:pos="-360"/>
        </w:tabs>
        <w:autoSpaceDE w:val="0"/>
        <w:autoSpaceDN w:val="0"/>
        <w:adjustRightInd w:val="0"/>
        <w:rPr>
          <w:rFonts w:ascii="Arial" w:hAnsi="Arial" w:cs="Arial"/>
          <w:sz w:val="20"/>
          <w:szCs w:val="20"/>
          <w:lang w:val="en-GB"/>
        </w:rPr>
      </w:pPr>
      <w:r w:rsidRPr="00C44746">
        <w:rPr>
          <w:rFonts w:ascii="Arial" w:hAnsi="Arial"/>
          <w:sz w:val="20"/>
          <w:szCs w:val="20"/>
          <w:lang w:val="en-GB"/>
        </w:rPr>
        <w:t>Prior to the expiration of the period of the validity</w:t>
      </w:r>
      <w:r w:rsidR="008F1364" w:rsidRPr="00C44746">
        <w:rPr>
          <w:rFonts w:ascii="Arial" w:hAnsi="Arial"/>
          <w:sz w:val="20"/>
          <w:szCs w:val="20"/>
          <w:lang w:val="en-GB"/>
        </w:rPr>
        <w:t xml:space="preserve"> of the </w:t>
      </w:r>
      <w:r w:rsidR="00574E9C" w:rsidRPr="00C44746">
        <w:rPr>
          <w:rFonts w:ascii="Arial" w:hAnsi="Arial"/>
          <w:sz w:val="20"/>
          <w:szCs w:val="20"/>
          <w:lang w:val="en-GB"/>
        </w:rPr>
        <w:t>proposal</w:t>
      </w:r>
      <w:r w:rsidRPr="00C44746">
        <w:rPr>
          <w:rFonts w:ascii="Arial" w:hAnsi="Arial"/>
          <w:sz w:val="20"/>
          <w:lang w:val="en-GB"/>
        </w:rPr>
        <w:t xml:space="preserve">, </w:t>
      </w:r>
      <w:r w:rsidRPr="00C44746">
        <w:rPr>
          <w:rFonts w:ascii="Arial" w:hAnsi="Arial"/>
          <w:sz w:val="20"/>
          <w:szCs w:val="20"/>
          <w:lang w:val="en-GB"/>
        </w:rPr>
        <w:t xml:space="preserve">the Contracting Authority will inform the successful </w:t>
      </w:r>
      <w:r w:rsidR="00947FE0">
        <w:rPr>
          <w:rFonts w:ascii="Arial" w:hAnsi="Arial"/>
          <w:sz w:val="20"/>
          <w:szCs w:val="20"/>
          <w:lang w:val="en-GB"/>
        </w:rPr>
        <w:t>Candidate</w:t>
      </w:r>
      <w:r w:rsidR="00A4404B" w:rsidRPr="00C44746">
        <w:rPr>
          <w:rFonts w:ascii="Arial" w:hAnsi="Arial"/>
          <w:sz w:val="20"/>
          <w:szCs w:val="20"/>
          <w:lang w:val="en-GB"/>
        </w:rPr>
        <w:t xml:space="preserve"> </w:t>
      </w:r>
      <w:r w:rsidRPr="00C44746">
        <w:rPr>
          <w:rFonts w:ascii="Arial" w:hAnsi="Arial"/>
          <w:sz w:val="20"/>
          <w:szCs w:val="20"/>
          <w:lang w:val="en-GB"/>
        </w:rPr>
        <w:t xml:space="preserve">in writing that its </w:t>
      </w:r>
      <w:r w:rsidR="00574E9C" w:rsidRPr="00C44746">
        <w:rPr>
          <w:rFonts w:ascii="Arial" w:hAnsi="Arial"/>
          <w:sz w:val="20"/>
          <w:szCs w:val="20"/>
          <w:lang w:val="en-GB"/>
        </w:rPr>
        <w:t>proposal</w:t>
      </w:r>
      <w:r w:rsidRPr="00C44746">
        <w:rPr>
          <w:rFonts w:ascii="Arial" w:hAnsi="Arial"/>
          <w:sz w:val="20"/>
          <w:szCs w:val="20"/>
          <w:lang w:val="en-GB"/>
        </w:rPr>
        <w:t xml:space="preserve"> has been accepted and inform the </w:t>
      </w:r>
      <w:r w:rsidR="00CB3616">
        <w:rPr>
          <w:rFonts w:ascii="Arial" w:hAnsi="Arial"/>
          <w:sz w:val="20"/>
          <w:szCs w:val="20"/>
          <w:lang w:val="en-GB"/>
        </w:rPr>
        <w:t>un</w:t>
      </w:r>
      <w:r w:rsidRPr="00C44746">
        <w:rPr>
          <w:rFonts w:ascii="Arial" w:hAnsi="Arial"/>
          <w:sz w:val="20"/>
          <w:szCs w:val="20"/>
          <w:lang w:val="en-GB"/>
        </w:rPr>
        <w:t xml:space="preserve">successful </w:t>
      </w:r>
      <w:r w:rsidR="00947FE0">
        <w:rPr>
          <w:rFonts w:ascii="Arial" w:hAnsi="Arial"/>
          <w:sz w:val="20"/>
          <w:szCs w:val="20"/>
          <w:lang w:val="en-GB"/>
        </w:rPr>
        <w:t>Candidate</w:t>
      </w:r>
      <w:r w:rsidRPr="00C44746">
        <w:rPr>
          <w:rFonts w:ascii="Arial" w:hAnsi="Arial"/>
          <w:sz w:val="20"/>
          <w:szCs w:val="20"/>
          <w:lang w:val="en-GB"/>
        </w:rPr>
        <w:t xml:space="preserve">s in writing about the result of the evaluation process. </w:t>
      </w:r>
    </w:p>
    <w:p w14:paraId="7256FB97" w14:textId="77777777" w:rsidR="005435F7" w:rsidRDefault="005435F7" w:rsidP="00353E34">
      <w:pPr>
        <w:tabs>
          <w:tab w:val="left" w:pos="-360"/>
        </w:tabs>
        <w:autoSpaceDE w:val="0"/>
        <w:autoSpaceDN w:val="0"/>
        <w:adjustRightInd w:val="0"/>
        <w:rPr>
          <w:rFonts w:ascii="Arial" w:hAnsi="Arial" w:cs="Arial"/>
          <w:sz w:val="20"/>
          <w:szCs w:val="20"/>
          <w:lang w:val="en-GB"/>
        </w:rPr>
      </w:pPr>
    </w:p>
    <w:p w14:paraId="0DFEC5DF" w14:textId="77777777" w:rsidR="00C44746" w:rsidRDefault="002B05E8" w:rsidP="00731AD4">
      <w:pPr>
        <w:autoSpaceDE w:val="0"/>
        <w:autoSpaceDN w:val="0"/>
        <w:adjustRightInd w:val="0"/>
        <w:rPr>
          <w:rFonts w:ascii="Arial" w:hAnsi="Arial" w:cs="Arial"/>
          <w:sz w:val="20"/>
          <w:szCs w:val="20"/>
          <w:lang w:val="en-GB"/>
        </w:rPr>
      </w:pPr>
      <w:r w:rsidRPr="00891104">
        <w:rPr>
          <w:rFonts w:ascii="Arial" w:hAnsi="Arial" w:cs="Arial"/>
          <w:sz w:val="20"/>
          <w:szCs w:val="20"/>
          <w:lang w:val="en-GB"/>
        </w:rPr>
        <w:t xml:space="preserve">Within </w:t>
      </w:r>
      <w:r w:rsidR="00F03A3C" w:rsidRPr="00891104">
        <w:rPr>
          <w:rFonts w:ascii="Arial" w:hAnsi="Arial" w:cs="Arial"/>
          <w:sz w:val="20"/>
          <w:szCs w:val="20"/>
          <w:lang w:val="en-GB"/>
        </w:rPr>
        <w:t>5</w:t>
      </w:r>
      <w:r w:rsidRPr="00891104">
        <w:rPr>
          <w:rFonts w:ascii="Arial" w:hAnsi="Arial" w:cs="Arial"/>
          <w:sz w:val="20"/>
          <w:szCs w:val="20"/>
          <w:lang w:val="en-GB"/>
        </w:rPr>
        <w:t xml:space="preserve"> da</w:t>
      </w:r>
      <w:r w:rsidRPr="00353E34">
        <w:rPr>
          <w:rFonts w:ascii="Arial" w:hAnsi="Arial" w:cs="Arial"/>
          <w:sz w:val="20"/>
          <w:szCs w:val="20"/>
          <w:lang w:val="en-GB"/>
        </w:rPr>
        <w:t xml:space="preserve">ys of receipt of </w:t>
      </w:r>
      <w:r w:rsidR="00864579">
        <w:rPr>
          <w:rFonts w:ascii="Arial" w:hAnsi="Arial" w:cs="Arial"/>
          <w:sz w:val="20"/>
          <w:szCs w:val="20"/>
          <w:lang w:val="en-GB"/>
        </w:rPr>
        <w:t xml:space="preserve">the </w:t>
      </w:r>
      <w:r w:rsidR="00891104">
        <w:rPr>
          <w:rFonts w:ascii="Arial" w:hAnsi="Arial" w:cs="Arial"/>
          <w:sz w:val="20"/>
          <w:szCs w:val="20"/>
          <w:lang w:val="en-GB"/>
        </w:rPr>
        <w:t>Framework Agreement</w:t>
      </w:r>
      <w:r w:rsidR="00E033E8">
        <w:rPr>
          <w:rFonts w:ascii="Arial" w:hAnsi="Arial" w:cs="Arial"/>
          <w:sz w:val="20"/>
          <w:szCs w:val="20"/>
          <w:lang w:val="en-GB"/>
        </w:rPr>
        <w:t xml:space="preserve">, not yet signed by the </w:t>
      </w:r>
      <w:r w:rsidRPr="00353E34">
        <w:rPr>
          <w:rFonts w:ascii="Arial" w:hAnsi="Arial" w:cs="Arial"/>
          <w:sz w:val="20"/>
          <w:szCs w:val="20"/>
          <w:lang w:val="en-GB"/>
        </w:rPr>
        <w:t xml:space="preserve">Contracting Authority, the successful </w:t>
      </w:r>
      <w:r w:rsidR="00947FE0">
        <w:rPr>
          <w:rFonts w:ascii="Arial" w:hAnsi="Arial" w:cs="Arial"/>
          <w:sz w:val="20"/>
          <w:szCs w:val="20"/>
          <w:lang w:val="en-GB"/>
        </w:rPr>
        <w:t>Candidate</w:t>
      </w:r>
      <w:r w:rsidRPr="00353E34">
        <w:rPr>
          <w:rFonts w:ascii="Arial" w:hAnsi="Arial" w:cs="Arial"/>
          <w:sz w:val="20"/>
          <w:szCs w:val="20"/>
          <w:lang w:val="en-GB"/>
        </w:rPr>
        <w:t xml:space="preserve"> must sign and date </w:t>
      </w:r>
      <w:r w:rsidR="00864579">
        <w:rPr>
          <w:rFonts w:ascii="Arial" w:hAnsi="Arial" w:cs="Arial"/>
          <w:sz w:val="20"/>
          <w:szCs w:val="20"/>
          <w:lang w:val="en-GB"/>
        </w:rPr>
        <w:t xml:space="preserve">the </w:t>
      </w:r>
      <w:r w:rsidR="004D2295">
        <w:rPr>
          <w:rFonts w:ascii="Arial" w:hAnsi="Arial" w:cs="Arial"/>
          <w:sz w:val="20"/>
          <w:szCs w:val="20"/>
          <w:lang w:val="en-GB"/>
        </w:rPr>
        <w:t>Framework Agreement</w:t>
      </w:r>
      <w:r w:rsidRPr="00353E34">
        <w:rPr>
          <w:rFonts w:ascii="Arial" w:hAnsi="Arial" w:cs="Arial"/>
          <w:sz w:val="20"/>
          <w:szCs w:val="20"/>
          <w:lang w:val="en-GB"/>
        </w:rPr>
        <w:t xml:space="preserve"> and return it</w:t>
      </w:r>
      <w:r w:rsidRPr="00353E34">
        <w:rPr>
          <w:rFonts w:ascii="Arial" w:hAnsi="Arial" w:cs="Arial"/>
          <w:color w:val="FF0000"/>
          <w:sz w:val="20"/>
          <w:szCs w:val="20"/>
          <w:lang w:val="en-GB"/>
        </w:rPr>
        <w:t xml:space="preserve"> </w:t>
      </w:r>
      <w:r w:rsidRPr="00353E34">
        <w:rPr>
          <w:rFonts w:ascii="Arial" w:hAnsi="Arial" w:cs="Arial"/>
          <w:sz w:val="20"/>
          <w:szCs w:val="20"/>
          <w:lang w:val="en-GB"/>
        </w:rPr>
        <w:t>to the Contracting Authority.</w:t>
      </w:r>
      <w:r w:rsidRPr="00353E34">
        <w:rPr>
          <w:rFonts w:ascii="Arial" w:hAnsi="Arial" w:cs="Arial"/>
          <w:color w:val="FF0000"/>
          <w:sz w:val="20"/>
          <w:szCs w:val="20"/>
          <w:lang w:val="en-GB"/>
        </w:rPr>
        <w:t xml:space="preserve"> </w:t>
      </w:r>
      <w:r w:rsidR="00E033E8" w:rsidRPr="00DD4FCD">
        <w:rPr>
          <w:rFonts w:ascii="Arial" w:hAnsi="Arial" w:cs="Arial"/>
          <w:sz w:val="20"/>
          <w:szCs w:val="20"/>
          <w:lang w:val="en-GB"/>
        </w:rPr>
        <w:t xml:space="preserve">On signing the </w:t>
      </w:r>
      <w:r w:rsidR="004D2295">
        <w:rPr>
          <w:rFonts w:ascii="Arial" w:hAnsi="Arial" w:cs="Arial"/>
          <w:sz w:val="20"/>
          <w:szCs w:val="20"/>
          <w:lang w:val="en-GB"/>
        </w:rPr>
        <w:t>Framework Agreement</w:t>
      </w:r>
      <w:r w:rsidR="00E033E8">
        <w:rPr>
          <w:rFonts w:ascii="Arial" w:hAnsi="Arial" w:cs="Arial"/>
          <w:sz w:val="20"/>
          <w:szCs w:val="20"/>
          <w:lang w:val="en-GB"/>
        </w:rPr>
        <w:t xml:space="preserve">, </w:t>
      </w:r>
      <w:r w:rsidR="00E033E8" w:rsidRPr="00DD4FCD">
        <w:rPr>
          <w:rFonts w:ascii="Arial" w:hAnsi="Arial" w:cs="Arial"/>
          <w:sz w:val="20"/>
          <w:szCs w:val="20"/>
          <w:lang w:val="en-GB"/>
        </w:rPr>
        <w:t xml:space="preserve">the successful </w:t>
      </w:r>
      <w:r w:rsidR="00E033E8">
        <w:rPr>
          <w:rFonts w:ascii="Arial" w:hAnsi="Arial" w:cs="Arial"/>
          <w:sz w:val="20"/>
          <w:szCs w:val="20"/>
          <w:lang w:val="en-GB"/>
        </w:rPr>
        <w:t>Candidate</w:t>
      </w:r>
      <w:r w:rsidR="00E033E8" w:rsidRPr="00DD4FCD">
        <w:rPr>
          <w:rFonts w:ascii="Arial" w:hAnsi="Arial" w:cs="Arial"/>
          <w:sz w:val="20"/>
          <w:szCs w:val="20"/>
          <w:lang w:val="en-GB"/>
        </w:rPr>
        <w:t xml:space="preserve"> will become the Contractor and the </w:t>
      </w:r>
      <w:r w:rsidR="004D2295">
        <w:rPr>
          <w:rFonts w:ascii="Arial" w:hAnsi="Arial" w:cs="Arial"/>
          <w:sz w:val="20"/>
          <w:szCs w:val="20"/>
          <w:lang w:val="en-GB"/>
        </w:rPr>
        <w:t>Framework Agreement</w:t>
      </w:r>
      <w:r w:rsidR="00E033E8" w:rsidRPr="00DD4FCD">
        <w:rPr>
          <w:rFonts w:ascii="Arial" w:hAnsi="Arial" w:cs="Arial"/>
          <w:sz w:val="20"/>
          <w:szCs w:val="20"/>
          <w:lang w:val="en-GB"/>
        </w:rPr>
        <w:t xml:space="preserve"> will enter into force</w:t>
      </w:r>
      <w:r w:rsidR="00E033E8">
        <w:rPr>
          <w:rFonts w:ascii="Arial" w:hAnsi="Arial" w:cs="Arial"/>
          <w:sz w:val="20"/>
          <w:szCs w:val="20"/>
          <w:lang w:val="en-GB"/>
        </w:rPr>
        <w:t xml:space="preserve"> once signed by the Contracting Authority</w:t>
      </w:r>
      <w:r w:rsidR="00E033E8" w:rsidRPr="00DD4FCD">
        <w:rPr>
          <w:rFonts w:ascii="Arial" w:hAnsi="Arial" w:cs="Arial"/>
          <w:sz w:val="20"/>
          <w:szCs w:val="20"/>
          <w:lang w:val="en-GB"/>
        </w:rPr>
        <w:t>.</w:t>
      </w:r>
    </w:p>
    <w:p w14:paraId="01F9B2CA" w14:textId="77777777" w:rsidR="002678C3" w:rsidRDefault="002678C3" w:rsidP="00C44746">
      <w:pPr>
        <w:autoSpaceDE w:val="0"/>
        <w:autoSpaceDN w:val="0"/>
        <w:adjustRightInd w:val="0"/>
        <w:rPr>
          <w:rFonts w:ascii="Arial" w:hAnsi="Arial" w:cs="Arial"/>
          <w:sz w:val="20"/>
          <w:szCs w:val="20"/>
          <w:lang w:val="en-GB"/>
        </w:rPr>
      </w:pPr>
    </w:p>
    <w:p w14:paraId="634C9A64" w14:textId="77777777" w:rsidR="002B05E8" w:rsidRPr="00C44746" w:rsidRDefault="002B05E8" w:rsidP="00C44746">
      <w:pPr>
        <w:autoSpaceDE w:val="0"/>
        <w:autoSpaceDN w:val="0"/>
        <w:adjustRightInd w:val="0"/>
        <w:rPr>
          <w:rFonts w:ascii="Arial" w:hAnsi="Arial" w:cs="Arial"/>
          <w:sz w:val="20"/>
          <w:szCs w:val="20"/>
          <w:lang w:val="en-GB"/>
        </w:rPr>
      </w:pPr>
      <w:r w:rsidRPr="00C44746">
        <w:rPr>
          <w:rFonts w:ascii="Arial" w:hAnsi="Arial" w:cs="Arial"/>
          <w:sz w:val="20"/>
          <w:szCs w:val="20"/>
          <w:lang w:val="en-GB"/>
        </w:rPr>
        <w:t xml:space="preserve">If the successful </w:t>
      </w:r>
      <w:r w:rsidR="00947FE0">
        <w:rPr>
          <w:rFonts w:ascii="Arial" w:hAnsi="Arial" w:cs="Arial"/>
          <w:sz w:val="20"/>
          <w:szCs w:val="20"/>
          <w:lang w:val="en-GB"/>
        </w:rPr>
        <w:t>Candidate</w:t>
      </w:r>
      <w:r w:rsidR="003D40AF" w:rsidRPr="00C44746">
        <w:rPr>
          <w:rFonts w:ascii="Arial" w:hAnsi="Arial" w:cs="Arial"/>
          <w:sz w:val="20"/>
          <w:szCs w:val="20"/>
          <w:lang w:val="en-GB"/>
        </w:rPr>
        <w:t xml:space="preserve"> </w:t>
      </w:r>
      <w:r w:rsidRPr="00C44746">
        <w:rPr>
          <w:rFonts w:ascii="Arial" w:hAnsi="Arial" w:cs="Arial"/>
          <w:sz w:val="20"/>
          <w:szCs w:val="20"/>
          <w:lang w:val="en-GB"/>
        </w:rPr>
        <w:t xml:space="preserve">fails to sign and return </w:t>
      </w:r>
      <w:r w:rsidR="00864579">
        <w:rPr>
          <w:rFonts w:ascii="Arial" w:hAnsi="Arial" w:cs="Arial"/>
          <w:sz w:val="20"/>
          <w:szCs w:val="20"/>
          <w:lang w:val="en-GB"/>
        </w:rPr>
        <w:t xml:space="preserve">the </w:t>
      </w:r>
      <w:r w:rsidR="004D48AB">
        <w:rPr>
          <w:rFonts w:ascii="Arial" w:hAnsi="Arial" w:cs="Arial"/>
          <w:sz w:val="20"/>
          <w:szCs w:val="20"/>
          <w:lang w:val="en-GB"/>
        </w:rPr>
        <w:t>Framework Agreement</w:t>
      </w:r>
      <w:r w:rsidRPr="00C44746">
        <w:rPr>
          <w:rFonts w:ascii="Arial" w:hAnsi="Arial" w:cs="Arial"/>
          <w:sz w:val="20"/>
          <w:szCs w:val="20"/>
          <w:lang w:val="en-GB"/>
        </w:rPr>
        <w:t xml:space="preserve"> within </w:t>
      </w:r>
      <w:r w:rsidR="003559B6" w:rsidRPr="00C44746">
        <w:rPr>
          <w:rFonts w:ascii="Arial" w:hAnsi="Arial" w:cs="Arial"/>
          <w:sz w:val="20"/>
          <w:szCs w:val="20"/>
          <w:lang w:val="en-GB"/>
        </w:rPr>
        <w:t>the</w:t>
      </w:r>
      <w:r w:rsidRPr="00C44746">
        <w:rPr>
          <w:rFonts w:ascii="Arial" w:hAnsi="Arial" w:cs="Arial"/>
          <w:sz w:val="20"/>
          <w:szCs w:val="20"/>
          <w:lang w:val="en-GB"/>
        </w:rPr>
        <w:t xml:space="preserve"> days </w:t>
      </w:r>
      <w:r w:rsidR="00716303" w:rsidRPr="00762F76">
        <w:rPr>
          <w:rFonts w:ascii="Arial" w:hAnsi="Arial" w:cs="Arial"/>
          <w:sz w:val="20"/>
          <w:szCs w:val="20"/>
          <w:lang w:val="en-GB"/>
        </w:rPr>
        <w:t>stipulated</w:t>
      </w:r>
      <w:r w:rsidRPr="00762F76">
        <w:rPr>
          <w:rFonts w:ascii="Arial" w:hAnsi="Arial" w:cs="Arial"/>
          <w:sz w:val="20"/>
          <w:szCs w:val="20"/>
          <w:lang w:val="en-GB"/>
        </w:rPr>
        <w:t>, the Contracting</w:t>
      </w:r>
      <w:r w:rsidRPr="00C44746">
        <w:rPr>
          <w:rFonts w:ascii="Arial" w:hAnsi="Arial" w:cs="Arial"/>
          <w:sz w:val="20"/>
          <w:szCs w:val="20"/>
          <w:lang w:val="en-GB"/>
        </w:rPr>
        <w:t xml:space="preserve"> Authority</w:t>
      </w:r>
      <w:r w:rsidRPr="00C44746">
        <w:rPr>
          <w:rFonts w:ascii="Arial" w:hAnsi="Arial" w:cs="Arial"/>
          <w:color w:val="FF0000"/>
          <w:sz w:val="20"/>
          <w:szCs w:val="20"/>
          <w:lang w:val="en-GB"/>
        </w:rPr>
        <w:t xml:space="preserve"> </w:t>
      </w:r>
      <w:r w:rsidRPr="00C44746">
        <w:rPr>
          <w:rFonts w:ascii="Arial" w:hAnsi="Arial" w:cs="Arial"/>
          <w:sz w:val="20"/>
          <w:szCs w:val="20"/>
          <w:lang w:val="en-GB"/>
        </w:rPr>
        <w:t>may consider</w:t>
      </w:r>
      <w:r w:rsidRPr="00C44746">
        <w:rPr>
          <w:rFonts w:ascii="Arial" w:hAnsi="Arial" w:cs="Arial"/>
          <w:color w:val="FF0000"/>
          <w:sz w:val="20"/>
          <w:szCs w:val="20"/>
          <w:lang w:val="en-GB"/>
        </w:rPr>
        <w:t xml:space="preserve"> </w:t>
      </w:r>
      <w:r w:rsidRPr="00C44746">
        <w:rPr>
          <w:rFonts w:ascii="Arial" w:hAnsi="Arial" w:cs="Arial"/>
          <w:sz w:val="20"/>
          <w:szCs w:val="20"/>
          <w:lang w:val="en-GB"/>
        </w:rPr>
        <w:t xml:space="preserve">the acceptance of the </w:t>
      </w:r>
      <w:r w:rsidR="00574E9C" w:rsidRPr="00C44746">
        <w:rPr>
          <w:rFonts w:ascii="Arial" w:hAnsi="Arial" w:cs="Arial"/>
          <w:sz w:val="20"/>
          <w:szCs w:val="20"/>
          <w:lang w:val="en-GB"/>
        </w:rPr>
        <w:t>proposal</w:t>
      </w:r>
      <w:r w:rsidRPr="00C44746">
        <w:rPr>
          <w:rFonts w:ascii="Arial" w:hAnsi="Arial" w:cs="Arial"/>
          <w:sz w:val="20"/>
          <w:szCs w:val="20"/>
          <w:lang w:val="en-GB"/>
        </w:rPr>
        <w:t xml:space="preserve"> to be cancelled without prejudice to the Contracting Authority's right to claim compensation or pursue any other remedy in respect of such failure, and the successful </w:t>
      </w:r>
      <w:r w:rsidR="00947FE0">
        <w:rPr>
          <w:rFonts w:ascii="Arial" w:hAnsi="Arial" w:cs="Arial"/>
          <w:sz w:val="20"/>
          <w:szCs w:val="20"/>
          <w:lang w:val="en-GB"/>
        </w:rPr>
        <w:t>Candidate</w:t>
      </w:r>
      <w:r w:rsidRPr="00C44746">
        <w:rPr>
          <w:rFonts w:ascii="Arial" w:hAnsi="Arial" w:cs="Arial"/>
          <w:sz w:val="20"/>
          <w:szCs w:val="20"/>
          <w:lang w:val="en-GB"/>
        </w:rPr>
        <w:t xml:space="preserve"> will have no claim whatsoever on the Contracting Authority.</w:t>
      </w:r>
    </w:p>
    <w:p w14:paraId="0CCBD237" w14:textId="77777777" w:rsidR="00F03A3C" w:rsidRPr="00EB0FAF" w:rsidRDefault="00F03A3C" w:rsidP="00EB0FAF">
      <w:pPr>
        <w:ind w:firstLine="357"/>
        <w:rPr>
          <w:rFonts w:ascii="Arial" w:hAnsi="Arial" w:cs="Arial"/>
          <w:color w:val="FF0000"/>
          <w:sz w:val="20"/>
          <w:szCs w:val="20"/>
          <w:lang w:val="en-GB"/>
        </w:rPr>
      </w:pPr>
    </w:p>
    <w:p w14:paraId="024C30F8" w14:textId="77777777" w:rsidR="00FD4517" w:rsidRPr="00B31760" w:rsidRDefault="00CB3616" w:rsidP="00914417">
      <w:pPr>
        <w:numPr>
          <w:ilvl w:val="0"/>
          <w:numId w:val="3"/>
        </w:numPr>
        <w:spacing w:before="120"/>
        <w:ind w:left="714" w:hanging="357"/>
        <w:rPr>
          <w:rFonts w:ascii="Arial" w:hAnsi="Arial" w:cs="Arial"/>
          <w:b/>
          <w:sz w:val="20"/>
          <w:szCs w:val="20"/>
          <w:lang w:val="en-GB"/>
        </w:rPr>
      </w:pPr>
      <w:r>
        <w:rPr>
          <w:rFonts w:ascii="Arial" w:hAnsi="Arial" w:cs="Arial"/>
          <w:b/>
          <w:sz w:val="20"/>
          <w:szCs w:val="20"/>
          <w:lang w:val="en-GB"/>
        </w:rPr>
        <w:t>Cancellation for convenience</w:t>
      </w:r>
    </w:p>
    <w:p w14:paraId="3FFF5B48" w14:textId="77777777" w:rsidR="00FD4517" w:rsidRDefault="00ED1173" w:rsidP="00AD03B9">
      <w:pPr>
        <w:autoSpaceDE w:val="0"/>
        <w:autoSpaceDN w:val="0"/>
        <w:adjustRightInd w:val="0"/>
        <w:rPr>
          <w:rFonts w:ascii="Arial" w:hAnsi="Arial" w:cs="Arial"/>
          <w:sz w:val="20"/>
          <w:lang w:val="en-GB"/>
        </w:rPr>
      </w:pPr>
      <w:r w:rsidRPr="005C59E8">
        <w:rPr>
          <w:rFonts w:ascii="Arial" w:hAnsi="Arial" w:cs="Arial"/>
          <w:sz w:val="20"/>
          <w:szCs w:val="20"/>
          <w:lang w:val="en-GB"/>
        </w:rPr>
        <w:t>The Contracting Authority</w:t>
      </w:r>
      <w:r w:rsidR="00FD4517" w:rsidRPr="005C59E8">
        <w:rPr>
          <w:rFonts w:ascii="Arial" w:hAnsi="Arial" w:cs="Arial"/>
          <w:sz w:val="20"/>
          <w:lang w:val="en-GB"/>
        </w:rPr>
        <w:t xml:space="preserve"> may for its own convenience and without charge</w:t>
      </w:r>
      <w:r w:rsidR="00022A1E" w:rsidRPr="005C59E8">
        <w:rPr>
          <w:rFonts w:ascii="Arial" w:hAnsi="Arial" w:cs="Arial"/>
          <w:sz w:val="20"/>
          <w:lang w:val="en-GB"/>
        </w:rPr>
        <w:t xml:space="preserve"> </w:t>
      </w:r>
      <w:r w:rsidR="00696F67" w:rsidRPr="005C59E8">
        <w:rPr>
          <w:rFonts w:ascii="Arial" w:hAnsi="Arial" w:cs="Arial"/>
          <w:sz w:val="20"/>
          <w:lang w:val="en-GB"/>
        </w:rPr>
        <w:t>or</w:t>
      </w:r>
      <w:r w:rsidR="00022A1E" w:rsidRPr="005C59E8">
        <w:rPr>
          <w:rFonts w:ascii="Arial" w:hAnsi="Arial" w:cs="Arial"/>
          <w:sz w:val="20"/>
          <w:lang w:val="en-GB"/>
        </w:rPr>
        <w:t xml:space="preserve"> liability</w:t>
      </w:r>
      <w:r w:rsidR="00FD4517" w:rsidRPr="005C59E8">
        <w:rPr>
          <w:rFonts w:ascii="Arial" w:hAnsi="Arial" w:cs="Arial"/>
          <w:sz w:val="20"/>
          <w:lang w:val="en-GB"/>
        </w:rPr>
        <w:t xml:space="preserve"> cancel the proce</w:t>
      </w:r>
      <w:r w:rsidR="00A1138F" w:rsidRPr="005C59E8">
        <w:rPr>
          <w:rFonts w:ascii="Arial" w:hAnsi="Arial" w:cs="Arial"/>
          <w:sz w:val="20"/>
          <w:lang w:val="en-GB"/>
        </w:rPr>
        <w:t>dure</w:t>
      </w:r>
      <w:r w:rsidR="00FD4517" w:rsidRPr="005C59E8">
        <w:rPr>
          <w:rFonts w:ascii="Arial" w:hAnsi="Arial" w:cs="Arial"/>
          <w:sz w:val="20"/>
          <w:lang w:val="en-GB"/>
        </w:rPr>
        <w:t xml:space="preserve"> at any stage.</w:t>
      </w:r>
      <w:r w:rsidR="001567E7">
        <w:rPr>
          <w:rFonts w:ascii="Arial" w:hAnsi="Arial" w:cs="Arial"/>
          <w:sz w:val="20"/>
          <w:lang w:val="en-GB"/>
        </w:rPr>
        <w:t xml:space="preserve">  </w:t>
      </w:r>
    </w:p>
    <w:p w14:paraId="425DB40C" w14:textId="77777777" w:rsidR="004574A9" w:rsidRDefault="004574A9" w:rsidP="00AD03B9">
      <w:pPr>
        <w:autoSpaceDE w:val="0"/>
        <w:autoSpaceDN w:val="0"/>
        <w:adjustRightInd w:val="0"/>
        <w:rPr>
          <w:rFonts w:ascii="Arial" w:hAnsi="Arial" w:cs="Arial"/>
          <w:sz w:val="20"/>
          <w:lang w:val="en-GB"/>
        </w:rPr>
      </w:pPr>
    </w:p>
    <w:p w14:paraId="1FD10781" w14:textId="77777777" w:rsidR="00FE18AC" w:rsidRPr="00FE18AC" w:rsidRDefault="004574A9" w:rsidP="00914417">
      <w:pPr>
        <w:numPr>
          <w:ilvl w:val="0"/>
          <w:numId w:val="3"/>
        </w:numPr>
        <w:spacing w:before="120"/>
        <w:ind w:left="714" w:hanging="357"/>
        <w:rPr>
          <w:rFonts w:ascii="Arial" w:hAnsi="Arial" w:cs="Arial"/>
          <w:b/>
          <w:sz w:val="20"/>
          <w:szCs w:val="20"/>
          <w:lang w:val="en-GB"/>
        </w:rPr>
      </w:pPr>
      <w:r w:rsidRPr="004574A9">
        <w:rPr>
          <w:rFonts w:ascii="Arial" w:hAnsi="Arial" w:cs="Arial"/>
          <w:b/>
          <w:sz w:val="20"/>
          <w:szCs w:val="20"/>
          <w:lang w:val="en-GB"/>
        </w:rPr>
        <w:t>Special Conditions</w:t>
      </w:r>
    </w:p>
    <w:p w14:paraId="31199CDB" w14:textId="77777777" w:rsidR="00342291" w:rsidRPr="00342291" w:rsidRDefault="00FE18AC" w:rsidP="00342291">
      <w:pPr>
        <w:tabs>
          <w:tab w:val="left" w:pos="360"/>
        </w:tabs>
        <w:spacing w:before="120"/>
        <w:rPr>
          <w:rFonts w:ascii="Arial" w:hAnsi="Arial" w:cs="Arial"/>
          <w:b/>
          <w:sz w:val="20"/>
          <w:szCs w:val="20"/>
          <w:lang w:val="en-GB"/>
        </w:rPr>
      </w:pPr>
      <w:r>
        <w:rPr>
          <w:rFonts w:ascii="Arial" w:hAnsi="Arial" w:cs="Arial"/>
          <w:bCs/>
          <w:sz w:val="20"/>
          <w:szCs w:val="20"/>
          <w:lang w:val="en-GB"/>
        </w:rPr>
        <w:t xml:space="preserve">The candidate acknowledges that: </w:t>
      </w:r>
    </w:p>
    <w:p w14:paraId="3EA351DA" w14:textId="77777777" w:rsidR="00342291" w:rsidRDefault="00342291" w:rsidP="00342291">
      <w:pPr>
        <w:numPr>
          <w:ilvl w:val="0"/>
          <w:numId w:val="23"/>
        </w:numPr>
        <w:tabs>
          <w:tab w:val="left" w:pos="851"/>
          <w:tab w:val="left" w:pos="993"/>
        </w:tabs>
        <w:ind w:left="851" w:hanging="491"/>
        <w:jc w:val="both"/>
        <w:rPr>
          <w:rFonts w:ascii="Arial" w:hAnsi="Arial" w:cs="Arial"/>
          <w:sz w:val="20"/>
          <w:szCs w:val="20"/>
          <w:lang w:val="en-GB"/>
        </w:rPr>
      </w:pPr>
      <w:r w:rsidRPr="006B140F">
        <w:rPr>
          <w:rFonts w:ascii="Arial" w:hAnsi="Arial" w:cs="Arial"/>
          <w:sz w:val="20"/>
          <w:szCs w:val="20"/>
          <w:lang w:val="en-GB"/>
        </w:rPr>
        <w:t xml:space="preserve">The Contracting Authority is not obligated to place any minimum number of purchase orders with the Contractor, pursuant to this </w:t>
      </w:r>
      <w:r w:rsidR="00D42DE5">
        <w:rPr>
          <w:rFonts w:ascii="Arial" w:hAnsi="Arial" w:cs="Arial"/>
          <w:sz w:val="20"/>
          <w:szCs w:val="20"/>
          <w:lang w:val="en-GB"/>
        </w:rPr>
        <w:t>Framework Agreement</w:t>
      </w:r>
    </w:p>
    <w:p w14:paraId="1A87FF4D" w14:textId="77777777" w:rsidR="00342291" w:rsidRDefault="00342291" w:rsidP="00342291">
      <w:pPr>
        <w:numPr>
          <w:ilvl w:val="0"/>
          <w:numId w:val="23"/>
        </w:numPr>
        <w:tabs>
          <w:tab w:val="left" w:pos="851"/>
          <w:tab w:val="left" w:pos="993"/>
        </w:tabs>
        <w:ind w:left="851" w:hanging="491"/>
        <w:jc w:val="both"/>
        <w:rPr>
          <w:rFonts w:ascii="Arial" w:hAnsi="Arial" w:cs="Arial"/>
          <w:sz w:val="20"/>
          <w:szCs w:val="20"/>
          <w:lang w:val="en-GB"/>
        </w:rPr>
      </w:pPr>
      <w:r w:rsidRPr="006B140F">
        <w:rPr>
          <w:rFonts w:ascii="Arial" w:hAnsi="Arial" w:cs="Arial"/>
          <w:sz w:val="20"/>
          <w:szCs w:val="20"/>
          <w:lang w:val="en-GB"/>
        </w:rPr>
        <w:t xml:space="preserve">The Contracting Authority shall not be liable for any cost in the event that no purchase order is placed under this </w:t>
      </w:r>
      <w:r w:rsidR="00D42DE5">
        <w:rPr>
          <w:rFonts w:ascii="Arial" w:hAnsi="Arial" w:cs="Arial"/>
          <w:sz w:val="20"/>
          <w:szCs w:val="20"/>
          <w:lang w:val="en-GB"/>
        </w:rPr>
        <w:t xml:space="preserve">Framework </w:t>
      </w:r>
      <w:r w:rsidR="00602861">
        <w:rPr>
          <w:rFonts w:ascii="Arial" w:hAnsi="Arial" w:cs="Arial"/>
          <w:sz w:val="20"/>
          <w:szCs w:val="20"/>
          <w:lang w:val="en-GB"/>
        </w:rPr>
        <w:t>Agreement</w:t>
      </w:r>
      <w:r w:rsidRPr="006B140F">
        <w:rPr>
          <w:rFonts w:ascii="Arial" w:hAnsi="Arial" w:cs="Arial"/>
          <w:sz w:val="20"/>
          <w:szCs w:val="20"/>
          <w:lang w:val="en-GB"/>
        </w:rPr>
        <w:t>; and</w:t>
      </w:r>
    </w:p>
    <w:p w14:paraId="6E59DE0C" w14:textId="77777777" w:rsidR="00342291" w:rsidRPr="006B140F" w:rsidRDefault="00342291" w:rsidP="00342291">
      <w:pPr>
        <w:numPr>
          <w:ilvl w:val="0"/>
          <w:numId w:val="23"/>
        </w:numPr>
        <w:tabs>
          <w:tab w:val="left" w:pos="851"/>
          <w:tab w:val="left" w:pos="993"/>
        </w:tabs>
        <w:ind w:left="851" w:hanging="491"/>
        <w:jc w:val="both"/>
        <w:rPr>
          <w:rFonts w:ascii="Arial" w:hAnsi="Arial" w:cs="Arial"/>
          <w:sz w:val="20"/>
          <w:szCs w:val="20"/>
          <w:lang w:val="en-GB"/>
        </w:rPr>
      </w:pPr>
      <w:r w:rsidRPr="006B140F">
        <w:rPr>
          <w:rFonts w:ascii="Arial" w:hAnsi="Arial" w:cs="Arial"/>
          <w:sz w:val="20"/>
          <w:szCs w:val="20"/>
          <w:lang w:val="en-GB"/>
        </w:rPr>
        <w:t xml:space="preserve">This </w:t>
      </w:r>
      <w:r w:rsidR="00602861">
        <w:rPr>
          <w:rFonts w:ascii="Arial" w:hAnsi="Arial" w:cs="Arial"/>
          <w:sz w:val="20"/>
          <w:szCs w:val="20"/>
          <w:lang w:val="en-GB"/>
        </w:rPr>
        <w:t>Framework Agreement</w:t>
      </w:r>
      <w:r w:rsidRPr="006B140F">
        <w:rPr>
          <w:rFonts w:ascii="Arial" w:hAnsi="Arial" w:cs="Arial"/>
          <w:sz w:val="20"/>
          <w:szCs w:val="20"/>
          <w:lang w:val="en-GB"/>
        </w:rPr>
        <w:t xml:space="preserve"> is non-exclusive, and the Contracting </w:t>
      </w:r>
      <w:r>
        <w:rPr>
          <w:rFonts w:ascii="Arial" w:hAnsi="Arial" w:cs="Arial"/>
          <w:sz w:val="20"/>
          <w:szCs w:val="20"/>
          <w:lang w:val="en-GB"/>
        </w:rPr>
        <w:t>A</w:t>
      </w:r>
      <w:r w:rsidRPr="006B140F">
        <w:rPr>
          <w:rFonts w:ascii="Arial" w:hAnsi="Arial" w:cs="Arial"/>
          <w:sz w:val="20"/>
          <w:szCs w:val="20"/>
          <w:lang w:val="en-GB"/>
        </w:rPr>
        <w:t xml:space="preserve">uthority is entitled to procure the same or similar supplies </w:t>
      </w:r>
      <w:r w:rsidR="003E6037">
        <w:rPr>
          <w:rFonts w:ascii="Arial" w:hAnsi="Arial" w:cs="Arial"/>
          <w:sz w:val="20"/>
          <w:szCs w:val="20"/>
          <w:lang w:val="en-GB"/>
        </w:rPr>
        <w:t xml:space="preserve">and services </w:t>
      </w:r>
      <w:r w:rsidRPr="006B140F">
        <w:rPr>
          <w:rFonts w:ascii="Arial" w:hAnsi="Arial" w:cs="Arial"/>
          <w:sz w:val="20"/>
          <w:szCs w:val="20"/>
          <w:lang w:val="en-GB"/>
        </w:rPr>
        <w:t>from other Contractors, as it sees fit.</w:t>
      </w:r>
      <w:r w:rsidR="00A5774B">
        <w:rPr>
          <w:rFonts w:ascii="Arial" w:hAnsi="Arial" w:cs="Arial"/>
          <w:sz w:val="20"/>
          <w:szCs w:val="20"/>
          <w:lang w:val="en-GB"/>
        </w:rPr>
        <w:t xml:space="preserve">  </w:t>
      </w:r>
    </w:p>
    <w:p w14:paraId="08A87197" w14:textId="77777777" w:rsidR="006A02D2" w:rsidRPr="006A02D2" w:rsidRDefault="00BB183B" w:rsidP="006A02D2">
      <w:pPr>
        <w:numPr>
          <w:ilvl w:val="0"/>
          <w:numId w:val="12"/>
        </w:numPr>
        <w:tabs>
          <w:tab w:val="left" w:pos="360"/>
        </w:tabs>
        <w:spacing w:before="120"/>
        <w:ind w:left="0" w:firstLine="360"/>
        <w:rPr>
          <w:rFonts w:ascii="Arial" w:hAnsi="Arial" w:cs="Arial"/>
          <w:b/>
          <w:sz w:val="20"/>
          <w:szCs w:val="20"/>
          <w:lang w:val="en-GB"/>
        </w:rPr>
      </w:pPr>
      <w:r w:rsidRPr="00FE18AC">
        <w:rPr>
          <w:rFonts w:ascii="Arial" w:hAnsi="Arial" w:cs="Arial"/>
          <w:caps/>
          <w:lang w:val="en-GB"/>
        </w:rPr>
        <w:br w:type="page"/>
      </w:r>
    </w:p>
    <w:p w14:paraId="411A71D1" w14:textId="77777777" w:rsidR="00554E89" w:rsidRPr="006360B5" w:rsidRDefault="00D65CCB" w:rsidP="006360B5">
      <w:pPr>
        <w:pStyle w:val="PlainText"/>
        <w:jc w:val="both"/>
        <w:rPr>
          <w:rFonts w:ascii="Arial" w:hAnsi="Arial" w:cs="Arial"/>
          <w:sz w:val="24"/>
          <w:szCs w:val="24"/>
          <w:lang w:val="en-GB"/>
        </w:rPr>
      </w:pPr>
      <w:r w:rsidRPr="006360B5">
        <w:rPr>
          <w:rFonts w:ascii="Arial" w:hAnsi="Arial" w:cs="Arial"/>
          <w:b/>
          <w:caps/>
          <w:sz w:val="24"/>
          <w:szCs w:val="24"/>
          <w:lang w:val="en-GB"/>
        </w:rPr>
        <w:lastRenderedPageBreak/>
        <w:t>Annex 1</w:t>
      </w:r>
      <w:r w:rsidR="00554E89" w:rsidRPr="006360B5">
        <w:rPr>
          <w:rFonts w:ascii="Arial" w:hAnsi="Arial" w:cs="Arial"/>
          <w:b/>
          <w:caps/>
          <w:sz w:val="24"/>
          <w:szCs w:val="24"/>
          <w:lang w:val="en-GB"/>
        </w:rPr>
        <w:t>: Terms of reference</w:t>
      </w:r>
    </w:p>
    <w:p w14:paraId="2E8D2F1A" w14:textId="77777777" w:rsidR="00554E89" w:rsidRPr="005C59E8" w:rsidRDefault="00554E89" w:rsidP="00554E89">
      <w:pPr>
        <w:rPr>
          <w:rFonts w:ascii="Arial" w:hAnsi="Arial" w:cs="Arial"/>
          <w:b/>
          <w:caps/>
          <w:lang w:val="en-GB"/>
        </w:rPr>
      </w:pPr>
    </w:p>
    <w:p w14:paraId="7954B98E" w14:textId="77777777" w:rsidR="00B95BFA" w:rsidRPr="00B95BFA" w:rsidRDefault="00B95BFA" w:rsidP="00B95BFA">
      <w:pPr>
        <w:keepNext/>
        <w:keepLines/>
        <w:pBdr>
          <w:bottom w:val="single" w:sz="4" w:space="1" w:color="595959"/>
        </w:pBdr>
        <w:spacing w:before="360" w:after="160" w:line="259" w:lineRule="auto"/>
        <w:ind w:left="432" w:hanging="432"/>
        <w:jc w:val="both"/>
        <w:outlineLvl w:val="0"/>
        <w:rPr>
          <w:rFonts w:ascii="Calibri Light" w:hAnsi="Calibri Light"/>
          <w:b/>
          <w:bCs/>
          <w:smallCaps/>
          <w:color w:val="000000"/>
          <w:sz w:val="36"/>
          <w:szCs w:val="36"/>
          <w:lang w:val="en-GB" w:eastAsia="en-US"/>
        </w:rPr>
      </w:pPr>
      <w:r w:rsidRPr="00B95BFA">
        <w:rPr>
          <w:rFonts w:ascii="Calibri Light" w:hAnsi="Calibri Light"/>
          <w:b/>
          <w:bCs/>
          <w:smallCaps/>
          <w:color w:val="000000"/>
          <w:sz w:val="36"/>
          <w:szCs w:val="36"/>
          <w:lang w:val="en-GB" w:eastAsia="en-US"/>
        </w:rPr>
        <w:t>Background information</w:t>
      </w:r>
    </w:p>
    <w:p w14:paraId="425F76DE" w14:textId="77777777" w:rsidR="00B95BFA" w:rsidRPr="00B95BFA" w:rsidRDefault="00B95BFA" w:rsidP="00B95BFA">
      <w:pPr>
        <w:spacing w:after="160" w:line="259" w:lineRule="auto"/>
        <w:jc w:val="both"/>
        <w:rPr>
          <w:rFonts w:ascii="Verdana" w:hAnsi="Verdana"/>
          <w:sz w:val="22"/>
          <w:szCs w:val="22"/>
          <w:lang w:val="en-GB" w:eastAsia="en-US"/>
        </w:rPr>
      </w:pPr>
      <w:r w:rsidRPr="00B95BFA">
        <w:rPr>
          <w:rFonts w:ascii="Verdana" w:hAnsi="Verdana"/>
          <w:sz w:val="22"/>
          <w:szCs w:val="22"/>
          <w:lang w:val="en-GB" w:eastAsia="en-US"/>
        </w:rPr>
        <w:t>Ethiopia is located in the Horn of Africa and is among one of the fastest developing nations on the continent. The second populated country in Africa with more than 100 Million people. The country GDP has growing in the last decade, The Gross Domestic Product (GDP) in Ethiopia was worth 96.11 billion US dollars in 2019, which is increased by 13.09% from the previous year.</w:t>
      </w:r>
      <w:r w:rsidRPr="00B95BFA">
        <w:rPr>
          <w:rFonts w:ascii="Verdana" w:hAnsi="Verdana"/>
          <w:sz w:val="22"/>
          <w:szCs w:val="22"/>
          <w:lang w:val="en-GB" w:eastAsia="en-US"/>
        </w:rPr>
        <w:footnoteReference w:id="1"/>
      </w:r>
      <w:r w:rsidRPr="00B95BFA">
        <w:rPr>
          <w:rFonts w:ascii="Verdana" w:hAnsi="Verdana"/>
          <w:sz w:val="22"/>
          <w:szCs w:val="22"/>
          <w:lang w:val="en-GB" w:eastAsia="en-US"/>
        </w:rPr>
        <w:t xml:space="preserve"> Making the country one of the highest GDP growth rates in Africa. As a result, The need for electrification demand has increasing steadily. Despite Ethiopia’s abundant natural resources and huge energy potential, the country is experiencing energy shortages as it struggles to meet the growing electricity demand, which is forecasted to grow by approximately 30% annually. The development of Ethiopia’s power sectors is led by the Growth and Transformation Plan (GTP), which aims to reshape the country into a middle-income state by 2025.</w:t>
      </w:r>
    </w:p>
    <w:p w14:paraId="63600D45" w14:textId="77777777" w:rsidR="00B95BFA" w:rsidRPr="00B95BFA" w:rsidRDefault="00B95BFA" w:rsidP="00B95BFA">
      <w:pPr>
        <w:spacing w:after="160" w:line="259" w:lineRule="auto"/>
        <w:jc w:val="both"/>
        <w:rPr>
          <w:rFonts w:ascii="Verdana" w:hAnsi="Verdana"/>
          <w:sz w:val="22"/>
          <w:szCs w:val="22"/>
          <w:lang w:val="en-GB" w:eastAsia="en-US"/>
        </w:rPr>
      </w:pPr>
      <w:r w:rsidRPr="00B95BFA">
        <w:rPr>
          <w:rFonts w:ascii="Verdana" w:hAnsi="Verdana"/>
          <w:sz w:val="22"/>
          <w:szCs w:val="22"/>
          <w:lang w:val="en-GB" w:eastAsia="en-US"/>
        </w:rPr>
        <w:t>To meet this demand the government of Ethiopia has Launched national electrification plan (NEP) to address 40% of the country population by off- grid solutions from Solar, wind, and Geothermal energy sources. It is believed that Solar power will help diversify the countries energy mix and allow it to manage its water resources more effectively as 70% of the energy came from hydropower. Scaling Solar will provide a quick to build, reliable complement to hydropower, drawing on Ethiopia’s irradiation levels of 1500 to 200 kilowatt hours per square meter.</w:t>
      </w:r>
    </w:p>
    <w:p w14:paraId="76E9FC1C" w14:textId="77777777" w:rsidR="00B95BFA" w:rsidRPr="00B95BFA" w:rsidRDefault="00B95BFA" w:rsidP="00B95BFA">
      <w:pPr>
        <w:spacing w:after="160" w:line="259" w:lineRule="auto"/>
        <w:jc w:val="both"/>
        <w:rPr>
          <w:rFonts w:ascii="Verdana" w:hAnsi="Verdana"/>
          <w:sz w:val="22"/>
          <w:szCs w:val="22"/>
          <w:lang w:val="en-GB" w:eastAsia="en-US"/>
        </w:rPr>
      </w:pPr>
      <w:r w:rsidRPr="00B95BFA">
        <w:rPr>
          <w:rFonts w:ascii="Verdana" w:hAnsi="Verdana"/>
          <w:sz w:val="22"/>
          <w:szCs w:val="22"/>
          <w:lang w:val="en-GB" w:eastAsia="en-US"/>
        </w:rPr>
        <w:t xml:space="preserve">Norwegian Church Aid started its operations in Ethiopia in 1974 and have been responding to humanitarian emergencies and undertaking long term development interventions since then. As an organization devoted to environmental protection, NCA Ethiopia is deemed to take Environmental protective actions now according to national and international regulations, proclamation, and standards. Therefore, this is one part of the action to reduce NCA Ethiopia environmental footprint through supplying clean energy to all NCAE program and operations. Today, Norwegian Church Aid is running five programs; Climate Resilient Water, Sanitation and Hygiene (CR WASH), Faith Based Climate Action (FBCA), Gender Based Violence (GBV), Peacebuilding, and Humanitarian response across with its partners. NCA ETH works with its long-standing national faith and value-based organizations across all regions of the country. </w:t>
      </w:r>
    </w:p>
    <w:p w14:paraId="0979BB88" w14:textId="77777777" w:rsidR="00B95BFA" w:rsidRPr="00B95BFA" w:rsidRDefault="00B95BFA" w:rsidP="00B95BFA">
      <w:pPr>
        <w:keepNext/>
        <w:keepLines/>
        <w:pBdr>
          <w:bottom w:val="single" w:sz="4" w:space="1" w:color="595959"/>
        </w:pBdr>
        <w:spacing w:before="360" w:after="160" w:line="259" w:lineRule="auto"/>
        <w:ind w:left="432" w:hanging="432"/>
        <w:jc w:val="both"/>
        <w:outlineLvl w:val="0"/>
        <w:rPr>
          <w:rFonts w:ascii="Calibri Light" w:hAnsi="Calibri Light"/>
          <w:b/>
          <w:bCs/>
          <w:smallCaps/>
          <w:color w:val="000000"/>
          <w:sz w:val="36"/>
          <w:szCs w:val="36"/>
          <w:lang w:val="en-GB" w:eastAsia="en-US"/>
        </w:rPr>
      </w:pPr>
      <w:r w:rsidRPr="00B95BFA">
        <w:rPr>
          <w:rFonts w:ascii="Calibri Light" w:hAnsi="Calibri Light"/>
          <w:b/>
          <w:bCs/>
          <w:smallCaps/>
          <w:color w:val="000000"/>
          <w:sz w:val="36"/>
          <w:szCs w:val="36"/>
          <w:lang w:val="en-GB" w:eastAsia="en-US"/>
        </w:rPr>
        <w:lastRenderedPageBreak/>
        <w:t>contract purpose and Expected results</w:t>
      </w:r>
    </w:p>
    <w:p w14:paraId="1E1BFF8A" w14:textId="77777777" w:rsidR="00B95BFA" w:rsidRPr="00B95BFA" w:rsidRDefault="00B95BFA" w:rsidP="00B95BFA">
      <w:pPr>
        <w:keepNext/>
        <w:keepLines/>
        <w:numPr>
          <w:ilvl w:val="1"/>
          <w:numId w:val="0"/>
        </w:numPr>
        <w:spacing w:before="360" w:line="259" w:lineRule="auto"/>
        <w:ind w:left="576" w:hanging="576"/>
        <w:jc w:val="both"/>
        <w:outlineLvl w:val="1"/>
        <w:rPr>
          <w:rFonts w:ascii="Calibri Light" w:hAnsi="Calibri Light"/>
          <w:b/>
          <w:bCs/>
          <w:smallCaps/>
          <w:color w:val="000000"/>
          <w:sz w:val="28"/>
          <w:szCs w:val="28"/>
          <w:lang w:val="en-GB" w:eastAsia="en-US"/>
        </w:rPr>
      </w:pPr>
      <w:r w:rsidRPr="00B95BFA">
        <w:rPr>
          <w:rFonts w:ascii="Calibri Light" w:hAnsi="Calibri Light"/>
          <w:b/>
          <w:bCs/>
          <w:smallCaps/>
          <w:color w:val="000000"/>
          <w:sz w:val="28"/>
          <w:szCs w:val="28"/>
          <w:lang w:val="en-GB" w:eastAsia="en-US"/>
        </w:rPr>
        <w:t>Overall objective:</w:t>
      </w:r>
    </w:p>
    <w:p w14:paraId="33270E47" w14:textId="77777777" w:rsidR="00B95BFA" w:rsidRPr="00B95BFA" w:rsidRDefault="00B95BFA" w:rsidP="00B95BFA">
      <w:pPr>
        <w:spacing w:after="160" w:line="259" w:lineRule="auto"/>
        <w:jc w:val="both"/>
        <w:rPr>
          <w:rFonts w:ascii="Verdana" w:hAnsi="Verdana"/>
          <w:sz w:val="22"/>
          <w:szCs w:val="22"/>
          <w:lang w:val="en-GB" w:eastAsia="en-US"/>
        </w:rPr>
      </w:pPr>
      <w:r w:rsidRPr="00B95BFA">
        <w:rPr>
          <w:rFonts w:ascii="Verdana" w:hAnsi="Verdana"/>
          <w:sz w:val="22"/>
          <w:szCs w:val="22"/>
          <w:lang w:val="en-GB" w:eastAsia="en-US"/>
        </w:rPr>
        <w:t>To create inclusive and scalable renewable energy solutions for communities in rural areas in Ethiopia. By this, communities with access to several products, services and knowledge that can contribute to improving lives – economically, socially, environmentally and health wise.</w:t>
      </w:r>
    </w:p>
    <w:p w14:paraId="7C5B75A8" w14:textId="77777777" w:rsidR="00B95BFA" w:rsidRPr="00B95BFA" w:rsidRDefault="00B95BFA" w:rsidP="00B95BFA">
      <w:pPr>
        <w:keepNext/>
        <w:keepLines/>
        <w:numPr>
          <w:ilvl w:val="1"/>
          <w:numId w:val="0"/>
        </w:numPr>
        <w:spacing w:before="360" w:line="259" w:lineRule="auto"/>
        <w:ind w:left="576" w:hanging="576"/>
        <w:jc w:val="both"/>
        <w:outlineLvl w:val="1"/>
        <w:rPr>
          <w:rFonts w:ascii="Calibri Light" w:hAnsi="Calibri Light"/>
          <w:b/>
          <w:bCs/>
          <w:smallCaps/>
          <w:color w:val="000000"/>
          <w:sz w:val="28"/>
          <w:szCs w:val="28"/>
          <w:lang w:val="en-GB" w:eastAsia="en-US"/>
        </w:rPr>
      </w:pPr>
      <w:r w:rsidRPr="00B95BFA">
        <w:rPr>
          <w:rFonts w:ascii="Calibri Light" w:hAnsi="Calibri Light"/>
          <w:b/>
          <w:bCs/>
          <w:smallCaps/>
          <w:color w:val="000000"/>
          <w:sz w:val="28"/>
          <w:szCs w:val="28"/>
          <w:lang w:val="en-GB" w:eastAsia="en-US"/>
        </w:rPr>
        <w:t>Purpose</w:t>
      </w:r>
    </w:p>
    <w:p w14:paraId="5BBDB341" w14:textId="77777777" w:rsidR="00B95BFA" w:rsidRPr="00B95BFA" w:rsidRDefault="00B95BFA" w:rsidP="00B95BFA">
      <w:pPr>
        <w:spacing w:after="160" w:line="259" w:lineRule="auto"/>
        <w:jc w:val="both"/>
        <w:rPr>
          <w:rFonts w:ascii="Verdana" w:hAnsi="Verdana"/>
          <w:sz w:val="22"/>
          <w:szCs w:val="22"/>
          <w:lang w:val="en-GB" w:eastAsia="en-US"/>
        </w:rPr>
      </w:pPr>
      <w:r w:rsidRPr="00B95BFA">
        <w:rPr>
          <w:rFonts w:ascii="Verdana" w:hAnsi="Verdana"/>
          <w:sz w:val="22"/>
          <w:szCs w:val="22"/>
          <w:lang w:val="en-GB" w:eastAsia="en-US"/>
        </w:rPr>
        <w:t xml:space="preserve">The purpose of this contract is to get into framework agreement with solar product and service provider who have the capacity to provide value addition equipment’s and services that can be used in existing and future NCA Ethiopia solar energy integrated projects. </w:t>
      </w:r>
    </w:p>
    <w:p w14:paraId="17929CF5" w14:textId="77777777" w:rsidR="00B95BFA" w:rsidRPr="00B95BFA" w:rsidRDefault="00B95BFA" w:rsidP="00B95BFA">
      <w:pPr>
        <w:spacing w:after="160" w:line="259" w:lineRule="auto"/>
        <w:jc w:val="both"/>
        <w:rPr>
          <w:rFonts w:ascii="Verdana" w:hAnsi="Verdana"/>
          <w:sz w:val="22"/>
          <w:szCs w:val="22"/>
          <w:lang w:val="en-GB" w:eastAsia="en-US"/>
        </w:rPr>
      </w:pPr>
      <w:r w:rsidRPr="00B95BFA">
        <w:rPr>
          <w:rFonts w:ascii="Verdana" w:hAnsi="Verdana"/>
          <w:sz w:val="22"/>
          <w:szCs w:val="22"/>
          <w:lang w:val="en-GB" w:eastAsia="en-US"/>
        </w:rPr>
        <w:t xml:space="preserve">This framework agreement will be supported by specific project agreement describing the project intention, terms and conditions, responsibilities, and duration of defined project. the specific project will be an integral part of this framework. </w:t>
      </w:r>
    </w:p>
    <w:p w14:paraId="6E9C1C65" w14:textId="77777777" w:rsidR="00B95BFA" w:rsidRPr="00B95BFA" w:rsidRDefault="00B95BFA" w:rsidP="00B95BFA">
      <w:pPr>
        <w:rPr>
          <w:rFonts w:ascii="Arial" w:hAnsi="Arial" w:cs="Arial"/>
          <w:sz w:val="20"/>
          <w:szCs w:val="20"/>
          <w:lang w:val="en-GB"/>
        </w:rPr>
      </w:pPr>
    </w:p>
    <w:p w14:paraId="75FA5423" w14:textId="77777777" w:rsidR="00B95BFA" w:rsidRPr="00B95BFA" w:rsidRDefault="00B95BFA" w:rsidP="00B95BFA">
      <w:pPr>
        <w:rPr>
          <w:rFonts w:ascii="Arial" w:hAnsi="Arial" w:cs="Arial"/>
          <w:b/>
          <w:sz w:val="20"/>
          <w:szCs w:val="20"/>
          <w:lang w:val="en-GB"/>
        </w:rPr>
      </w:pPr>
      <w:r w:rsidRPr="00B95BFA">
        <w:rPr>
          <w:rFonts w:ascii="Arial" w:hAnsi="Arial" w:cs="Arial"/>
          <w:b/>
          <w:sz w:val="20"/>
          <w:szCs w:val="20"/>
          <w:lang w:val="en-GB"/>
        </w:rPr>
        <w:t xml:space="preserve">Results to be achieved by the firm: </w:t>
      </w:r>
    </w:p>
    <w:p w14:paraId="1F7AAFE3" w14:textId="77777777" w:rsidR="00B95BFA" w:rsidRPr="00B95BFA" w:rsidRDefault="00B95BFA" w:rsidP="00B95BFA">
      <w:pPr>
        <w:rPr>
          <w:rFonts w:ascii="Arial" w:hAnsi="Arial" w:cs="Arial"/>
          <w:b/>
          <w:sz w:val="20"/>
          <w:szCs w:val="20"/>
          <w:lang w:val="en-GB"/>
        </w:rPr>
      </w:pPr>
    </w:p>
    <w:p w14:paraId="40BA63F8" w14:textId="77777777" w:rsidR="00B95BFA" w:rsidRPr="00B95BFA" w:rsidRDefault="00B95BFA" w:rsidP="00B95BFA">
      <w:pPr>
        <w:numPr>
          <w:ilvl w:val="0"/>
          <w:numId w:val="24"/>
        </w:numPr>
        <w:spacing w:after="160" w:line="259" w:lineRule="auto"/>
        <w:contextualSpacing/>
        <w:jc w:val="both"/>
        <w:rPr>
          <w:rFonts w:ascii="Verdana" w:hAnsi="Verdana"/>
          <w:sz w:val="22"/>
          <w:szCs w:val="22"/>
          <w:lang w:val="en-US" w:eastAsia="en-US"/>
        </w:rPr>
      </w:pPr>
      <w:r w:rsidRPr="00B95BFA">
        <w:rPr>
          <w:rFonts w:ascii="Verdana" w:hAnsi="Verdana"/>
          <w:sz w:val="22"/>
          <w:szCs w:val="22"/>
          <w:lang w:val="en-US" w:eastAsia="en-US"/>
        </w:rPr>
        <w:t>Undertake design of various solar powers installations for different types of solar solutions as it required. This may include Off grid/mini grid electric city supply to institutions or community, solar powered water systems, solar powered cooling systems for health facilities, etc.</w:t>
      </w:r>
    </w:p>
    <w:p w14:paraId="4999E607" w14:textId="77777777" w:rsidR="00B95BFA" w:rsidRPr="00B95BFA" w:rsidRDefault="00B95BFA" w:rsidP="00B95BFA">
      <w:pPr>
        <w:numPr>
          <w:ilvl w:val="0"/>
          <w:numId w:val="24"/>
        </w:numPr>
        <w:spacing w:after="160" w:line="259" w:lineRule="auto"/>
        <w:contextualSpacing/>
        <w:jc w:val="both"/>
        <w:rPr>
          <w:rFonts w:ascii="Verdana" w:hAnsi="Verdana"/>
          <w:sz w:val="22"/>
          <w:szCs w:val="22"/>
          <w:lang w:val="en-US" w:eastAsia="en-US"/>
        </w:rPr>
      </w:pPr>
      <w:r w:rsidRPr="00B95BFA">
        <w:rPr>
          <w:rFonts w:ascii="Verdana" w:hAnsi="Verdana"/>
          <w:sz w:val="22"/>
          <w:szCs w:val="22"/>
          <w:lang w:val="en-US" w:eastAsia="en-US"/>
        </w:rPr>
        <w:t xml:space="preserve">Provide quality solar equipment and services that can consistently fulfil defined requirements over a defined period. </w:t>
      </w:r>
    </w:p>
    <w:p w14:paraId="301A7894" w14:textId="77777777" w:rsidR="00B95BFA" w:rsidRPr="00B5677E" w:rsidRDefault="00B95BFA" w:rsidP="00B95BFA">
      <w:pPr>
        <w:numPr>
          <w:ilvl w:val="0"/>
          <w:numId w:val="24"/>
        </w:numPr>
        <w:spacing w:after="160" w:line="259" w:lineRule="auto"/>
        <w:contextualSpacing/>
        <w:jc w:val="both"/>
        <w:rPr>
          <w:rFonts w:ascii="Verdana" w:hAnsi="Verdana"/>
          <w:sz w:val="22"/>
          <w:szCs w:val="22"/>
          <w:lang w:val="en-US" w:eastAsia="en-US"/>
        </w:rPr>
      </w:pPr>
      <w:r w:rsidRPr="00B5677E">
        <w:rPr>
          <w:rFonts w:ascii="Verdana" w:hAnsi="Verdana"/>
          <w:sz w:val="22"/>
          <w:szCs w:val="22"/>
          <w:lang w:val="en-US" w:eastAsia="en-US"/>
        </w:rPr>
        <w:t>Undertake installation and commissioning in close collaboration with NCA and its partners in different locations of NCA project implementation sites in Ethiopia.</w:t>
      </w:r>
      <w:r w:rsidR="000058E2" w:rsidRPr="00B5677E">
        <w:rPr>
          <w:rFonts w:ascii="Verdana" w:hAnsi="Verdana"/>
          <w:sz w:val="22"/>
          <w:szCs w:val="22"/>
          <w:lang w:val="en-US" w:eastAsia="en-US"/>
        </w:rPr>
        <w:t xml:space="preserve"> Also</w:t>
      </w:r>
      <w:r w:rsidR="00014251" w:rsidRPr="00B5677E">
        <w:rPr>
          <w:rFonts w:ascii="Verdana" w:hAnsi="Verdana"/>
          <w:sz w:val="22"/>
          <w:szCs w:val="22"/>
          <w:lang w:val="en-US" w:eastAsia="en-US"/>
        </w:rPr>
        <w:t>,</w:t>
      </w:r>
      <w:r w:rsidR="000058E2" w:rsidRPr="00B5677E">
        <w:rPr>
          <w:rFonts w:ascii="Verdana" w:hAnsi="Verdana"/>
          <w:sz w:val="22"/>
          <w:szCs w:val="22"/>
          <w:lang w:val="en-US" w:eastAsia="en-US"/>
        </w:rPr>
        <w:t xml:space="preserve"> deliver maintenance and repair services of any solar system application all over the territory of Ethiopia.</w:t>
      </w:r>
    </w:p>
    <w:p w14:paraId="02909E09" w14:textId="77777777" w:rsidR="00B95BFA" w:rsidRPr="00B5677E" w:rsidRDefault="00B95BFA" w:rsidP="00B95BFA">
      <w:pPr>
        <w:numPr>
          <w:ilvl w:val="0"/>
          <w:numId w:val="24"/>
        </w:numPr>
        <w:spacing w:after="160" w:line="259" w:lineRule="auto"/>
        <w:contextualSpacing/>
        <w:jc w:val="both"/>
        <w:rPr>
          <w:rFonts w:ascii="Verdana" w:hAnsi="Verdana"/>
          <w:sz w:val="22"/>
          <w:szCs w:val="22"/>
          <w:lang w:val="en-US" w:eastAsia="en-US"/>
        </w:rPr>
      </w:pPr>
      <w:r w:rsidRPr="00B5677E">
        <w:rPr>
          <w:rFonts w:ascii="Verdana" w:hAnsi="Verdana"/>
          <w:sz w:val="22"/>
          <w:szCs w:val="22"/>
          <w:lang w:val="en-US" w:eastAsia="en-US"/>
        </w:rPr>
        <w:t>Provide capacity building to staff (NCA and partner) and communities on solar system operation and maintenance.</w:t>
      </w:r>
    </w:p>
    <w:p w14:paraId="010B71B3" w14:textId="77777777" w:rsidR="00B95BFA" w:rsidRPr="00B5677E" w:rsidRDefault="00B95BFA" w:rsidP="00B95BFA">
      <w:pPr>
        <w:numPr>
          <w:ilvl w:val="0"/>
          <w:numId w:val="24"/>
        </w:numPr>
        <w:spacing w:after="160" w:line="259" w:lineRule="auto"/>
        <w:contextualSpacing/>
        <w:jc w:val="both"/>
        <w:rPr>
          <w:rFonts w:ascii="Calibri" w:hAnsi="Calibri" w:cs="Calibri"/>
          <w:sz w:val="22"/>
          <w:szCs w:val="22"/>
          <w:lang w:val="en-GB" w:eastAsia="en-US"/>
        </w:rPr>
      </w:pPr>
      <w:r w:rsidRPr="00B5677E">
        <w:rPr>
          <w:rFonts w:ascii="Verdana" w:hAnsi="Verdana"/>
          <w:sz w:val="22"/>
          <w:szCs w:val="22"/>
          <w:lang w:val="en-US" w:eastAsia="en-US"/>
        </w:rPr>
        <w:t xml:space="preserve">Provide guidance on methods to reduce power consumption such as insulation, sealing doors and windows, use of low power consumption items. </w:t>
      </w:r>
    </w:p>
    <w:p w14:paraId="2F159CDF" w14:textId="77777777" w:rsidR="00B95BFA" w:rsidRPr="00B5677E" w:rsidRDefault="00B95BFA" w:rsidP="00B95BFA">
      <w:pPr>
        <w:keepNext/>
        <w:keepLines/>
        <w:pBdr>
          <w:bottom w:val="single" w:sz="4" w:space="1" w:color="595959"/>
        </w:pBdr>
        <w:spacing w:before="360" w:after="160" w:line="259" w:lineRule="auto"/>
        <w:ind w:left="432" w:hanging="432"/>
        <w:jc w:val="both"/>
        <w:outlineLvl w:val="0"/>
        <w:rPr>
          <w:rFonts w:ascii="Calibri Light" w:hAnsi="Calibri Light"/>
          <w:b/>
          <w:bCs/>
          <w:smallCaps/>
          <w:color w:val="000000"/>
          <w:sz w:val="36"/>
          <w:szCs w:val="36"/>
          <w:lang w:val="en-GB" w:eastAsia="en-US"/>
        </w:rPr>
      </w:pPr>
      <w:r w:rsidRPr="00B5677E">
        <w:rPr>
          <w:rFonts w:ascii="Calibri Light" w:hAnsi="Calibri Light"/>
          <w:b/>
          <w:bCs/>
          <w:smallCaps/>
          <w:color w:val="000000"/>
          <w:sz w:val="36"/>
          <w:szCs w:val="36"/>
          <w:lang w:val="en-GB" w:eastAsia="en-US"/>
        </w:rPr>
        <w:t>Scope of the Work</w:t>
      </w:r>
    </w:p>
    <w:p w14:paraId="6B2FF45D" w14:textId="77777777" w:rsidR="00B95BFA" w:rsidRPr="00B95BFA" w:rsidRDefault="00B95BFA" w:rsidP="00B95BFA">
      <w:pPr>
        <w:spacing w:after="160" w:line="259" w:lineRule="auto"/>
        <w:jc w:val="both"/>
        <w:rPr>
          <w:rFonts w:ascii="Verdana" w:hAnsi="Verdana"/>
          <w:sz w:val="22"/>
          <w:szCs w:val="22"/>
          <w:lang w:val="en-GB" w:eastAsia="en-US"/>
        </w:rPr>
      </w:pPr>
      <w:r w:rsidRPr="00B5677E">
        <w:rPr>
          <w:rFonts w:ascii="Verdana" w:hAnsi="Verdana"/>
          <w:sz w:val="22"/>
          <w:szCs w:val="22"/>
          <w:lang w:val="en-GB" w:eastAsia="en-US"/>
        </w:rPr>
        <w:t xml:space="preserve">The firm expected to offer all its quality service and products across the country, project by project need bases. This contains provision of robust design of intended solar solutions for NCA Ethiopia projects, supply quality solar equipment and installation services as per the specifications and design approved by NCA and relevant stakeholders, provide training to NCA and Partner staffs </w:t>
      </w:r>
      <w:r w:rsidR="000058E2" w:rsidRPr="00B5677E">
        <w:rPr>
          <w:rFonts w:ascii="Verdana" w:hAnsi="Verdana"/>
          <w:sz w:val="22"/>
          <w:szCs w:val="22"/>
          <w:lang w:val="en-GB" w:eastAsia="en-US"/>
        </w:rPr>
        <w:t>&amp;</w:t>
      </w:r>
      <w:r w:rsidRPr="00B5677E">
        <w:rPr>
          <w:rFonts w:ascii="Verdana" w:hAnsi="Verdana"/>
          <w:sz w:val="22"/>
          <w:szCs w:val="22"/>
          <w:lang w:val="en-GB" w:eastAsia="en-US"/>
        </w:rPr>
        <w:t xml:space="preserve"> communities, </w:t>
      </w:r>
      <w:r w:rsidR="000058E2" w:rsidRPr="00B5677E">
        <w:rPr>
          <w:rFonts w:ascii="Verdana" w:hAnsi="Verdana"/>
          <w:sz w:val="22"/>
          <w:szCs w:val="22"/>
          <w:lang w:val="en-GB" w:eastAsia="en-US"/>
        </w:rPr>
        <w:t>and deliver maintenance &amp; repair services for all solar system applications nation-wide</w:t>
      </w:r>
      <w:r w:rsidRPr="00B5677E">
        <w:rPr>
          <w:rFonts w:ascii="Verdana" w:hAnsi="Verdana"/>
          <w:sz w:val="22"/>
          <w:szCs w:val="22"/>
          <w:lang w:val="en-GB" w:eastAsia="en-US"/>
        </w:rPr>
        <w:t>.</w:t>
      </w:r>
    </w:p>
    <w:p w14:paraId="29BE8D48" w14:textId="77777777" w:rsidR="00B95BFA" w:rsidRPr="00B95BFA" w:rsidRDefault="00B95BFA" w:rsidP="00B95BFA">
      <w:pPr>
        <w:spacing w:after="160" w:line="259" w:lineRule="auto"/>
        <w:jc w:val="both"/>
        <w:rPr>
          <w:rFonts w:ascii="Verdana" w:hAnsi="Verdana"/>
          <w:sz w:val="22"/>
          <w:szCs w:val="22"/>
          <w:lang w:val="en-GB" w:eastAsia="en-US"/>
        </w:rPr>
      </w:pPr>
      <w:r w:rsidRPr="00B95BFA">
        <w:rPr>
          <w:rFonts w:ascii="Verdana" w:hAnsi="Verdana"/>
          <w:sz w:val="22"/>
          <w:szCs w:val="22"/>
          <w:lang w:val="en-GB" w:eastAsia="en-US"/>
        </w:rPr>
        <w:lastRenderedPageBreak/>
        <w:t>The Solar project typology will be based on the need identified by NCA and Its partners, It may include Mini grid with electricity distribution facilities in rural areas, solar powered water systems, solar power street lighting, solar powered cooling in public institutions (health centre, schools, etc), etc. As required, NCA Ethiopia may invite the firm to provide technical support during pre-assessment and feasibility study stage of any solar power integrated projects.</w:t>
      </w:r>
      <w:r w:rsidR="000058E2">
        <w:rPr>
          <w:rFonts w:ascii="Verdana" w:hAnsi="Verdana"/>
          <w:sz w:val="22"/>
          <w:szCs w:val="22"/>
          <w:lang w:val="en-GB" w:eastAsia="en-US"/>
        </w:rPr>
        <w:t xml:space="preserve"> </w:t>
      </w:r>
    </w:p>
    <w:p w14:paraId="0E3EDE33" w14:textId="77777777" w:rsidR="00B95BFA" w:rsidRPr="00B95BFA" w:rsidRDefault="00B95BFA" w:rsidP="00B95BFA">
      <w:pPr>
        <w:spacing w:after="160" w:line="259" w:lineRule="auto"/>
        <w:jc w:val="both"/>
        <w:rPr>
          <w:rFonts w:ascii="Verdana" w:hAnsi="Verdana"/>
          <w:sz w:val="22"/>
          <w:szCs w:val="22"/>
          <w:lang w:val="en-GB" w:eastAsia="en-US"/>
        </w:rPr>
      </w:pPr>
      <w:r w:rsidRPr="00B95BFA">
        <w:rPr>
          <w:rFonts w:ascii="Verdana" w:hAnsi="Verdana"/>
          <w:sz w:val="22"/>
          <w:szCs w:val="22"/>
          <w:lang w:val="en-GB" w:eastAsia="en-US"/>
        </w:rPr>
        <w:t>NCA Ethiopia Country Director is responsible to this contact and He will be the person who will the contractor reported to.</w:t>
      </w:r>
    </w:p>
    <w:p w14:paraId="1CDEF23E" w14:textId="77777777" w:rsidR="00B95BFA" w:rsidRPr="00B95BFA" w:rsidRDefault="00B95BFA" w:rsidP="00B95BFA">
      <w:pPr>
        <w:keepNext/>
        <w:keepLines/>
        <w:pBdr>
          <w:bottom w:val="single" w:sz="4" w:space="1" w:color="595959"/>
        </w:pBdr>
        <w:spacing w:before="360" w:after="160" w:line="259" w:lineRule="auto"/>
        <w:ind w:left="432" w:hanging="432"/>
        <w:jc w:val="both"/>
        <w:outlineLvl w:val="0"/>
        <w:rPr>
          <w:rFonts w:ascii="Calibri Light" w:hAnsi="Calibri Light"/>
          <w:b/>
          <w:bCs/>
          <w:smallCaps/>
          <w:color w:val="000000"/>
          <w:sz w:val="36"/>
          <w:szCs w:val="36"/>
          <w:lang w:val="en-GB" w:eastAsia="en-US"/>
        </w:rPr>
      </w:pPr>
      <w:r w:rsidRPr="005C145C">
        <w:rPr>
          <w:rFonts w:ascii="Calibri Light" w:hAnsi="Calibri Light"/>
          <w:b/>
          <w:bCs/>
          <w:smallCaps/>
          <w:color w:val="000000"/>
          <w:sz w:val="36"/>
          <w:szCs w:val="36"/>
          <w:lang w:val="en-GB" w:eastAsia="en-US"/>
        </w:rPr>
        <w:t>timing, logistics and facilities</w:t>
      </w:r>
    </w:p>
    <w:p w14:paraId="2FFFF257" w14:textId="77777777" w:rsidR="00B95BFA" w:rsidRPr="00B95BFA" w:rsidRDefault="00B95BFA" w:rsidP="00B95BFA">
      <w:pPr>
        <w:spacing w:after="160" w:line="259" w:lineRule="auto"/>
        <w:jc w:val="both"/>
        <w:rPr>
          <w:rFonts w:ascii="Verdana" w:hAnsi="Verdana"/>
          <w:sz w:val="22"/>
          <w:szCs w:val="22"/>
          <w:highlight w:val="yellow"/>
          <w:lang w:val="en-GB" w:eastAsia="en-US"/>
        </w:rPr>
      </w:pPr>
      <w:r w:rsidRPr="00B95BFA">
        <w:rPr>
          <w:rFonts w:ascii="Verdana" w:hAnsi="Verdana"/>
          <w:sz w:val="22"/>
          <w:szCs w:val="22"/>
          <w:lang w:val="en-GB" w:eastAsia="en-US"/>
        </w:rPr>
        <w:t xml:space="preserve">This contract will commence on </w:t>
      </w:r>
      <w:r w:rsidR="00B17270">
        <w:rPr>
          <w:rFonts w:ascii="Verdana" w:hAnsi="Verdana"/>
          <w:sz w:val="22"/>
          <w:szCs w:val="22"/>
          <w:lang w:val="en-GB" w:eastAsia="en-US"/>
        </w:rPr>
        <w:t xml:space="preserve">the date of signature of both parties </w:t>
      </w:r>
      <w:r w:rsidRPr="00B95BFA">
        <w:rPr>
          <w:rFonts w:ascii="Verdana" w:hAnsi="Verdana"/>
          <w:sz w:val="22"/>
          <w:szCs w:val="22"/>
          <w:lang w:val="en-GB" w:eastAsia="en-US"/>
        </w:rPr>
        <w:t xml:space="preserve">and will serve for </w:t>
      </w:r>
      <w:r w:rsidR="00176AAA" w:rsidRPr="005C145C">
        <w:rPr>
          <w:rFonts w:ascii="Verdana" w:hAnsi="Verdana"/>
          <w:sz w:val="22"/>
          <w:szCs w:val="22"/>
          <w:lang w:val="en-GB" w:eastAsia="en-US"/>
        </w:rPr>
        <w:t>five</w:t>
      </w:r>
      <w:r w:rsidRPr="005C145C">
        <w:rPr>
          <w:rFonts w:ascii="Verdana" w:hAnsi="Verdana"/>
          <w:sz w:val="22"/>
          <w:szCs w:val="22"/>
          <w:lang w:val="en-GB" w:eastAsia="en-US"/>
        </w:rPr>
        <w:t xml:space="preserve"> consecutive years</w:t>
      </w:r>
      <w:r w:rsidRPr="00B95BFA">
        <w:rPr>
          <w:rFonts w:ascii="Verdana" w:hAnsi="Verdana"/>
          <w:sz w:val="22"/>
          <w:szCs w:val="22"/>
          <w:lang w:val="en-GB" w:eastAsia="en-US"/>
        </w:rPr>
        <w:t xml:space="preserve">. The firm should have a base and trained staff at least in East Africa during the duration of the project implementations. </w:t>
      </w:r>
    </w:p>
    <w:p w14:paraId="0900C7D4" w14:textId="77777777" w:rsidR="00B95BFA" w:rsidRPr="00B95BFA" w:rsidRDefault="00B95BFA" w:rsidP="00B95BFA">
      <w:pPr>
        <w:keepNext/>
        <w:keepLines/>
        <w:pBdr>
          <w:bottom w:val="single" w:sz="4" w:space="1" w:color="595959"/>
        </w:pBdr>
        <w:spacing w:before="360" w:after="160" w:line="259" w:lineRule="auto"/>
        <w:ind w:left="432" w:hanging="432"/>
        <w:jc w:val="both"/>
        <w:outlineLvl w:val="0"/>
        <w:rPr>
          <w:rFonts w:ascii="Calibri Light" w:hAnsi="Calibri Light"/>
          <w:b/>
          <w:bCs/>
          <w:caps/>
          <w:smallCaps/>
          <w:color w:val="000000"/>
          <w:sz w:val="36"/>
          <w:szCs w:val="36"/>
          <w:lang w:val="en-GB" w:eastAsia="en-US"/>
        </w:rPr>
      </w:pPr>
      <w:r w:rsidRPr="00B95BFA">
        <w:rPr>
          <w:rFonts w:ascii="Calibri Light" w:hAnsi="Calibri Light"/>
          <w:b/>
          <w:bCs/>
          <w:caps/>
          <w:smallCaps/>
          <w:color w:val="000000"/>
          <w:sz w:val="36"/>
          <w:szCs w:val="36"/>
          <w:lang w:val="en-GB" w:eastAsia="en-US"/>
        </w:rPr>
        <w:t>reporting</w:t>
      </w:r>
    </w:p>
    <w:p w14:paraId="7DFEC9C8" w14:textId="77777777" w:rsidR="00B95BFA" w:rsidRPr="00B95BFA" w:rsidRDefault="00B95BFA" w:rsidP="00B95BFA">
      <w:pPr>
        <w:spacing w:after="160" w:line="259" w:lineRule="auto"/>
        <w:jc w:val="both"/>
        <w:rPr>
          <w:rFonts w:ascii="Verdana" w:hAnsi="Verdana"/>
          <w:sz w:val="22"/>
          <w:szCs w:val="22"/>
          <w:lang w:val="en-GB" w:eastAsia="en-US"/>
        </w:rPr>
      </w:pPr>
      <w:r w:rsidRPr="00B95BFA">
        <w:rPr>
          <w:rFonts w:ascii="Verdana" w:hAnsi="Verdana"/>
          <w:sz w:val="22"/>
          <w:szCs w:val="22"/>
          <w:lang w:val="en-GB" w:eastAsia="en-US"/>
        </w:rPr>
        <w:t xml:space="preserve">Reporting requirements will be clearly </w:t>
      </w:r>
      <w:r w:rsidR="00FD1AF5" w:rsidRPr="00B95BFA">
        <w:rPr>
          <w:rFonts w:ascii="Verdana" w:hAnsi="Verdana"/>
          <w:sz w:val="22"/>
          <w:szCs w:val="22"/>
          <w:lang w:val="en-GB" w:eastAsia="en-US"/>
        </w:rPr>
        <w:t>defined</w:t>
      </w:r>
      <w:r w:rsidRPr="00B95BFA">
        <w:rPr>
          <w:rFonts w:ascii="Verdana" w:hAnsi="Verdana"/>
          <w:sz w:val="22"/>
          <w:szCs w:val="22"/>
          <w:lang w:val="en-GB" w:eastAsia="en-US"/>
        </w:rPr>
        <w:t xml:space="preserve"> on the specific project agreements. </w:t>
      </w:r>
    </w:p>
    <w:p w14:paraId="328FFF95" w14:textId="77777777" w:rsidR="00B95BFA" w:rsidRPr="00B95BFA" w:rsidRDefault="00B95BFA" w:rsidP="00B95BFA">
      <w:pPr>
        <w:keepNext/>
        <w:keepLines/>
        <w:pBdr>
          <w:bottom w:val="single" w:sz="4" w:space="1" w:color="595959"/>
        </w:pBdr>
        <w:spacing w:before="360" w:after="160" w:line="259" w:lineRule="auto"/>
        <w:ind w:left="432" w:hanging="432"/>
        <w:jc w:val="both"/>
        <w:outlineLvl w:val="0"/>
        <w:rPr>
          <w:rFonts w:ascii="Calibri Light" w:hAnsi="Calibri Light"/>
          <w:b/>
          <w:bCs/>
          <w:smallCaps/>
          <w:color w:val="000000"/>
          <w:sz w:val="36"/>
          <w:szCs w:val="36"/>
          <w:lang w:val="en-GB" w:eastAsia="en-US"/>
        </w:rPr>
      </w:pPr>
      <w:r w:rsidRPr="00B95BFA">
        <w:rPr>
          <w:rFonts w:ascii="Calibri Light" w:hAnsi="Calibri Light"/>
          <w:b/>
          <w:bCs/>
          <w:smallCaps/>
          <w:color w:val="000000"/>
          <w:sz w:val="36"/>
          <w:szCs w:val="36"/>
          <w:lang w:val="en-GB" w:eastAsia="en-US"/>
        </w:rPr>
        <w:t>QUALIFICATION and REQUIREMENTS</w:t>
      </w:r>
    </w:p>
    <w:p w14:paraId="594CCFC5" w14:textId="77777777" w:rsidR="00B95BFA" w:rsidRPr="00B95BFA" w:rsidRDefault="00B95BFA" w:rsidP="00B95BFA">
      <w:pPr>
        <w:spacing w:after="160" w:line="259" w:lineRule="auto"/>
        <w:jc w:val="both"/>
        <w:rPr>
          <w:rFonts w:ascii="Verdana" w:hAnsi="Verdana"/>
          <w:sz w:val="22"/>
          <w:szCs w:val="22"/>
          <w:lang w:val="en-GB"/>
        </w:rPr>
      </w:pPr>
      <w:r w:rsidRPr="00B95BFA">
        <w:rPr>
          <w:rFonts w:ascii="Verdana" w:hAnsi="Verdana"/>
          <w:sz w:val="22"/>
          <w:szCs w:val="22"/>
          <w:lang w:val="en-GB"/>
        </w:rPr>
        <w:t>The below requirements must be fulfilled by the firm:</w:t>
      </w:r>
    </w:p>
    <w:p w14:paraId="72CB8DD5" w14:textId="77777777" w:rsidR="00B95BFA" w:rsidRPr="00B95BFA" w:rsidRDefault="00B95BFA" w:rsidP="00B95BFA">
      <w:pPr>
        <w:numPr>
          <w:ilvl w:val="0"/>
          <w:numId w:val="25"/>
        </w:numPr>
        <w:spacing w:after="160" w:line="259" w:lineRule="auto"/>
        <w:contextualSpacing/>
        <w:jc w:val="both"/>
        <w:rPr>
          <w:rFonts w:ascii="Verdana" w:hAnsi="Verdana"/>
          <w:sz w:val="22"/>
          <w:szCs w:val="22"/>
          <w:lang w:val="en-US" w:eastAsia="en-US"/>
        </w:rPr>
      </w:pPr>
      <w:r w:rsidRPr="00B95BFA">
        <w:rPr>
          <w:rFonts w:ascii="Verdana" w:hAnsi="Verdana"/>
          <w:sz w:val="22"/>
          <w:szCs w:val="22"/>
          <w:lang w:val="en-US" w:eastAsia="en-US"/>
        </w:rPr>
        <w:t xml:space="preserve">Product quality: Operate a quality management system and Environment Management system that is </w:t>
      </w:r>
      <w:r w:rsidRPr="00B95BFA">
        <w:rPr>
          <w:rFonts w:ascii="Calibri" w:hAnsi="Calibri" w:cs="Calibri"/>
          <w:sz w:val="22"/>
          <w:szCs w:val="22"/>
          <w:lang w:val="en-US" w:eastAsia="en-US"/>
        </w:rPr>
        <w:t>ISO 9000</w:t>
      </w:r>
      <w:r w:rsidRPr="00B95BFA">
        <w:rPr>
          <w:rFonts w:ascii="Verdana" w:hAnsi="Verdana"/>
          <w:sz w:val="22"/>
          <w:szCs w:val="22"/>
          <w:lang w:val="en-US" w:eastAsia="en-US"/>
        </w:rPr>
        <w:t>0</w:t>
      </w:r>
      <w:r w:rsidRPr="00B95BFA">
        <w:rPr>
          <w:rFonts w:ascii="Calibri" w:hAnsi="Calibri" w:cs="Calibri"/>
          <w:sz w:val="22"/>
          <w:szCs w:val="22"/>
          <w:lang w:val="en-US" w:eastAsia="en-US"/>
        </w:rPr>
        <w:t xml:space="preserve"> </w:t>
      </w:r>
      <w:r w:rsidRPr="00B95BFA">
        <w:rPr>
          <w:rFonts w:ascii="Verdana" w:hAnsi="Verdana"/>
          <w:sz w:val="22"/>
          <w:szCs w:val="22"/>
          <w:lang w:val="en-US" w:eastAsia="en-US"/>
        </w:rPr>
        <w:t>and ISO</w:t>
      </w:r>
      <w:r w:rsidRPr="00B95BFA">
        <w:rPr>
          <w:rFonts w:ascii="Calibri" w:hAnsi="Calibri" w:cs="Calibri"/>
          <w:sz w:val="22"/>
          <w:szCs w:val="22"/>
          <w:lang w:val="en-US" w:eastAsia="en-US"/>
        </w:rPr>
        <w:t xml:space="preserve"> 14000</w:t>
      </w:r>
      <w:r w:rsidRPr="00B95BFA">
        <w:rPr>
          <w:rFonts w:ascii="Verdana" w:hAnsi="Verdana"/>
          <w:sz w:val="22"/>
          <w:szCs w:val="22"/>
          <w:lang w:val="en-US" w:eastAsia="en-US"/>
        </w:rPr>
        <w:t>0 respectively or equivalent and have recognized third-party verification. Have UL/MET listed products for supply.</w:t>
      </w:r>
    </w:p>
    <w:p w14:paraId="060D1959" w14:textId="77777777" w:rsidR="00B95BFA" w:rsidRPr="00B95BFA" w:rsidRDefault="00B95BFA" w:rsidP="00B95BFA">
      <w:pPr>
        <w:numPr>
          <w:ilvl w:val="0"/>
          <w:numId w:val="25"/>
        </w:numPr>
        <w:spacing w:after="160" w:line="259" w:lineRule="auto"/>
        <w:contextualSpacing/>
        <w:jc w:val="both"/>
        <w:rPr>
          <w:rFonts w:ascii="Verdana" w:hAnsi="Verdana"/>
          <w:sz w:val="22"/>
          <w:szCs w:val="22"/>
          <w:lang w:val="en-US" w:eastAsia="en-US"/>
        </w:rPr>
      </w:pPr>
      <w:r w:rsidRPr="00B95BFA">
        <w:rPr>
          <w:rFonts w:ascii="Verdana" w:hAnsi="Verdana"/>
          <w:sz w:val="22"/>
          <w:szCs w:val="22"/>
          <w:lang w:val="en-US" w:eastAsia="en-US"/>
        </w:rPr>
        <w:t>Delivery: Reliable supplier that can deliver within the required time frame that can arrange shipping and import formalities for equipment.</w:t>
      </w:r>
    </w:p>
    <w:p w14:paraId="3F920D46" w14:textId="77777777" w:rsidR="00B95BFA" w:rsidRPr="00B95BFA" w:rsidRDefault="00B95BFA" w:rsidP="00B95BFA">
      <w:pPr>
        <w:numPr>
          <w:ilvl w:val="0"/>
          <w:numId w:val="25"/>
        </w:numPr>
        <w:spacing w:after="160" w:line="259" w:lineRule="auto"/>
        <w:contextualSpacing/>
        <w:jc w:val="both"/>
        <w:rPr>
          <w:rFonts w:ascii="Verdana" w:hAnsi="Verdana"/>
          <w:sz w:val="22"/>
          <w:szCs w:val="22"/>
          <w:lang w:val="en-US" w:eastAsia="en-US"/>
        </w:rPr>
      </w:pPr>
      <w:r w:rsidRPr="00B95BFA">
        <w:rPr>
          <w:rFonts w:ascii="Verdana" w:hAnsi="Verdana"/>
          <w:sz w:val="22"/>
          <w:szCs w:val="22"/>
          <w:lang w:val="en-US" w:eastAsia="en-US"/>
        </w:rPr>
        <w:t xml:space="preserve">Experience: </w:t>
      </w:r>
    </w:p>
    <w:p w14:paraId="61141B22" w14:textId="77777777" w:rsidR="00B95BFA" w:rsidRPr="00B95BFA" w:rsidRDefault="00B95BFA" w:rsidP="00B95BFA">
      <w:pPr>
        <w:numPr>
          <w:ilvl w:val="0"/>
          <w:numId w:val="26"/>
        </w:numPr>
        <w:spacing w:after="160" w:line="259" w:lineRule="auto"/>
        <w:contextualSpacing/>
        <w:jc w:val="both"/>
        <w:rPr>
          <w:rFonts w:ascii="Verdana" w:hAnsi="Verdana"/>
          <w:sz w:val="22"/>
          <w:szCs w:val="22"/>
          <w:lang w:val="en-US" w:eastAsia="en-US"/>
        </w:rPr>
      </w:pPr>
      <w:r w:rsidRPr="00B95BFA">
        <w:rPr>
          <w:rFonts w:ascii="Verdana" w:hAnsi="Verdana"/>
          <w:sz w:val="22"/>
          <w:szCs w:val="22"/>
          <w:lang w:val="en-US" w:eastAsia="en-US"/>
        </w:rPr>
        <w:t>Relevant experience of designing, installing, and maintaining diversified solutions for solar power management i.e., Mini grid for retailing electricity within the community, office solarization, solar powered water systems, solar powered cooling, solar powered lighting at the streets, etc.</w:t>
      </w:r>
    </w:p>
    <w:p w14:paraId="5B61C5FC" w14:textId="77777777" w:rsidR="00B95BFA" w:rsidRPr="00B95BFA" w:rsidRDefault="00B95BFA" w:rsidP="00B95BFA">
      <w:pPr>
        <w:numPr>
          <w:ilvl w:val="0"/>
          <w:numId w:val="26"/>
        </w:numPr>
        <w:spacing w:after="160" w:line="259" w:lineRule="auto"/>
        <w:contextualSpacing/>
        <w:jc w:val="both"/>
        <w:rPr>
          <w:rFonts w:ascii="Verdana" w:hAnsi="Verdana"/>
          <w:sz w:val="22"/>
          <w:szCs w:val="22"/>
          <w:lang w:val="en-US" w:eastAsia="en-US"/>
        </w:rPr>
      </w:pPr>
      <w:r w:rsidRPr="00B95BFA">
        <w:rPr>
          <w:rFonts w:ascii="Verdana" w:hAnsi="Verdana"/>
          <w:sz w:val="22"/>
          <w:szCs w:val="22"/>
          <w:lang w:val="en-US" w:eastAsia="en-US"/>
        </w:rPr>
        <w:t>The firm must have proven experience in Sub-Saharan Africa, preferably in Ethiopia.</w:t>
      </w:r>
    </w:p>
    <w:p w14:paraId="50F53E32" w14:textId="77777777" w:rsidR="00B95BFA" w:rsidRPr="00B95BFA" w:rsidRDefault="00B95BFA" w:rsidP="00B95BFA">
      <w:pPr>
        <w:numPr>
          <w:ilvl w:val="0"/>
          <w:numId w:val="25"/>
        </w:numPr>
        <w:spacing w:after="160" w:line="259" w:lineRule="auto"/>
        <w:contextualSpacing/>
        <w:jc w:val="both"/>
        <w:rPr>
          <w:rFonts w:ascii="Verdana" w:hAnsi="Verdana"/>
          <w:sz w:val="22"/>
          <w:szCs w:val="22"/>
          <w:lang w:val="en-US" w:eastAsia="en-US"/>
        </w:rPr>
      </w:pPr>
      <w:r w:rsidRPr="00B95BFA">
        <w:rPr>
          <w:rFonts w:ascii="Verdana" w:hAnsi="Verdana"/>
          <w:sz w:val="22"/>
          <w:szCs w:val="22"/>
          <w:lang w:val="en-US" w:eastAsia="en-US"/>
        </w:rPr>
        <w:t>Reputation: Good international standing in the industry. Provide references from previous customers and peers.</w:t>
      </w:r>
    </w:p>
    <w:p w14:paraId="6B5FE259" w14:textId="77777777" w:rsidR="00B95BFA" w:rsidRPr="00B95BFA" w:rsidRDefault="00B95BFA" w:rsidP="00B95BFA">
      <w:pPr>
        <w:numPr>
          <w:ilvl w:val="0"/>
          <w:numId w:val="25"/>
        </w:numPr>
        <w:spacing w:after="160" w:line="259" w:lineRule="auto"/>
        <w:contextualSpacing/>
        <w:jc w:val="both"/>
        <w:rPr>
          <w:rFonts w:ascii="Verdana" w:hAnsi="Verdana"/>
          <w:sz w:val="22"/>
          <w:szCs w:val="22"/>
          <w:lang w:val="en-US" w:eastAsia="en-US"/>
        </w:rPr>
      </w:pPr>
      <w:r w:rsidRPr="00B95BFA">
        <w:rPr>
          <w:rFonts w:ascii="Verdana" w:hAnsi="Verdana"/>
          <w:sz w:val="22"/>
          <w:szCs w:val="22"/>
          <w:lang w:val="en-US" w:eastAsia="en-US"/>
        </w:rPr>
        <w:t>Capacity:</w:t>
      </w:r>
    </w:p>
    <w:p w14:paraId="587B5688" w14:textId="77777777" w:rsidR="00B95BFA" w:rsidRPr="00B95BFA" w:rsidRDefault="00B95BFA" w:rsidP="00B95BFA">
      <w:pPr>
        <w:numPr>
          <w:ilvl w:val="0"/>
          <w:numId w:val="27"/>
        </w:numPr>
        <w:spacing w:after="160" w:line="259" w:lineRule="auto"/>
        <w:contextualSpacing/>
        <w:jc w:val="both"/>
        <w:rPr>
          <w:rFonts w:ascii="Verdana" w:hAnsi="Verdana"/>
          <w:sz w:val="22"/>
          <w:szCs w:val="22"/>
          <w:lang w:val="en-US" w:eastAsia="en-US"/>
        </w:rPr>
      </w:pPr>
      <w:r w:rsidRPr="00B95BFA">
        <w:rPr>
          <w:rFonts w:ascii="Verdana" w:hAnsi="Verdana"/>
          <w:sz w:val="22"/>
          <w:szCs w:val="22"/>
          <w:lang w:val="en-US" w:eastAsia="en-US"/>
        </w:rPr>
        <w:t>Staff, tools, and equipment to satisfactorily execute the projects.</w:t>
      </w:r>
    </w:p>
    <w:p w14:paraId="0EB39652" w14:textId="77777777" w:rsidR="00B95BFA" w:rsidRPr="00B95BFA" w:rsidRDefault="00B95BFA" w:rsidP="00B95BFA">
      <w:pPr>
        <w:numPr>
          <w:ilvl w:val="0"/>
          <w:numId w:val="27"/>
        </w:numPr>
        <w:spacing w:after="160" w:line="259" w:lineRule="auto"/>
        <w:contextualSpacing/>
        <w:jc w:val="both"/>
        <w:rPr>
          <w:rFonts w:ascii="Verdana" w:hAnsi="Verdana"/>
          <w:sz w:val="22"/>
          <w:szCs w:val="22"/>
          <w:lang w:val="en-US" w:eastAsia="en-US"/>
        </w:rPr>
      </w:pPr>
      <w:r w:rsidRPr="00B95BFA">
        <w:rPr>
          <w:rFonts w:ascii="Verdana" w:hAnsi="Verdana"/>
          <w:sz w:val="22"/>
          <w:szCs w:val="22"/>
          <w:lang w:val="en-US" w:eastAsia="en-US"/>
        </w:rPr>
        <w:t>Certified trained staff who can successfully install the system and service projects.</w:t>
      </w:r>
    </w:p>
    <w:p w14:paraId="1A9A8562" w14:textId="77777777" w:rsidR="00B95BFA" w:rsidRPr="00B95BFA" w:rsidRDefault="00B95BFA" w:rsidP="00B95BFA">
      <w:pPr>
        <w:numPr>
          <w:ilvl w:val="0"/>
          <w:numId w:val="27"/>
        </w:numPr>
        <w:spacing w:after="160" w:line="259" w:lineRule="auto"/>
        <w:contextualSpacing/>
        <w:jc w:val="both"/>
        <w:rPr>
          <w:rFonts w:ascii="Verdana" w:hAnsi="Verdana"/>
          <w:sz w:val="22"/>
          <w:szCs w:val="22"/>
          <w:lang w:val="en-US" w:eastAsia="en-US"/>
        </w:rPr>
      </w:pPr>
      <w:r w:rsidRPr="00B95BFA">
        <w:rPr>
          <w:rFonts w:ascii="Verdana" w:hAnsi="Verdana"/>
          <w:sz w:val="22"/>
          <w:szCs w:val="22"/>
          <w:lang w:val="en-US" w:eastAsia="en-US"/>
        </w:rPr>
        <w:t>Capacity to develop projects with NCA and its partners, as a project implementing partner.</w:t>
      </w:r>
    </w:p>
    <w:p w14:paraId="34FBBFEB" w14:textId="77777777" w:rsidR="00B95BFA" w:rsidRPr="00B95BFA" w:rsidRDefault="00B95BFA" w:rsidP="00B95BFA">
      <w:pPr>
        <w:numPr>
          <w:ilvl w:val="0"/>
          <w:numId w:val="27"/>
        </w:numPr>
        <w:spacing w:after="160" w:line="259" w:lineRule="auto"/>
        <w:contextualSpacing/>
        <w:jc w:val="both"/>
        <w:rPr>
          <w:rFonts w:ascii="Verdana" w:hAnsi="Verdana"/>
          <w:sz w:val="22"/>
          <w:szCs w:val="22"/>
          <w:lang w:val="en-US" w:eastAsia="en-US"/>
        </w:rPr>
      </w:pPr>
      <w:r w:rsidRPr="00B95BFA">
        <w:rPr>
          <w:rFonts w:ascii="Verdana" w:hAnsi="Verdana"/>
          <w:sz w:val="22"/>
          <w:szCs w:val="22"/>
          <w:lang w:val="en-US" w:eastAsia="en-US"/>
        </w:rPr>
        <w:lastRenderedPageBreak/>
        <w:t>Have capacity to work in other countries as well as Ethiopia.</w:t>
      </w:r>
    </w:p>
    <w:p w14:paraId="38FE6081" w14:textId="77777777" w:rsidR="00B95BFA" w:rsidRPr="00B95BFA" w:rsidRDefault="00B95BFA" w:rsidP="00B95BFA">
      <w:pPr>
        <w:numPr>
          <w:ilvl w:val="0"/>
          <w:numId w:val="25"/>
        </w:numPr>
        <w:spacing w:after="160" w:line="259" w:lineRule="auto"/>
        <w:contextualSpacing/>
        <w:jc w:val="both"/>
        <w:rPr>
          <w:rFonts w:ascii="Verdana" w:hAnsi="Verdana"/>
          <w:sz w:val="22"/>
          <w:szCs w:val="22"/>
          <w:lang w:val="en-US" w:eastAsia="en-US"/>
        </w:rPr>
      </w:pPr>
      <w:r w:rsidRPr="00B95BFA">
        <w:rPr>
          <w:rFonts w:ascii="Verdana" w:hAnsi="Verdana"/>
          <w:sz w:val="22"/>
          <w:szCs w:val="22"/>
          <w:lang w:val="en-US" w:eastAsia="en-US"/>
        </w:rPr>
        <w:t>Warranty and after sales service: Policies that support post installation replacements and repairs. Must have access to spare parts supply with backing from the equipment manufacturer.</w:t>
      </w:r>
    </w:p>
    <w:p w14:paraId="11C90F4E" w14:textId="77777777" w:rsidR="00B95BFA" w:rsidRPr="00B5677E" w:rsidRDefault="00B95BFA" w:rsidP="00B95BFA">
      <w:pPr>
        <w:numPr>
          <w:ilvl w:val="0"/>
          <w:numId w:val="25"/>
        </w:numPr>
        <w:spacing w:after="160" w:line="259" w:lineRule="auto"/>
        <w:contextualSpacing/>
        <w:jc w:val="both"/>
        <w:rPr>
          <w:rFonts w:ascii="Verdana" w:hAnsi="Verdana"/>
          <w:sz w:val="22"/>
          <w:szCs w:val="22"/>
          <w:lang w:val="en-US" w:eastAsia="en-US"/>
        </w:rPr>
      </w:pPr>
      <w:r w:rsidRPr="00B5677E">
        <w:rPr>
          <w:rFonts w:ascii="Verdana" w:hAnsi="Verdana"/>
          <w:sz w:val="22"/>
          <w:szCs w:val="22"/>
          <w:lang w:val="en-US" w:eastAsia="en-US"/>
        </w:rPr>
        <w:t>Training: Certified trained staff who can provide training to NCA and partner staffs, community (users) and operators.</w:t>
      </w:r>
      <w:r w:rsidR="00A96861" w:rsidRPr="00B5677E">
        <w:rPr>
          <w:rFonts w:ascii="Verdana" w:hAnsi="Verdana"/>
          <w:sz w:val="22"/>
          <w:szCs w:val="22"/>
          <w:lang w:val="en-US" w:eastAsia="en-US"/>
        </w:rPr>
        <w:t xml:space="preserve"> The training for the </w:t>
      </w:r>
      <w:r w:rsidR="00C91D1B" w:rsidRPr="00B5677E">
        <w:rPr>
          <w:rFonts w:ascii="Verdana" w:hAnsi="Verdana"/>
          <w:sz w:val="22"/>
          <w:szCs w:val="22"/>
          <w:lang w:val="en-US" w:eastAsia="en-US"/>
        </w:rPr>
        <w:t xml:space="preserve">local </w:t>
      </w:r>
      <w:r w:rsidR="00A96861" w:rsidRPr="00B5677E">
        <w:rPr>
          <w:rFonts w:ascii="Verdana" w:hAnsi="Verdana"/>
          <w:sz w:val="22"/>
          <w:szCs w:val="22"/>
          <w:lang w:val="en-US" w:eastAsia="en-US"/>
        </w:rPr>
        <w:t>operators should be in national language</w:t>
      </w:r>
      <w:r w:rsidR="00C91D1B" w:rsidRPr="00B5677E">
        <w:rPr>
          <w:rFonts w:ascii="Verdana" w:hAnsi="Verdana"/>
          <w:sz w:val="22"/>
          <w:szCs w:val="22"/>
          <w:lang w:val="en-US" w:eastAsia="en-US"/>
        </w:rPr>
        <w:t>.</w:t>
      </w:r>
    </w:p>
    <w:p w14:paraId="695CE007" w14:textId="77777777" w:rsidR="00B95BFA" w:rsidRPr="00B5677E" w:rsidRDefault="00B95BFA" w:rsidP="00B95BFA">
      <w:pPr>
        <w:numPr>
          <w:ilvl w:val="0"/>
          <w:numId w:val="25"/>
        </w:numPr>
        <w:spacing w:after="160" w:line="259" w:lineRule="auto"/>
        <w:contextualSpacing/>
        <w:jc w:val="both"/>
        <w:rPr>
          <w:rFonts w:ascii="Verdana" w:hAnsi="Verdana"/>
          <w:sz w:val="22"/>
          <w:szCs w:val="22"/>
          <w:lang w:val="en-US" w:eastAsia="en-US"/>
        </w:rPr>
      </w:pPr>
      <w:r w:rsidRPr="00B5677E">
        <w:rPr>
          <w:rFonts w:ascii="Verdana" w:hAnsi="Verdana"/>
          <w:sz w:val="22"/>
          <w:szCs w:val="22"/>
          <w:lang w:val="en-US" w:eastAsia="en-US"/>
        </w:rPr>
        <w:t>Price: Provide guide prices of major products, particularly PV modules, solar pumps, invertors, and batteries (energy storages). Only product that meets specified standards of quality and safety such as IEC/EN certification, UL/MET listing, or other local and international recognized standards will be considered for price check. The supplier also should provide verifiable certificates of conformity.</w:t>
      </w:r>
    </w:p>
    <w:p w14:paraId="2B0B4B54" w14:textId="77777777" w:rsidR="000058E2" w:rsidRPr="00B5677E" w:rsidRDefault="00B95BFA" w:rsidP="000058E2">
      <w:pPr>
        <w:numPr>
          <w:ilvl w:val="0"/>
          <w:numId w:val="25"/>
        </w:numPr>
        <w:spacing w:after="160" w:line="259" w:lineRule="auto"/>
        <w:contextualSpacing/>
        <w:jc w:val="both"/>
        <w:rPr>
          <w:rFonts w:ascii="Verdana" w:hAnsi="Verdana"/>
          <w:sz w:val="22"/>
          <w:szCs w:val="22"/>
          <w:lang w:val="en-US" w:eastAsia="en-US"/>
        </w:rPr>
      </w:pPr>
      <w:r w:rsidRPr="00B5677E">
        <w:rPr>
          <w:rFonts w:ascii="Verdana" w:hAnsi="Verdana"/>
          <w:sz w:val="22"/>
          <w:szCs w:val="22"/>
          <w:lang w:val="en-US" w:eastAsia="en-US"/>
        </w:rPr>
        <w:t>Presence: the firm should have a base with trained staff at least in East Africa to provide required support, supply and services more promptly.</w:t>
      </w:r>
    </w:p>
    <w:p w14:paraId="6B55A6BC" w14:textId="77777777" w:rsidR="000058E2" w:rsidRPr="00B5677E" w:rsidRDefault="000058E2" w:rsidP="000058E2">
      <w:pPr>
        <w:numPr>
          <w:ilvl w:val="0"/>
          <w:numId w:val="25"/>
        </w:numPr>
        <w:spacing w:after="160" w:line="259" w:lineRule="auto"/>
        <w:contextualSpacing/>
        <w:jc w:val="both"/>
        <w:rPr>
          <w:rFonts w:ascii="Verdana" w:hAnsi="Verdana"/>
          <w:sz w:val="22"/>
          <w:szCs w:val="22"/>
          <w:lang w:val="en-US" w:eastAsia="en-US"/>
        </w:rPr>
      </w:pPr>
      <w:r w:rsidRPr="00B5677E">
        <w:rPr>
          <w:rFonts w:ascii="Verdana" w:hAnsi="Verdana"/>
          <w:sz w:val="22"/>
          <w:szCs w:val="22"/>
          <w:lang w:val="en-US" w:eastAsia="en-US"/>
        </w:rPr>
        <w:t>Measures to reduce environmental footprint:</w:t>
      </w:r>
      <w:r w:rsidR="00014251" w:rsidRPr="00B5677E">
        <w:rPr>
          <w:rFonts w:ascii="Verdana" w:hAnsi="Verdana"/>
          <w:sz w:val="22"/>
          <w:szCs w:val="22"/>
          <w:lang w:val="en-US" w:eastAsia="en-US"/>
        </w:rPr>
        <w:t xml:space="preserve"> Actions that has taken by the company to reduce the GHG in its operation with evidence that shown previous efforts. Brief plan/strategy to do so within this partnership.</w:t>
      </w:r>
    </w:p>
    <w:p w14:paraId="4FEA769A" w14:textId="77777777" w:rsidR="00246B26" w:rsidRDefault="00246B26">
      <w:pPr>
        <w:rPr>
          <w:rFonts w:ascii="Arial" w:hAnsi="Arial" w:cs="Arial"/>
          <w:b/>
          <w:caps/>
          <w:lang w:val="en-US"/>
        </w:rPr>
      </w:pPr>
      <w:r>
        <w:rPr>
          <w:rFonts w:ascii="Arial" w:hAnsi="Arial" w:cs="Arial"/>
          <w:b/>
          <w:caps/>
          <w:lang w:val="en-US"/>
        </w:rPr>
        <w:br w:type="page"/>
      </w:r>
    </w:p>
    <w:p w14:paraId="70D4D8F8" w14:textId="77777777" w:rsidR="00554E89" w:rsidRPr="00B95BFA" w:rsidRDefault="00554E89" w:rsidP="00554E89">
      <w:pPr>
        <w:pStyle w:val="PlainText"/>
        <w:rPr>
          <w:rFonts w:ascii="Arial" w:hAnsi="Arial" w:cs="Arial"/>
          <w:b/>
          <w:caps/>
          <w:sz w:val="24"/>
          <w:szCs w:val="24"/>
          <w:lang w:val="en-US"/>
        </w:rPr>
      </w:pPr>
    </w:p>
    <w:p w14:paraId="309498EE" w14:textId="77777777" w:rsidR="00554E89" w:rsidRPr="005C59E8" w:rsidRDefault="00D65CCB" w:rsidP="00EC5FAA">
      <w:pPr>
        <w:rPr>
          <w:rFonts w:ascii="Arial" w:hAnsi="Arial" w:cs="Arial"/>
          <w:b/>
          <w:caps/>
          <w:lang w:val="en-GB"/>
        </w:rPr>
      </w:pPr>
      <w:r w:rsidRPr="003809A7">
        <w:rPr>
          <w:rFonts w:ascii="Arial" w:hAnsi="Arial" w:cs="Arial"/>
          <w:b/>
          <w:caps/>
          <w:lang w:val="en-GB"/>
        </w:rPr>
        <w:t>Annex 2</w:t>
      </w:r>
      <w:r w:rsidR="00554E89" w:rsidRPr="003809A7">
        <w:rPr>
          <w:rFonts w:ascii="Arial" w:hAnsi="Arial" w:cs="Arial"/>
          <w:b/>
          <w:caps/>
          <w:lang w:val="en-GB"/>
        </w:rPr>
        <w:t xml:space="preserve">: Organisation </w:t>
      </w:r>
      <w:r w:rsidR="00A5419C" w:rsidRPr="003809A7">
        <w:rPr>
          <w:rFonts w:ascii="Arial" w:hAnsi="Arial" w:cs="Arial"/>
          <w:b/>
          <w:caps/>
          <w:lang w:val="en-GB"/>
        </w:rPr>
        <w:t>and</w:t>
      </w:r>
      <w:r w:rsidR="00554E89" w:rsidRPr="003809A7">
        <w:rPr>
          <w:rFonts w:ascii="Arial" w:hAnsi="Arial" w:cs="Arial"/>
          <w:b/>
          <w:caps/>
          <w:lang w:val="en-GB"/>
        </w:rPr>
        <w:t xml:space="preserve"> methodology</w:t>
      </w:r>
    </w:p>
    <w:p w14:paraId="4FBBBF99" w14:textId="77777777" w:rsidR="00E24288" w:rsidRDefault="00E24288" w:rsidP="00554E89">
      <w:pPr>
        <w:rPr>
          <w:rFonts w:ascii="Arial" w:hAnsi="Arial" w:cs="Arial"/>
          <w:b/>
          <w:sz w:val="20"/>
          <w:szCs w:val="20"/>
          <w:lang w:val="en-GB"/>
        </w:rPr>
      </w:pPr>
    </w:p>
    <w:p w14:paraId="70B221F4" w14:textId="77777777" w:rsidR="00E24288" w:rsidRPr="005917C4" w:rsidRDefault="00E24288" w:rsidP="00E24288">
      <w:pPr>
        <w:rPr>
          <w:rFonts w:ascii="Arial" w:hAnsi="Arial" w:cs="Arial"/>
          <w:b/>
          <w:caps/>
          <w:sz w:val="20"/>
          <w:szCs w:val="20"/>
          <w:lang w:val="en-GB"/>
        </w:rPr>
      </w:pPr>
      <w:r w:rsidRPr="005917C4">
        <w:rPr>
          <w:rFonts w:ascii="Arial" w:hAnsi="Arial" w:cs="Arial"/>
          <w:b/>
          <w:sz w:val="20"/>
          <w:szCs w:val="20"/>
          <w:lang w:val="en-GB"/>
        </w:rPr>
        <w:t>To be filled in by the candidates, in compliance with the following instructions:</w:t>
      </w:r>
    </w:p>
    <w:p w14:paraId="7CCD7184" w14:textId="77777777" w:rsidR="00E24288" w:rsidRDefault="00E24288" w:rsidP="00554E89">
      <w:pPr>
        <w:rPr>
          <w:rFonts w:ascii="Arial" w:hAnsi="Arial" w:cs="Arial"/>
          <w:b/>
          <w:sz w:val="20"/>
          <w:szCs w:val="20"/>
          <w:lang w:val="en-GB"/>
        </w:rPr>
      </w:pPr>
    </w:p>
    <w:p w14:paraId="7088DA19" w14:textId="77777777" w:rsidR="002B54C8" w:rsidRDefault="00700541" w:rsidP="00554E89">
      <w:pPr>
        <w:rPr>
          <w:rFonts w:ascii="Arial" w:hAnsi="Arial" w:cs="Arial"/>
          <w:b/>
          <w:sz w:val="20"/>
          <w:szCs w:val="20"/>
          <w:lang w:val="en-GB"/>
        </w:rPr>
      </w:pPr>
      <w:r>
        <w:rPr>
          <w:rFonts w:ascii="Arial" w:hAnsi="Arial" w:cs="Arial"/>
          <w:b/>
          <w:sz w:val="20"/>
          <w:szCs w:val="20"/>
          <w:lang w:val="en-GB"/>
        </w:rPr>
        <w:t xml:space="preserve">Candidates </w:t>
      </w:r>
      <w:r w:rsidR="007847C1">
        <w:rPr>
          <w:rFonts w:ascii="Arial" w:hAnsi="Arial" w:cs="Arial"/>
          <w:b/>
          <w:sz w:val="20"/>
          <w:szCs w:val="20"/>
          <w:lang w:val="en-GB"/>
        </w:rPr>
        <w:t xml:space="preserve">ability to </w:t>
      </w:r>
      <w:r w:rsidR="00E24288">
        <w:rPr>
          <w:rFonts w:ascii="Arial" w:hAnsi="Arial" w:cs="Arial"/>
          <w:b/>
          <w:sz w:val="20"/>
          <w:szCs w:val="20"/>
          <w:lang w:val="en-GB"/>
        </w:rPr>
        <w:t>fulfil</w:t>
      </w:r>
      <w:r w:rsidR="007847C1">
        <w:rPr>
          <w:rFonts w:ascii="Arial" w:hAnsi="Arial" w:cs="Arial"/>
          <w:b/>
          <w:sz w:val="20"/>
          <w:szCs w:val="20"/>
          <w:lang w:val="en-GB"/>
        </w:rPr>
        <w:t xml:space="preserve"> </w:t>
      </w:r>
      <w:r w:rsidR="00DF23B9">
        <w:rPr>
          <w:rFonts w:ascii="Arial" w:hAnsi="Arial" w:cs="Arial"/>
          <w:b/>
          <w:sz w:val="20"/>
          <w:szCs w:val="20"/>
          <w:lang w:val="en-GB"/>
        </w:rPr>
        <w:t>requirements of evaluation</w:t>
      </w:r>
      <w:r w:rsidR="007847C1">
        <w:rPr>
          <w:rFonts w:ascii="Arial" w:hAnsi="Arial" w:cs="Arial"/>
          <w:b/>
          <w:sz w:val="20"/>
          <w:szCs w:val="20"/>
          <w:lang w:val="en-GB"/>
        </w:rPr>
        <w:t xml:space="preserve"> </w:t>
      </w:r>
      <w:r w:rsidR="00E24288">
        <w:rPr>
          <w:rFonts w:ascii="Arial" w:hAnsi="Arial" w:cs="Arial"/>
          <w:b/>
          <w:sz w:val="20"/>
          <w:szCs w:val="20"/>
          <w:lang w:val="en-GB"/>
        </w:rPr>
        <w:t>criteria</w:t>
      </w:r>
      <w:r w:rsidR="003A7D2A">
        <w:rPr>
          <w:rFonts w:ascii="Arial" w:hAnsi="Arial" w:cs="Arial"/>
          <w:b/>
          <w:sz w:val="20"/>
          <w:szCs w:val="20"/>
          <w:lang w:val="en-GB"/>
        </w:rPr>
        <w:t xml:space="preserve"> – </w:t>
      </w:r>
    </w:p>
    <w:p w14:paraId="4D23E8BE" w14:textId="77777777" w:rsidR="00083465" w:rsidRDefault="00083465" w:rsidP="00554E89">
      <w:pPr>
        <w:rPr>
          <w:rFonts w:ascii="Arial" w:hAnsi="Arial" w:cs="Arial"/>
          <w:b/>
          <w:sz w:val="20"/>
          <w:szCs w:val="20"/>
          <w:lang w:val="en-GB"/>
        </w:rPr>
      </w:pPr>
    </w:p>
    <w:p w14:paraId="75A49E02" w14:textId="77777777" w:rsidR="003A7D2A" w:rsidRDefault="003A7D2A" w:rsidP="00554E89">
      <w:pPr>
        <w:rPr>
          <w:rFonts w:ascii="Arial" w:hAnsi="Arial" w:cs="Arial"/>
          <w:bCs/>
          <w:sz w:val="20"/>
          <w:szCs w:val="20"/>
          <w:lang w:val="en-GB"/>
        </w:rPr>
      </w:pPr>
      <w:r>
        <w:rPr>
          <w:rFonts w:ascii="Arial" w:hAnsi="Arial" w:cs="Arial"/>
          <w:b/>
          <w:sz w:val="20"/>
          <w:szCs w:val="20"/>
          <w:lang w:val="en-GB"/>
        </w:rPr>
        <w:t xml:space="preserve">The Candidate should </w:t>
      </w:r>
      <w:r w:rsidR="006A372C">
        <w:rPr>
          <w:rFonts w:ascii="Arial" w:hAnsi="Arial" w:cs="Arial"/>
          <w:b/>
          <w:sz w:val="20"/>
          <w:szCs w:val="20"/>
          <w:lang w:val="en-GB"/>
        </w:rPr>
        <w:t xml:space="preserve">comment on and </w:t>
      </w:r>
      <w:r w:rsidR="00083465">
        <w:rPr>
          <w:rFonts w:ascii="Arial" w:hAnsi="Arial" w:cs="Arial"/>
          <w:b/>
          <w:sz w:val="20"/>
          <w:szCs w:val="20"/>
          <w:lang w:val="en-GB"/>
        </w:rPr>
        <w:t>provide</w:t>
      </w:r>
      <w:r>
        <w:rPr>
          <w:rFonts w:ascii="Arial" w:hAnsi="Arial" w:cs="Arial"/>
          <w:b/>
          <w:sz w:val="20"/>
          <w:szCs w:val="20"/>
          <w:lang w:val="en-GB"/>
        </w:rPr>
        <w:t xml:space="preserve"> details of how each of the </w:t>
      </w:r>
      <w:r w:rsidR="00DF23B9">
        <w:rPr>
          <w:rFonts w:ascii="Arial" w:hAnsi="Arial" w:cs="Arial"/>
          <w:b/>
          <w:sz w:val="20"/>
          <w:szCs w:val="20"/>
          <w:lang w:val="en-GB"/>
        </w:rPr>
        <w:t>evaluation</w:t>
      </w:r>
      <w:r>
        <w:rPr>
          <w:rFonts w:ascii="Arial" w:hAnsi="Arial" w:cs="Arial"/>
          <w:b/>
          <w:sz w:val="20"/>
          <w:szCs w:val="20"/>
          <w:lang w:val="en-GB"/>
        </w:rPr>
        <w:t xml:space="preserve"> criteria will be met.  </w:t>
      </w:r>
      <w:r w:rsidR="00083465">
        <w:rPr>
          <w:rFonts w:ascii="Arial" w:hAnsi="Arial" w:cs="Arial"/>
          <w:b/>
          <w:sz w:val="20"/>
          <w:szCs w:val="20"/>
          <w:lang w:val="en-GB"/>
        </w:rPr>
        <w:t xml:space="preserve">Supporting documentation, where relevant, may be attached separately.  </w:t>
      </w:r>
    </w:p>
    <w:p w14:paraId="474E9C86" w14:textId="77777777" w:rsidR="00083465" w:rsidRDefault="00083465" w:rsidP="00554E89">
      <w:pPr>
        <w:rPr>
          <w:rFonts w:ascii="Arial" w:hAnsi="Arial" w:cs="Arial"/>
          <w:bCs/>
          <w:sz w:val="20"/>
          <w:szCs w:val="20"/>
          <w:lang w:val="en-GB"/>
        </w:rPr>
      </w:pPr>
    </w:p>
    <w:tbl>
      <w:tblPr>
        <w:tblpPr w:leftFromText="180" w:rightFromText="180" w:vertAnchor="text" w:horzAnchor="margin"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
        <w:gridCol w:w="25"/>
        <w:gridCol w:w="8789"/>
      </w:tblGrid>
      <w:tr w:rsidR="00051582" w:rsidRPr="00B5677E" w14:paraId="7E88FD9E" w14:textId="77777777" w:rsidTr="00051582">
        <w:tc>
          <w:tcPr>
            <w:tcW w:w="679" w:type="dxa"/>
          </w:tcPr>
          <w:p w14:paraId="2DD7ACCD" w14:textId="77777777" w:rsidR="00051582" w:rsidRPr="00B5677E" w:rsidRDefault="00051582" w:rsidP="00051582">
            <w:pPr>
              <w:rPr>
                <w:rFonts w:ascii="Arial" w:hAnsi="Arial" w:cs="Arial"/>
                <w:snapToGrid w:val="0"/>
                <w:sz w:val="20"/>
                <w:szCs w:val="20"/>
                <w:lang w:val="en-GB"/>
              </w:rPr>
            </w:pPr>
            <w:r w:rsidRPr="00B5677E">
              <w:rPr>
                <w:rFonts w:ascii="Arial" w:hAnsi="Arial" w:cs="Arial"/>
                <w:snapToGrid w:val="0"/>
                <w:sz w:val="20"/>
                <w:szCs w:val="20"/>
                <w:lang w:val="en-GB"/>
              </w:rPr>
              <w:t>1</w:t>
            </w:r>
          </w:p>
        </w:tc>
        <w:tc>
          <w:tcPr>
            <w:tcW w:w="8814" w:type="dxa"/>
            <w:gridSpan w:val="2"/>
          </w:tcPr>
          <w:p w14:paraId="460D126F" w14:textId="77777777" w:rsidR="00051582" w:rsidRPr="00B5677E" w:rsidRDefault="00051582" w:rsidP="00051582">
            <w:pPr>
              <w:rPr>
                <w:rFonts w:ascii="Arial" w:hAnsi="Arial" w:cs="Arial"/>
                <w:snapToGrid w:val="0"/>
                <w:sz w:val="20"/>
                <w:szCs w:val="20"/>
                <w:lang w:val="en-GB"/>
              </w:rPr>
            </w:pPr>
            <w:r w:rsidRPr="00B5677E">
              <w:rPr>
                <w:rFonts w:ascii="Arial" w:hAnsi="Arial" w:cs="Arial"/>
                <w:snapToGrid w:val="0"/>
                <w:sz w:val="20"/>
                <w:szCs w:val="20"/>
                <w:lang w:val="en-GB"/>
              </w:rPr>
              <w:t xml:space="preserve">Product quality: Operate a quality management system and Environment Management system that is ISO 90000 and ISO 140000 respectively or equivalent and have recognized third-party verification. </w:t>
            </w:r>
          </w:p>
        </w:tc>
      </w:tr>
      <w:tr w:rsidR="003155A8" w:rsidRPr="00B5677E" w14:paraId="704D734D" w14:textId="77777777" w:rsidTr="00B455C2">
        <w:trPr>
          <w:trHeight w:val="1134"/>
        </w:trPr>
        <w:tc>
          <w:tcPr>
            <w:tcW w:w="9493" w:type="dxa"/>
            <w:gridSpan w:val="3"/>
          </w:tcPr>
          <w:p w14:paraId="687699AC" w14:textId="77777777" w:rsidR="003155A8" w:rsidRPr="00B5677E" w:rsidRDefault="00852308" w:rsidP="00051582">
            <w:pPr>
              <w:rPr>
                <w:rFonts w:ascii="Arial" w:hAnsi="Arial" w:cs="Arial"/>
                <w:snapToGrid w:val="0"/>
                <w:sz w:val="20"/>
                <w:szCs w:val="20"/>
                <w:lang w:val="en-GB"/>
              </w:rPr>
            </w:pPr>
            <w:r w:rsidRPr="00B5677E">
              <w:rPr>
                <w:rFonts w:ascii="Arial" w:hAnsi="Arial" w:cs="Arial"/>
                <w:i/>
                <w:iCs/>
                <w:snapToGrid w:val="0"/>
                <w:sz w:val="20"/>
                <w:szCs w:val="20"/>
                <w:lang w:val="en-GB"/>
              </w:rPr>
              <w:t xml:space="preserve">(Insert comments </w:t>
            </w:r>
            <w:r w:rsidR="005E62E7" w:rsidRPr="00B5677E">
              <w:rPr>
                <w:rFonts w:ascii="Arial" w:hAnsi="Arial" w:cs="Arial"/>
                <w:i/>
                <w:iCs/>
                <w:snapToGrid w:val="0"/>
                <w:sz w:val="20"/>
                <w:szCs w:val="20"/>
                <w:lang w:val="en-GB"/>
              </w:rPr>
              <w:t xml:space="preserve">and details </w:t>
            </w:r>
            <w:r w:rsidRPr="00B5677E">
              <w:rPr>
                <w:rFonts w:ascii="Arial" w:hAnsi="Arial" w:cs="Arial"/>
                <w:i/>
                <w:iCs/>
                <w:snapToGrid w:val="0"/>
                <w:sz w:val="20"/>
                <w:szCs w:val="20"/>
                <w:lang w:val="en-GB"/>
              </w:rPr>
              <w:t>here)</w:t>
            </w:r>
          </w:p>
          <w:p w14:paraId="28F23E51" w14:textId="77777777" w:rsidR="00852308" w:rsidRPr="00B5677E" w:rsidRDefault="00852308" w:rsidP="00051582">
            <w:pPr>
              <w:rPr>
                <w:rFonts w:ascii="Arial" w:hAnsi="Arial" w:cs="Arial"/>
                <w:snapToGrid w:val="0"/>
                <w:sz w:val="20"/>
                <w:szCs w:val="20"/>
                <w:lang w:val="en-GB"/>
              </w:rPr>
            </w:pPr>
          </w:p>
        </w:tc>
      </w:tr>
      <w:tr w:rsidR="00051582" w:rsidRPr="00B5677E" w14:paraId="38CE109C" w14:textId="77777777" w:rsidTr="00051582">
        <w:tc>
          <w:tcPr>
            <w:tcW w:w="679" w:type="dxa"/>
          </w:tcPr>
          <w:p w14:paraId="664D54EB" w14:textId="77777777" w:rsidR="00051582" w:rsidRPr="00B5677E" w:rsidRDefault="00051582" w:rsidP="00051582">
            <w:pPr>
              <w:rPr>
                <w:rFonts w:ascii="Arial" w:hAnsi="Arial" w:cs="Arial"/>
                <w:snapToGrid w:val="0"/>
                <w:sz w:val="20"/>
                <w:szCs w:val="20"/>
                <w:lang w:val="en-GB"/>
              </w:rPr>
            </w:pPr>
            <w:r w:rsidRPr="00B5677E">
              <w:rPr>
                <w:rFonts w:ascii="Arial" w:hAnsi="Arial" w:cs="Arial"/>
                <w:snapToGrid w:val="0"/>
                <w:sz w:val="20"/>
                <w:szCs w:val="20"/>
                <w:lang w:val="en-GB"/>
              </w:rPr>
              <w:t>2</w:t>
            </w:r>
          </w:p>
        </w:tc>
        <w:tc>
          <w:tcPr>
            <w:tcW w:w="8814" w:type="dxa"/>
            <w:gridSpan w:val="2"/>
          </w:tcPr>
          <w:p w14:paraId="3FBFB6A1" w14:textId="77777777" w:rsidR="00051582" w:rsidRPr="00B5677E" w:rsidRDefault="00051582" w:rsidP="00051582">
            <w:pPr>
              <w:rPr>
                <w:rFonts w:ascii="Arial" w:hAnsi="Arial" w:cs="Arial"/>
                <w:snapToGrid w:val="0"/>
                <w:sz w:val="20"/>
                <w:szCs w:val="20"/>
                <w:lang w:val="en-GB"/>
              </w:rPr>
            </w:pPr>
            <w:r w:rsidRPr="00B5677E">
              <w:rPr>
                <w:rFonts w:ascii="Arial" w:hAnsi="Arial" w:cs="Arial"/>
                <w:snapToGrid w:val="0"/>
                <w:sz w:val="20"/>
                <w:szCs w:val="20"/>
                <w:lang w:val="en-GB"/>
              </w:rPr>
              <w:t>Delivery: Reliable supplier that can deliver within the required time frame that can arrange shipping and import formalities for equipment.</w:t>
            </w:r>
          </w:p>
        </w:tc>
      </w:tr>
      <w:tr w:rsidR="003155A8" w:rsidRPr="00B5677E" w14:paraId="03F31018" w14:textId="77777777" w:rsidTr="00B455C2">
        <w:trPr>
          <w:trHeight w:val="1134"/>
        </w:trPr>
        <w:tc>
          <w:tcPr>
            <w:tcW w:w="9493" w:type="dxa"/>
            <w:gridSpan w:val="3"/>
          </w:tcPr>
          <w:p w14:paraId="54600D82" w14:textId="77777777" w:rsidR="003155A8" w:rsidRPr="00B5677E" w:rsidRDefault="003155A8" w:rsidP="00051582">
            <w:pPr>
              <w:rPr>
                <w:rFonts w:ascii="Arial" w:hAnsi="Arial" w:cs="Arial"/>
                <w:snapToGrid w:val="0"/>
                <w:sz w:val="20"/>
                <w:szCs w:val="20"/>
                <w:lang w:val="en-GB"/>
              </w:rPr>
            </w:pPr>
          </w:p>
        </w:tc>
      </w:tr>
      <w:tr w:rsidR="00051582" w:rsidRPr="00B5677E" w14:paraId="09F93F69" w14:textId="77777777" w:rsidTr="00051582">
        <w:tc>
          <w:tcPr>
            <w:tcW w:w="679" w:type="dxa"/>
          </w:tcPr>
          <w:p w14:paraId="1EBD105C" w14:textId="77777777" w:rsidR="00051582" w:rsidRPr="00B5677E" w:rsidRDefault="00051582" w:rsidP="00051582">
            <w:pPr>
              <w:rPr>
                <w:rFonts w:ascii="Arial" w:hAnsi="Arial" w:cs="Arial"/>
                <w:snapToGrid w:val="0"/>
                <w:sz w:val="20"/>
                <w:szCs w:val="20"/>
                <w:lang w:val="en-GB"/>
              </w:rPr>
            </w:pPr>
            <w:r w:rsidRPr="00B5677E">
              <w:rPr>
                <w:rFonts w:ascii="Arial" w:hAnsi="Arial" w:cs="Arial"/>
                <w:snapToGrid w:val="0"/>
                <w:sz w:val="20"/>
                <w:szCs w:val="20"/>
                <w:lang w:val="en-GB"/>
              </w:rPr>
              <w:t>3a</w:t>
            </w:r>
          </w:p>
        </w:tc>
        <w:tc>
          <w:tcPr>
            <w:tcW w:w="8814" w:type="dxa"/>
            <w:gridSpan w:val="2"/>
          </w:tcPr>
          <w:p w14:paraId="56295045" w14:textId="77777777" w:rsidR="00051582" w:rsidRPr="00B5677E" w:rsidRDefault="00051582" w:rsidP="00051582">
            <w:pPr>
              <w:rPr>
                <w:rFonts w:ascii="Arial" w:hAnsi="Arial" w:cs="Arial"/>
                <w:snapToGrid w:val="0"/>
                <w:sz w:val="20"/>
                <w:szCs w:val="20"/>
                <w:lang w:val="en-GB"/>
              </w:rPr>
            </w:pPr>
            <w:r w:rsidRPr="00B5677E">
              <w:rPr>
                <w:rFonts w:ascii="Arial" w:hAnsi="Arial" w:cs="Arial"/>
                <w:snapToGrid w:val="0"/>
                <w:sz w:val="20"/>
                <w:szCs w:val="20"/>
                <w:lang w:val="en-GB"/>
              </w:rPr>
              <w:t>Experience: Relevant experience of designing, installing, and maintaining diversified solutions for solar power management i.e., Mini grid for retailing electricity within the community, office solarization, solar powered water systems, solar powered cooling, solar powered lighting at the streets, etc.</w:t>
            </w:r>
          </w:p>
        </w:tc>
      </w:tr>
      <w:tr w:rsidR="003155A8" w:rsidRPr="00B5677E" w14:paraId="070B8538" w14:textId="77777777" w:rsidTr="00B455C2">
        <w:trPr>
          <w:trHeight w:val="1134"/>
        </w:trPr>
        <w:tc>
          <w:tcPr>
            <w:tcW w:w="9493" w:type="dxa"/>
            <w:gridSpan w:val="3"/>
          </w:tcPr>
          <w:p w14:paraId="3A02588A" w14:textId="77777777" w:rsidR="003155A8" w:rsidRPr="00B5677E" w:rsidRDefault="003155A8" w:rsidP="00051582">
            <w:pPr>
              <w:rPr>
                <w:rFonts w:ascii="Arial" w:hAnsi="Arial" w:cs="Arial"/>
                <w:snapToGrid w:val="0"/>
                <w:sz w:val="20"/>
                <w:szCs w:val="20"/>
                <w:lang w:val="en-GB"/>
              </w:rPr>
            </w:pPr>
          </w:p>
        </w:tc>
      </w:tr>
      <w:tr w:rsidR="00051582" w:rsidRPr="00B5677E" w14:paraId="027A31A9" w14:textId="77777777" w:rsidTr="00051582">
        <w:tc>
          <w:tcPr>
            <w:tcW w:w="679" w:type="dxa"/>
          </w:tcPr>
          <w:p w14:paraId="60027C13" w14:textId="77777777" w:rsidR="00051582" w:rsidRPr="00B5677E" w:rsidRDefault="00051582" w:rsidP="00051582">
            <w:pPr>
              <w:rPr>
                <w:rFonts w:ascii="Arial" w:hAnsi="Arial" w:cs="Arial"/>
                <w:snapToGrid w:val="0"/>
                <w:sz w:val="20"/>
                <w:szCs w:val="20"/>
                <w:lang w:val="en-GB"/>
              </w:rPr>
            </w:pPr>
            <w:r w:rsidRPr="00B5677E">
              <w:rPr>
                <w:rFonts w:ascii="Arial" w:hAnsi="Arial" w:cs="Arial"/>
                <w:snapToGrid w:val="0"/>
                <w:sz w:val="20"/>
                <w:szCs w:val="20"/>
                <w:lang w:val="en-GB"/>
              </w:rPr>
              <w:t>3b</w:t>
            </w:r>
          </w:p>
        </w:tc>
        <w:tc>
          <w:tcPr>
            <w:tcW w:w="8814" w:type="dxa"/>
            <w:gridSpan w:val="2"/>
          </w:tcPr>
          <w:p w14:paraId="5A5ED0B9" w14:textId="77777777" w:rsidR="00051582" w:rsidRPr="00B5677E" w:rsidRDefault="00051582" w:rsidP="00051582">
            <w:pPr>
              <w:rPr>
                <w:rFonts w:ascii="Arial" w:hAnsi="Arial" w:cs="Arial"/>
                <w:snapToGrid w:val="0"/>
                <w:sz w:val="20"/>
                <w:szCs w:val="20"/>
                <w:lang w:val="en-GB"/>
              </w:rPr>
            </w:pPr>
            <w:r w:rsidRPr="00B5677E">
              <w:rPr>
                <w:rFonts w:ascii="Arial" w:hAnsi="Arial" w:cs="Arial"/>
                <w:snapToGrid w:val="0"/>
                <w:sz w:val="20"/>
                <w:szCs w:val="20"/>
                <w:lang w:val="en-GB"/>
              </w:rPr>
              <w:t>Experience in Sub-Saharan Africa, preferably in Ethiopia.</w:t>
            </w:r>
          </w:p>
        </w:tc>
      </w:tr>
      <w:tr w:rsidR="003155A8" w:rsidRPr="00B5677E" w14:paraId="553095FA" w14:textId="77777777" w:rsidTr="00B455C2">
        <w:trPr>
          <w:trHeight w:val="1134"/>
        </w:trPr>
        <w:tc>
          <w:tcPr>
            <w:tcW w:w="9493" w:type="dxa"/>
            <w:gridSpan w:val="3"/>
          </w:tcPr>
          <w:p w14:paraId="24CFDBD1" w14:textId="77777777" w:rsidR="003155A8" w:rsidRPr="00B5677E" w:rsidRDefault="003155A8" w:rsidP="00051582">
            <w:pPr>
              <w:rPr>
                <w:rFonts w:ascii="Arial" w:hAnsi="Arial" w:cs="Arial"/>
                <w:snapToGrid w:val="0"/>
                <w:sz w:val="20"/>
                <w:szCs w:val="20"/>
                <w:lang w:val="en-GB"/>
              </w:rPr>
            </w:pPr>
          </w:p>
        </w:tc>
      </w:tr>
      <w:tr w:rsidR="00051582" w:rsidRPr="00B5677E" w14:paraId="1CA92A4E" w14:textId="77777777" w:rsidTr="00051582">
        <w:tc>
          <w:tcPr>
            <w:tcW w:w="679" w:type="dxa"/>
          </w:tcPr>
          <w:p w14:paraId="43F67961" w14:textId="77777777" w:rsidR="00051582" w:rsidRPr="00B5677E" w:rsidRDefault="00051582" w:rsidP="00051582">
            <w:pPr>
              <w:rPr>
                <w:rFonts w:ascii="Arial" w:hAnsi="Arial" w:cs="Arial"/>
                <w:snapToGrid w:val="0"/>
                <w:sz w:val="20"/>
                <w:szCs w:val="20"/>
                <w:lang w:val="en-GB"/>
              </w:rPr>
            </w:pPr>
            <w:r w:rsidRPr="00B5677E">
              <w:rPr>
                <w:rFonts w:ascii="Arial" w:hAnsi="Arial" w:cs="Arial"/>
                <w:snapToGrid w:val="0"/>
                <w:sz w:val="20"/>
                <w:szCs w:val="20"/>
                <w:lang w:val="en-GB"/>
              </w:rPr>
              <w:t>4</w:t>
            </w:r>
          </w:p>
        </w:tc>
        <w:tc>
          <w:tcPr>
            <w:tcW w:w="8814" w:type="dxa"/>
            <w:gridSpan w:val="2"/>
          </w:tcPr>
          <w:p w14:paraId="619B44BE" w14:textId="77777777" w:rsidR="00051582" w:rsidRPr="00B5677E" w:rsidRDefault="00051582" w:rsidP="00051582">
            <w:pPr>
              <w:rPr>
                <w:rFonts w:ascii="Arial" w:hAnsi="Arial" w:cs="Arial"/>
                <w:snapToGrid w:val="0"/>
                <w:sz w:val="20"/>
                <w:szCs w:val="20"/>
                <w:lang w:val="en-GB"/>
              </w:rPr>
            </w:pPr>
            <w:r w:rsidRPr="00B5677E">
              <w:rPr>
                <w:rFonts w:ascii="Arial" w:hAnsi="Arial" w:cs="Arial"/>
                <w:snapToGrid w:val="0"/>
                <w:sz w:val="20"/>
                <w:szCs w:val="20"/>
                <w:lang w:val="en-GB"/>
              </w:rPr>
              <w:t>Reputation: Good international standing in the industry. Provide references from previous customers and peers.</w:t>
            </w:r>
          </w:p>
        </w:tc>
      </w:tr>
      <w:tr w:rsidR="003155A8" w:rsidRPr="00B5677E" w14:paraId="5098BFAD" w14:textId="77777777" w:rsidTr="00B455C2">
        <w:trPr>
          <w:trHeight w:val="1134"/>
        </w:trPr>
        <w:tc>
          <w:tcPr>
            <w:tcW w:w="9493" w:type="dxa"/>
            <w:gridSpan w:val="3"/>
          </w:tcPr>
          <w:p w14:paraId="20C8C0CA" w14:textId="77777777" w:rsidR="003155A8" w:rsidRPr="00B5677E" w:rsidRDefault="003155A8" w:rsidP="00051582">
            <w:pPr>
              <w:tabs>
                <w:tab w:val="left" w:pos="3045"/>
              </w:tabs>
              <w:rPr>
                <w:rFonts w:ascii="Arial" w:hAnsi="Arial" w:cs="Arial"/>
                <w:snapToGrid w:val="0"/>
                <w:sz w:val="20"/>
                <w:szCs w:val="20"/>
                <w:lang w:val="en-GB"/>
              </w:rPr>
            </w:pPr>
          </w:p>
        </w:tc>
      </w:tr>
      <w:tr w:rsidR="00051582" w:rsidRPr="00B5677E" w14:paraId="13093A5A" w14:textId="77777777" w:rsidTr="00051582">
        <w:tc>
          <w:tcPr>
            <w:tcW w:w="679" w:type="dxa"/>
          </w:tcPr>
          <w:p w14:paraId="0EFE35D4" w14:textId="77777777" w:rsidR="00051582" w:rsidRPr="00B5677E" w:rsidRDefault="00051582" w:rsidP="00051582">
            <w:pPr>
              <w:rPr>
                <w:rFonts w:ascii="Arial" w:hAnsi="Arial" w:cs="Arial"/>
                <w:snapToGrid w:val="0"/>
                <w:sz w:val="20"/>
                <w:szCs w:val="20"/>
                <w:lang w:val="en-GB"/>
              </w:rPr>
            </w:pPr>
            <w:r w:rsidRPr="00B5677E">
              <w:rPr>
                <w:rFonts w:ascii="Arial" w:hAnsi="Arial" w:cs="Arial"/>
                <w:snapToGrid w:val="0"/>
                <w:sz w:val="20"/>
                <w:szCs w:val="20"/>
                <w:lang w:val="en-GB"/>
              </w:rPr>
              <w:t>5a</w:t>
            </w:r>
          </w:p>
        </w:tc>
        <w:tc>
          <w:tcPr>
            <w:tcW w:w="8814" w:type="dxa"/>
            <w:gridSpan w:val="2"/>
          </w:tcPr>
          <w:p w14:paraId="4963C1A9" w14:textId="77777777" w:rsidR="00051582" w:rsidRPr="00B5677E" w:rsidRDefault="00051582" w:rsidP="00051582">
            <w:pPr>
              <w:tabs>
                <w:tab w:val="left" w:pos="3045"/>
              </w:tabs>
              <w:rPr>
                <w:rFonts w:ascii="Arial" w:hAnsi="Arial" w:cs="Arial"/>
                <w:snapToGrid w:val="0"/>
                <w:sz w:val="20"/>
                <w:szCs w:val="20"/>
                <w:lang w:val="en-GB"/>
              </w:rPr>
            </w:pPr>
            <w:r w:rsidRPr="00B5677E">
              <w:rPr>
                <w:rFonts w:ascii="Arial" w:hAnsi="Arial" w:cs="Arial"/>
                <w:snapToGrid w:val="0"/>
                <w:sz w:val="20"/>
                <w:szCs w:val="20"/>
                <w:lang w:val="en-GB"/>
              </w:rPr>
              <w:t>Capacity: Staff, tools, and equipment to satisfactorily undertake installation and execute the projects.</w:t>
            </w:r>
          </w:p>
        </w:tc>
      </w:tr>
      <w:tr w:rsidR="003155A8" w:rsidRPr="00B5677E" w14:paraId="60627129" w14:textId="77777777" w:rsidTr="00B455C2">
        <w:trPr>
          <w:trHeight w:val="1134"/>
        </w:trPr>
        <w:tc>
          <w:tcPr>
            <w:tcW w:w="9493" w:type="dxa"/>
            <w:gridSpan w:val="3"/>
          </w:tcPr>
          <w:p w14:paraId="64104CE2" w14:textId="77777777" w:rsidR="003155A8" w:rsidRPr="00B5677E" w:rsidRDefault="003155A8" w:rsidP="00051582">
            <w:pPr>
              <w:rPr>
                <w:rFonts w:ascii="Arial" w:hAnsi="Arial" w:cs="Arial"/>
                <w:snapToGrid w:val="0"/>
                <w:sz w:val="20"/>
                <w:szCs w:val="20"/>
                <w:lang w:val="en-GB"/>
              </w:rPr>
            </w:pPr>
          </w:p>
        </w:tc>
      </w:tr>
      <w:tr w:rsidR="00051582" w:rsidRPr="00B5677E" w14:paraId="0B925664" w14:textId="77777777" w:rsidTr="00051582">
        <w:tc>
          <w:tcPr>
            <w:tcW w:w="679" w:type="dxa"/>
          </w:tcPr>
          <w:p w14:paraId="3B9C23C9" w14:textId="77777777" w:rsidR="00051582" w:rsidRPr="00B5677E" w:rsidRDefault="00051582" w:rsidP="00051582">
            <w:pPr>
              <w:rPr>
                <w:rFonts w:ascii="Arial" w:hAnsi="Arial" w:cs="Arial"/>
                <w:snapToGrid w:val="0"/>
                <w:sz w:val="20"/>
                <w:szCs w:val="20"/>
                <w:lang w:val="en-GB"/>
              </w:rPr>
            </w:pPr>
            <w:r w:rsidRPr="00B5677E">
              <w:rPr>
                <w:rFonts w:ascii="Arial" w:hAnsi="Arial" w:cs="Arial"/>
                <w:snapToGrid w:val="0"/>
                <w:sz w:val="20"/>
                <w:szCs w:val="20"/>
                <w:lang w:val="en-GB"/>
              </w:rPr>
              <w:t>5b</w:t>
            </w:r>
          </w:p>
        </w:tc>
        <w:tc>
          <w:tcPr>
            <w:tcW w:w="8814" w:type="dxa"/>
            <w:gridSpan w:val="2"/>
          </w:tcPr>
          <w:p w14:paraId="7015B374" w14:textId="77777777" w:rsidR="00051582" w:rsidRPr="00B5677E" w:rsidRDefault="00051582" w:rsidP="00051582">
            <w:pPr>
              <w:rPr>
                <w:rFonts w:ascii="Arial" w:hAnsi="Arial" w:cs="Arial"/>
                <w:snapToGrid w:val="0"/>
                <w:sz w:val="20"/>
                <w:szCs w:val="20"/>
                <w:lang w:val="en-GB"/>
              </w:rPr>
            </w:pPr>
            <w:r w:rsidRPr="00B5677E">
              <w:rPr>
                <w:rFonts w:ascii="Arial" w:hAnsi="Arial" w:cs="Arial"/>
                <w:snapToGrid w:val="0"/>
                <w:sz w:val="20"/>
                <w:szCs w:val="20"/>
                <w:lang w:val="en-GB"/>
              </w:rPr>
              <w:t>Certified trained staff who can successfully install the system and service projects.</w:t>
            </w:r>
          </w:p>
        </w:tc>
      </w:tr>
      <w:tr w:rsidR="003155A8" w:rsidRPr="00B5677E" w14:paraId="58A6545F" w14:textId="77777777" w:rsidTr="00B455C2">
        <w:trPr>
          <w:trHeight w:val="1134"/>
        </w:trPr>
        <w:tc>
          <w:tcPr>
            <w:tcW w:w="9493" w:type="dxa"/>
            <w:gridSpan w:val="3"/>
          </w:tcPr>
          <w:p w14:paraId="0808E783" w14:textId="77777777" w:rsidR="003155A8" w:rsidRPr="00B5677E" w:rsidRDefault="003155A8" w:rsidP="00051582">
            <w:pPr>
              <w:rPr>
                <w:rFonts w:ascii="Arial" w:hAnsi="Arial" w:cs="Arial"/>
                <w:snapToGrid w:val="0"/>
                <w:sz w:val="20"/>
                <w:szCs w:val="20"/>
                <w:lang w:val="en-GB"/>
              </w:rPr>
            </w:pPr>
          </w:p>
        </w:tc>
      </w:tr>
      <w:tr w:rsidR="00051582" w:rsidRPr="00B5677E" w14:paraId="0B45AAE3" w14:textId="77777777" w:rsidTr="00B455C2">
        <w:trPr>
          <w:trHeight w:val="495"/>
        </w:trPr>
        <w:tc>
          <w:tcPr>
            <w:tcW w:w="679" w:type="dxa"/>
          </w:tcPr>
          <w:p w14:paraId="7FFF9ACC" w14:textId="77777777" w:rsidR="00051582" w:rsidRPr="00B5677E" w:rsidRDefault="00051582" w:rsidP="00051582">
            <w:pPr>
              <w:rPr>
                <w:rFonts w:ascii="Arial" w:hAnsi="Arial" w:cs="Arial"/>
                <w:snapToGrid w:val="0"/>
                <w:sz w:val="20"/>
                <w:szCs w:val="20"/>
                <w:lang w:val="en-GB"/>
              </w:rPr>
            </w:pPr>
            <w:r w:rsidRPr="00B5677E">
              <w:rPr>
                <w:rFonts w:ascii="Arial" w:hAnsi="Arial" w:cs="Arial"/>
                <w:snapToGrid w:val="0"/>
                <w:sz w:val="20"/>
                <w:szCs w:val="20"/>
                <w:lang w:val="en-GB"/>
              </w:rPr>
              <w:t>5c</w:t>
            </w:r>
          </w:p>
        </w:tc>
        <w:tc>
          <w:tcPr>
            <w:tcW w:w="8814" w:type="dxa"/>
            <w:gridSpan w:val="2"/>
          </w:tcPr>
          <w:p w14:paraId="0BE27F98" w14:textId="77777777" w:rsidR="00051582" w:rsidRPr="00B5677E" w:rsidRDefault="00051582" w:rsidP="00051582">
            <w:pPr>
              <w:rPr>
                <w:rFonts w:ascii="Arial" w:hAnsi="Arial" w:cs="Arial"/>
                <w:snapToGrid w:val="0"/>
                <w:sz w:val="20"/>
                <w:szCs w:val="20"/>
                <w:lang w:val="en-GB"/>
              </w:rPr>
            </w:pPr>
            <w:r w:rsidRPr="00B5677E">
              <w:rPr>
                <w:rFonts w:ascii="Arial" w:hAnsi="Arial" w:cs="Arial"/>
                <w:snapToGrid w:val="0"/>
                <w:sz w:val="20"/>
                <w:szCs w:val="20"/>
                <w:lang w:val="en-GB"/>
              </w:rPr>
              <w:t>Capacity to design and develop projects with NCA and its partners, as a project implementing partner.</w:t>
            </w:r>
          </w:p>
        </w:tc>
      </w:tr>
      <w:tr w:rsidR="00B455C2" w:rsidRPr="00B5677E" w14:paraId="07209464" w14:textId="77777777" w:rsidTr="00B455C2">
        <w:trPr>
          <w:trHeight w:val="1134"/>
        </w:trPr>
        <w:tc>
          <w:tcPr>
            <w:tcW w:w="9493" w:type="dxa"/>
            <w:gridSpan w:val="3"/>
          </w:tcPr>
          <w:p w14:paraId="0AB97094" w14:textId="77777777" w:rsidR="00B455C2" w:rsidRPr="00B5677E" w:rsidRDefault="00B455C2" w:rsidP="00051582">
            <w:pPr>
              <w:rPr>
                <w:rFonts w:ascii="Arial" w:hAnsi="Arial" w:cs="Arial"/>
                <w:snapToGrid w:val="0"/>
                <w:sz w:val="20"/>
                <w:szCs w:val="20"/>
                <w:lang w:val="en-GB"/>
              </w:rPr>
            </w:pPr>
          </w:p>
        </w:tc>
      </w:tr>
      <w:tr w:rsidR="00051582" w:rsidRPr="00B5677E" w14:paraId="13E7AA55" w14:textId="77777777" w:rsidTr="00051582">
        <w:tc>
          <w:tcPr>
            <w:tcW w:w="679" w:type="dxa"/>
          </w:tcPr>
          <w:p w14:paraId="07E983C4" w14:textId="77777777" w:rsidR="00051582" w:rsidRPr="00B5677E" w:rsidRDefault="00051582" w:rsidP="00051582">
            <w:pPr>
              <w:rPr>
                <w:rFonts w:ascii="Arial" w:hAnsi="Arial" w:cs="Arial"/>
                <w:snapToGrid w:val="0"/>
                <w:sz w:val="20"/>
                <w:szCs w:val="20"/>
                <w:lang w:val="en-GB"/>
              </w:rPr>
            </w:pPr>
            <w:r w:rsidRPr="00B5677E">
              <w:rPr>
                <w:rFonts w:ascii="Arial" w:hAnsi="Arial" w:cs="Arial"/>
                <w:snapToGrid w:val="0"/>
                <w:sz w:val="20"/>
                <w:szCs w:val="20"/>
                <w:lang w:val="en-GB"/>
              </w:rPr>
              <w:t>5d</w:t>
            </w:r>
          </w:p>
        </w:tc>
        <w:tc>
          <w:tcPr>
            <w:tcW w:w="8814" w:type="dxa"/>
            <w:gridSpan w:val="2"/>
          </w:tcPr>
          <w:p w14:paraId="2470BBF7" w14:textId="77777777" w:rsidR="00051582" w:rsidRPr="00B5677E" w:rsidRDefault="00051582" w:rsidP="00551B18">
            <w:pPr>
              <w:jc w:val="both"/>
              <w:rPr>
                <w:rFonts w:ascii="Arial" w:hAnsi="Arial" w:cs="Arial"/>
                <w:sz w:val="20"/>
                <w:szCs w:val="20"/>
                <w:lang w:val="en-GB"/>
              </w:rPr>
            </w:pPr>
            <w:r w:rsidRPr="00B5677E">
              <w:rPr>
                <w:rFonts w:ascii="Arial" w:hAnsi="Arial" w:cs="Arial"/>
                <w:snapToGrid w:val="0"/>
                <w:sz w:val="20"/>
                <w:szCs w:val="20"/>
                <w:lang w:val="en-GB"/>
              </w:rPr>
              <w:t>Have capacity to work in other countries as well as Ethiopia.</w:t>
            </w:r>
            <w:r w:rsidR="00551B18" w:rsidRPr="00B5677E">
              <w:rPr>
                <w:rFonts w:ascii="Arial" w:hAnsi="Arial" w:cs="Arial"/>
                <w:snapToGrid w:val="0"/>
                <w:sz w:val="20"/>
                <w:szCs w:val="20"/>
                <w:lang w:val="en-GB"/>
              </w:rPr>
              <w:t xml:space="preserve">  (</w:t>
            </w:r>
            <w:r w:rsidR="00551B18" w:rsidRPr="00B5677E">
              <w:rPr>
                <w:rFonts w:ascii="Arial" w:hAnsi="Arial" w:cs="Arial"/>
                <w:sz w:val="20"/>
                <w:szCs w:val="20"/>
                <w:lang w:val="en-GB"/>
              </w:rPr>
              <w:t>Candidates will be assessed on their capacity to provide similar services in other countries where the Contracting Authority is established.  Candidates should therefore include details of other geographical areas where they operate and their ability/willingness to expand to other regions.)</w:t>
            </w:r>
          </w:p>
        </w:tc>
      </w:tr>
      <w:tr w:rsidR="003155A8" w:rsidRPr="00B5677E" w14:paraId="3816ED79" w14:textId="77777777" w:rsidTr="00B455C2">
        <w:trPr>
          <w:trHeight w:val="1134"/>
        </w:trPr>
        <w:tc>
          <w:tcPr>
            <w:tcW w:w="9493" w:type="dxa"/>
            <w:gridSpan w:val="3"/>
          </w:tcPr>
          <w:p w14:paraId="397E29D0" w14:textId="77777777" w:rsidR="003155A8" w:rsidRPr="00B5677E" w:rsidRDefault="003155A8" w:rsidP="00051582">
            <w:pPr>
              <w:rPr>
                <w:rFonts w:ascii="Arial" w:hAnsi="Arial" w:cs="Arial"/>
                <w:snapToGrid w:val="0"/>
                <w:sz w:val="20"/>
                <w:szCs w:val="20"/>
                <w:lang w:val="en-GB"/>
              </w:rPr>
            </w:pPr>
          </w:p>
        </w:tc>
      </w:tr>
      <w:tr w:rsidR="00051582" w:rsidRPr="00B5677E" w14:paraId="63DE1FEC" w14:textId="77777777" w:rsidTr="00051582">
        <w:tc>
          <w:tcPr>
            <w:tcW w:w="679" w:type="dxa"/>
          </w:tcPr>
          <w:p w14:paraId="62A11DC9" w14:textId="77777777" w:rsidR="00051582" w:rsidRPr="00B5677E" w:rsidRDefault="00051582" w:rsidP="00051582">
            <w:pPr>
              <w:rPr>
                <w:rFonts w:ascii="Arial" w:hAnsi="Arial" w:cs="Arial"/>
                <w:snapToGrid w:val="0"/>
                <w:sz w:val="20"/>
                <w:szCs w:val="20"/>
                <w:lang w:val="en-GB"/>
              </w:rPr>
            </w:pPr>
            <w:r w:rsidRPr="00B5677E">
              <w:rPr>
                <w:rFonts w:ascii="Arial" w:hAnsi="Arial" w:cs="Arial"/>
                <w:snapToGrid w:val="0"/>
                <w:sz w:val="20"/>
                <w:szCs w:val="20"/>
                <w:lang w:val="en-GB"/>
              </w:rPr>
              <w:t>6</w:t>
            </w:r>
          </w:p>
        </w:tc>
        <w:tc>
          <w:tcPr>
            <w:tcW w:w="8814" w:type="dxa"/>
            <w:gridSpan w:val="2"/>
          </w:tcPr>
          <w:p w14:paraId="5A009843" w14:textId="77777777" w:rsidR="00051582" w:rsidRPr="00B5677E" w:rsidRDefault="00051582" w:rsidP="00051582">
            <w:pPr>
              <w:rPr>
                <w:rFonts w:ascii="Arial" w:hAnsi="Arial" w:cs="Arial"/>
                <w:snapToGrid w:val="0"/>
                <w:sz w:val="20"/>
                <w:szCs w:val="20"/>
                <w:lang w:val="en-GB"/>
              </w:rPr>
            </w:pPr>
            <w:r w:rsidRPr="00B5677E">
              <w:rPr>
                <w:rFonts w:ascii="Arial" w:hAnsi="Arial" w:cs="Arial"/>
                <w:snapToGrid w:val="0"/>
                <w:sz w:val="20"/>
                <w:szCs w:val="20"/>
                <w:lang w:val="en-GB"/>
              </w:rPr>
              <w:t xml:space="preserve">Warranty and after sales service: Policies that support post installation replacements and repairs. Must have access to spare parts supply with backing from the equipment manufacturer.  A minimum two year warranty on all equipment and installation is required.  </w:t>
            </w:r>
          </w:p>
        </w:tc>
      </w:tr>
      <w:tr w:rsidR="003155A8" w:rsidRPr="00B5677E" w14:paraId="30195187" w14:textId="77777777" w:rsidTr="00B455C2">
        <w:trPr>
          <w:trHeight w:val="1134"/>
        </w:trPr>
        <w:tc>
          <w:tcPr>
            <w:tcW w:w="9493" w:type="dxa"/>
            <w:gridSpan w:val="3"/>
          </w:tcPr>
          <w:p w14:paraId="5B7B9BEA" w14:textId="77777777" w:rsidR="003155A8" w:rsidRPr="00B5677E" w:rsidRDefault="003155A8" w:rsidP="00051582">
            <w:pPr>
              <w:rPr>
                <w:rFonts w:ascii="Arial" w:hAnsi="Arial" w:cs="Arial"/>
                <w:snapToGrid w:val="0"/>
                <w:sz w:val="20"/>
                <w:szCs w:val="20"/>
                <w:lang w:val="en-GB"/>
              </w:rPr>
            </w:pPr>
          </w:p>
        </w:tc>
      </w:tr>
      <w:tr w:rsidR="00051582" w:rsidRPr="00B5677E" w14:paraId="67EAE4E9" w14:textId="77777777" w:rsidTr="00051582">
        <w:tc>
          <w:tcPr>
            <w:tcW w:w="679" w:type="dxa"/>
          </w:tcPr>
          <w:p w14:paraId="565962A3" w14:textId="77777777" w:rsidR="00051582" w:rsidRPr="00B5677E" w:rsidRDefault="00051582" w:rsidP="00051582">
            <w:pPr>
              <w:rPr>
                <w:rFonts w:ascii="Arial" w:hAnsi="Arial" w:cs="Arial"/>
                <w:snapToGrid w:val="0"/>
                <w:sz w:val="20"/>
                <w:szCs w:val="20"/>
                <w:lang w:val="en-GB"/>
              </w:rPr>
            </w:pPr>
            <w:r w:rsidRPr="00B5677E">
              <w:rPr>
                <w:rFonts w:ascii="Arial" w:hAnsi="Arial" w:cs="Arial"/>
                <w:snapToGrid w:val="0"/>
                <w:sz w:val="20"/>
                <w:szCs w:val="20"/>
                <w:lang w:val="en-GB"/>
              </w:rPr>
              <w:t>7</w:t>
            </w:r>
          </w:p>
        </w:tc>
        <w:tc>
          <w:tcPr>
            <w:tcW w:w="8814" w:type="dxa"/>
            <w:gridSpan w:val="2"/>
          </w:tcPr>
          <w:p w14:paraId="3E29E2B4" w14:textId="77777777" w:rsidR="00051582" w:rsidRPr="00B5677E" w:rsidRDefault="00051582" w:rsidP="007B1292">
            <w:pPr>
              <w:spacing w:after="160" w:line="259" w:lineRule="auto"/>
              <w:contextualSpacing/>
              <w:jc w:val="both"/>
              <w:rPr>
                <w:rFonts w:ascii="Arial" w:hAnsi="Arial" w:cs="Arial"/>
                <w:snapToGrid w:val="0"/>
                <w:sz w:val="20"/>
                <w:szCs w:val="20"/>
                <w:lang w:val="en-GB"/>
              </w:rPr>
            </w:pPr>
            <w:r w:rsidRPr="00B5677E">
              <w:rPr>
                <w:rFonts w:ascii="Arial" w:hAnsi="Arial" w:cs="Arial"/>
                <w:snapToGrid w:val="0"/>
                <w:sz w:val="20"/>
                <w:szCs w:val="20"/>
                <w:lang w:val="en-GB"/>
              </w:rPr>
              <w:t>Training: Certified trained staff who can provide training to NCA and partner staffs, community (users) and operators.</w:t>
            </w:r>
            <w:r w:rsidR="007B1292" w:rsidRPr="00B5677E">
              <w:rPr>
                <w:rFonts w:ascii="Arial" w:hAnsi="Arial" w:cs="Arial"/>
                <w:snapToGrid w:val="0"/>
                <w:sz w:val="20"/>
                <w:szCs w:val="20"/>
                <w:lang w:val="en-GB"/>
              </w:rPr>
              <w:t xml:space="preserve"> The training for the local operators will be in national language.</w:t>
            </w:r>
          </w:p>
        </w:tc>
      </w:tr>
      <w:tr w:rsidR="003155A8" w:rsidRPr="00B5677E" w14:paraId="33EA7556" w14:textId="77777777" w:rsidTr="00B455C2">
        <w:trPr>
          <w:trHeight w:val="1134"/>
        </w:trPr>
        <w:tc>
          <w:tcPr>
            <w:tcW w:w="9493" w:type="dxa"/>
            <w:gridSpan w:val="3"/>
          </w:tcPr>
          <w:p w14:paraId="395CB076" w14:textId="77777777" w:rsidR="003155A8" w:rsidRPr="00B5677E" w:rsidRDefault="003155A8" w:rsidP="00051582">
            <w:pPr>
              <w:rPr>
                <w:rFonts w:ascii="Arial" w:hAnsi="Arial" w:cs="Arial"/>
                <w:snapToGrid w:val="0"/>
                <w:sz w:val="20"/>
                <w:szCs w:val="20"/>
                <w:lang w:val="en-GB"/>
              </w:rPr>
            </w:pPr>
          </w:p>
        </w:tc>
      </w:tr>
      <w:tr w:rsidR="00051582" w:rsidRPr="00B5677E" w14:paraId="6CD3E602" w14:textId="77777777" w:rsidTr="00051582">
        <w:tc>
          <w:tcPr>
            <w:tcW w:w="679" w:type="dxa"/>
          </w:tcPr>
          <w:p w14:paraId="44A42F3F" w14:textId="77777777" w:rsidR="00051582" w:rsidRPr="00B5677E" w:rsidRDefault="00051582" w:rsidP="00051582">
            <w:pPr>
              <w:rPr>
                <w:rFonts w:ascii="Arial" w:hAnsi="Arial" w:cs="Arial"/>
                <w:snapToGrid w:val="0"/>
                <w:sz w:val="20"/>
                <w:szCs w:val="20"/>
                <w:lang w:val="en-GB"/>
              </w:rPr>
            </w:pPr>
            <w:r w:rsidRPr="00B5677E">
              <w:rPr>
                <w:rFonts w:ascii="Arial" w:hAnsi="Arial" w:cs="Arial"/>
                <w:snapToGrid w:val="0"/>
                <w:sz w:val="20"/>
                <w:szCs w:val="20"/>
                <w:lang w:val="en-GB"/>
              </w:rPr>
              <w:t>8</w:t>
            </w:r>
          </w:p>
        </w:tc>
        <w:tc>
          <w:tcPr>
            <w:tcW w:w="8814" w:type="dxa"/>
            <w:gridSpan w:val="2"/>
          </w:tcPr>
          <w:p w14:paraId="69B556E8" w14:textId="77777777" w:rsidR="00051582" w:rsidRPr="00B5677E" w:rsidRDefault="00051582" w:rsidP="00051582">
            <w:pPr>
              <w:rPr>
                <w:rFonts w:ascii="Arial" w:hAnsi="Arial" w:cs="Arial"/>
                <w:snapToGrid w:val="0"/>
                <w:sz w:val="20"/>
                <w:szCs w:val="20"/>
                <w:lang w:val="en-GB"/>
              </w:rPr>
            </w:pPr>
            <w:r w:rsidRPr="00B5677E">
              <w:rPr>
                <w:rFonts w:ascii="Arial" w:hAnsi="Arial" w:cs="Arial"/>
                <w:snapToGrid w:val="0"/>
                <w:sz w:val="20"/>
                <w:szCs w:val="20"/>
                <w:lang w:val="en-GB"/>
              </w:rPr>
              <w:t xml:space="preserve">Price: Provide guide prices of major products, particularly PV modules, solar pumps, invertors, and batteries (energy storages). </w:t>
            </w:r>
            <w:r w:rsidR="00A823B1" w:rsidRPr="00B5677E">
              <w:t xml:space="preserve"> </w:t>
            </w:r>
            <w:r w:rsidR="00A823B1" w:rsidRPr="00B5677E">
              <w:rPr>
                <w:rFonts w:ascii="Arial" w:hAnsi="Arial" w:cs="Arial"/>
                <w:snapToGrid w:val="0"/>
                <w:sz w:val="20"/>
                <w:szCs w:val="20"/>
                <w:lang w:val="en-GB"/>
              </w:rPr>
              <w:t xml:space="preserve">Products must be UL/MET listed.  </w:t>
            </w:r>
          </w:p>
        </w:tc>
      </w:tr>
      <w:tr w:rsidR="003155A8" w:rsidRPr="00B5677E" w14:paraId="641EDDEE" w14:textId="77777777" w:rsidTr="00B455C2">
        <w:trPr>
          <w:trHeight w:val="1134"/>
        </w:trPr>
        <w:tc>
          <w:tcPr>
            <w:tcW w:w="9493" w:type="dxa"/>
            <w:gridSpan w:val="3"/>
          </w:tcPr>
          <w:p w14:paraId="182BD1DE" w14:textId="77777777" w:rsidR="003155A8" w:rsidRPr="00B5677E" w:rsidRDefault="003155A8" w:rsidP="00051582">
            <w:pPr>
              <w:rPr>
                <w:rFonts w:ascii="Arial" w:hAnsi="Arial" w:cs="Arial"/>
                <w:snapToGrid w:val="0"/>
                <w:sz w:val="20"/>
                <w:szCs w:val="20"/>
                <w:lang w:val="en-GB"/>
              </w:rPr>
            </w:pPr>
          </w:p>
        </w:tc>
      </w:tr>
      <w:tr w:rsidR="007B1292" w:rsidRPr="00B5677E" w14:paraId="0A8AA1C3" w14:textId="77777777" w:rsidTr="00051582">
        <w:tc>
          <w:tcPr>
            <w:tcW w:w="679" w:type="dxa"/>
          </w:tcPr>
          <w:p w14:paraId="0F34DAB7" w14:textId="77777777" w:rsidR="007B1292" w:rsidRPr="00B5677E" w:rsidRDefault="007B1292" w:rsidP="00051582">
            <w:pPr>
              <w:rPr>
                <w:rFonts w:ascii="Arial" w:hAnsi="Arial" w:cs="Arial"/>
                <w:snapToGrid w:val="0"/>
                <w:sz w:val="20"/>
                <w:szCs w:val="20"/>
                <w:lang w:val="en-GB"/>
              </w:rPr>
            </w:pPr>
            <w:r w:rsidRPr="00B5677E">
              <w:rPr>
                <w:rFonts w:ascii="Arial" w:hAnsi="Arial" w:cs="Arial"/>
                <w:snapToGrid w:val="0"/>
                <w:sz w:val="20"/>
                <w:szCs w:val="20"/>
                <w:lang w:val="en-GB"/>
              </w:rPr>
              <w:t>9</w:t>
            </w:r>
          </w:p>
        </w:tc>
        <w:tc>
          <w:tcPr>
            <w:tcW w:w="8814" w:type="dxa"/>
            <w:gridSpan w:val="2"/>
          </w:tcPr>
          <w:p w14:paraId="79B75D7E" w14:textId="77777777" w:rsidR="007B1292" w:rsidRPr="00B5677E" w:rsidRDefault="007B1292" w:rsidP="00051582">
            <w:pPr>
              <w:rPr>
                <w:rFonts w:ascii="Arial" w:hAnsi="Arial" w:cs="Arial"/>
                <w:snapToGrid w:val="0"/>
                <w:sz w:val="20"/>
                <w:szCs w:val="20"/>
                <w:lang w:val="en-GB"/>
              </w:rPr>
            </w:pPr>
            <w:r w:rsidRPr="00B5677E">
              <w:rPr>
                <w:rFonts w:ascii="Arial" w:hAnsi="Arial" w:cs="Arial"/>
                <w:snapToGrid w:val="0"/>
                <w:sz w:val="20"/>
                <w:szCs w:val="20"/>
                <w:lang w:val="en-GB"/>
              </w:rPr>
              <w:t>Cost and service package content for maintenance, repair and replacement for a two-year period after commissioning the infrastructure.</w:t>
            </w:r>
          </w:p>
        </w:tc>
      </w:tr>
      <w:tr w:rsidR="007B1292" w:rsidRPr="00B5677E" w14:paraId="5C1890E7" w14:textId="77777777" w:rsidTr="0082674E">
        <w:tc>
          <w:tcPr>
            <w:tcW w:w="9493" w:type="dxa"/>
            <w:gridSpan w:val="3"/>
          </w:tcPr>
          <w:p w14:paraId="036C7A67" w14:textId="77777777" w:rsidR="007B1292" w:rsidRPr="00B5677E" w:rsidRDefault="007B1292" w:rsidP="00051582">
            <w:pPr>
              <w:rPr>
                <w:rFonts w:ascii="Arial" w:hAnsi="Arial" w:cs="Arial"/>
                <w:snapToGrid w:val="0"/>
                <w:sz w:val="20"/>
                <w:szCs w:val="20"/>
                <w:lang w:val="en-GB"/>
              </w:rPr>
            </w:pPr>
          </w:p>
          <w:p w14:paraId="73A07C9C" w14:textId="77777777" w:rsidR="007B1292" w:rsidRPr="00B5677E" w:rsidRDefault="007B1292" w:rsidP="00051582">
            <w:pPr>
              <w:rPr>
                <w:rFonts w:ascii="Arial" w:hAnsi="Arial" w:cs="Arial"/>
                <w:snapToGrid w:val="0"/>
                <w:sz w:val="20"/>
                <w:szCs w:val="20"/>
                <w:lang w:val="en-GB"/>
              </w:rPr>
            </w:pPr>
          </w:p>
          <w:p w14:paraId="6ED9598A" w14:textId="77777777" w:rsidR="007B1292" w:rsidRPr="00B5677E" w:rsidRDefault="007B1292" w:rsidP="00051582">
            <w:pPr>
              <w:rPr>
                <w:rFonts w:ascii="Arial" w:hAnsi="Arial" w:cs="Arial"/>
                <w:snapToGrid w:val="0"/>
                <w:sz w:val="20"/>
                <w:szCs w:val="20"/>
                <w:lang w:val="en-GB"/>
              </w:rPr>
            </w:pPr>
          </w:p>
          <w:p w14:paraId="234D007D" w14:textId="77777777" w:rsidR="007B1292" w:rsidRPr="00B5677E" w:rsidRDefault="007B1292" w:rsidP="00051582">
            <w:pPr>
              <w:rPr>
                <w:rFonts w:ascii="Arial" w:hAnsi="Arial" w:cs="Arial"/>
                <w:snapToGrid w:val="0"/>
                <w:sz w:val="20"/>
                <w:szCs w:val="20"/>
                <w:lang w:val="en-GB"/>
              </w:rPr>
            </w:pPr>
          </w:p>
        </w:tc>
      </w:tr>
      <w:tr w:rsidR="00051582" w:rsidRPr="00B5677E" w14:paraId="1BB7FA18" w14:textId="77777777" w:rsidTr="00051582">
        <w:tc>
          <w:tcPr>
            <w:tcW w:w="679" w:type="dxa"/>
          </w:tcPr>
          <w:p w14:paraId="357BD16C" w14:textId="77777777" w:rsidR="00051582" w:rsidRPr="00B5677E" w:rsidRDefault="007B1292" w:rsidP="00051582">
            <w:pPr>
              <w:rPr>
                <w:rFonts w:ascii="Arial" w:hAnsi="Arial" w:cs="Arial"/>
                <w:snapToGrid w:val="0"/>
                <w:sz w:val="20"/>
                <w:szCs w:val="20"/>
                <w:lang w:val="en-GB"/>
              </w:rPr>
            </w:pPr>
            <w:r w:rsidRPr="00B5677E">
              <w:rPr>
                <w:rFonts w:ascii="Arial" w:hAnsi="Arial" w:cs="Arial"/>
                <w:snapToGrid w:val="0"/>
                <w:sz w:val="20"/>
                <w:szCs w:val="20"/>
                <w:lang w:val="en-GB"/>
              </w:rPr>
              <w:t>10</w:t>
            </w:r>
          </w:p>
        </w:tc>
        <w:tc>
          <w:tcPr>
            <w:tcW w:w="8814" w:type="dxa"/>
            <w:gridSpan w:val="2"/>
          </w:tcPr>
          <w:p w14:paraId="6A1DFE77" w14:textId="77777777" w:rsidR="00051582" w:rsidRPr="00B5677E" w:rsidRDefault="00051582" w:rsidP="00051582">
            <w:pPr>
              <w:rPr>
                <w:rFonts w:ascii="Arial" w:hAnsi="Arial" w:cs="Arial"/>
                <w:snapToGrid w:val="0"/>
                <w:sz w:val="20"/>
                <w:szCs w:val="20"/>
                <w:lang w:val="en-GB"/>
              </w:rPr>
            </w:pPr>
            <w:r w:rsidRPr="00B5677E">
              <w:rPr>
                <w:rFonts w:ascii="Arial" w:hAnsi="Arial" w:cs="Arial"/>
                <w:snapToGrid w:val="0"/>
                <w:sz w:val="20"/>
                <w:szCs w:val="20"/>
                <w:lang w:val="en-GB"/>
              </w:rPr>
              <w:t>Presence: the firm should have a base with trained staff at least in East Africa to provide required support, supply and services more promptly.</w:t>
            </w:r>
          </w:p>
        </w:tc>
      </w:tr>
      <w:tr w:rsidR="003155A8" w:rsidRPr="00B5677E" w14:paraId="780DF8AE" w14:textId="77777777" w:rsidTr="00B455C2">
        <w:trPr>
          <w:trHeight w:val="1134"/>
        </w:trPr>
        <w:tc>
          <w:tcPr>
            <w:tcW w:w="9493" w:type="dxa"/>
            <w:gridSpan w:val="3"/>
          </w:tcPr>
          <w:p w14:paraId="7C021C8B" w14:textId="77777777" w:rsidR="003155A8" w:rsidRPr="00B5677E" w:rsidRDefault="003155A8" w:rsidP="00051582">
            <w:pPr>
              <w:rPr>
                <w:rFonts w:ascii="Arial" w:hAnsi="Arial" w:cs="Arial"/>
                <w:snapToGrid w:val="0"/>
                <w:sz w:val="20"/>
                <w:szCs w:val="20"/>
                <w:lang w:val="en-GB"/>
              </w:rPr>
            </w:pPr>
          </w:p>
        </w:tc>
      </w:tr>
      <w:tr w:rsidR="007B1292" w:rsidRPr="00B5677E" w14:paraId="35A57146" w14:textId="77777777" w:rsidTr="00051582">
        <w:tc>
          <w:tcPr>
            <w:tcW w:w="679" w:type="dxa"/>
          </w:tcPr>
          <w:p w14:paraId="4B0A1289" w14:textId="77777777" w:rsidR="007B1292" w:rsidRPr="00B5677E" w:rsidRDefault="007B1292" w:rsidP="00051582">
            <w:pPr>
              <w:rPr>
                <w:rFonts w:ascii="Arial" w:hAnsi="Arial" w:cs="Arial"/>
                <w:snapToGrid w:val="0"/>
                <w:sz w:val="20"/>
                <w:szCs w:val="20"/>
                <w:lang w:val="en-GB"/>
              </w:rPr>
            </w:pPr>
            <w:r w:rsidRPr="00B5677E">
              <w:rPr>
                <w:rFonts w:ascii="Arial" w:hAnsi="Arial" w:cs="Arial"/>
                <w:snapToGrid w:val="0"/>
                <w:sz w:val="20"/>
                <w:szCs w:val="20"/>
                <w:lang w:val="en-GB"/>
              </w:rPr>
              <w:lastRenderedPageBreak/>
              <w:t>11</w:t>
            </w:r>
          </w:p>
        </w:tc>
        <w:tc>
          <w:tcPr>
            <w:tcW w:w="8814" w:type="dxa"/>
            <w:gridSpan w:val="2"/>
          </w:tcPr>
          <w:p w14:paraId="5C75FE30" w14:textId="77777777" w:rsidR="007B1292" w:rsidRPr="00B5677E" w:rsidRDefault="007B1292" w:rsidP="00051582">
            <w:pPr>
              <w:rPr>
                <w:rFonts w:ascii="Arial" w:hAnsi="Arial" w:cs="Arial"/>
                <w:snapToGrid w:val="0"/>
                <w:sz w:val="20"/>
                <w:szCs w:val="20"/>
                <w:lang w:val="en-GB"/>
              </w:rPr>
            </w:pPr>
            <w:r w:rsidRPr="00B5677E">
              <w:rPr>
                <w:rFonts w:ascii="Arial" w:hAnsi="Arial" w:cs="Arial"/>
                <w:snapToGrid w:val="0"/>
                <w:sz w:val="20"/>
                <w:szCs w:val="20"/>
                <w:lang w:val="en-GB"/>
              </w:rPr>
              <w:t>Measures to reduce environmental footprint: Actions that has taken by the company to reduce the GHG in its operation with evidence that shown previous efforts. Brief plan/strategy to do so within this partnership.</w:t>
            </w:r>
          </w:p>
        </w:tc>
      </w:tr>
      <w:tr w:rsidR="007B1292" w:rsidRPr="00B5677E" w14:paraId="76EED0A7" w14:textId="77777777" w:rsidTr="0082674E">
        <w:tc>
          <w:tcPr>
            <w:tcW w:w="9493" w:type="dxa"/>
            <w:gridSpan w:val="3"/>
          </w:tcPr>
          <w:p w14:paraId="26F74B3F" w14:textId="77777777" w:rsidR="007B1292" w:rsidRPr="00B5677E" w:rsidRDefault="007B1292" w:rsidP="00051582">
            <w:pPr>
              <w:rPr>
                <w:rFonts w:ascii="Arial" w:hAnsi="Arial" w:cs="Arial"/>
                <w:snapToGrid w:val="0"/>
                <w:sz w:val="20"/>
                <w:szCs w:val="20"/>
                <w:lang w:val="en-GB"/>
              </w:rPr>
            </w:pPr>
          </w:p>
          <w:p w14:paraId="780E67EE" w14:textId="77777777" w:rsidR="007B1292" w:rsidRPr="00B5677E" w:rsidRDefault="007B1292" w:rsidP="00051582">
            <w:pPr>
              <w:rPr>
                <w:rFonts w:ascii="Arial" w:hAnsi="Arial" w:cs="Arial"/>
                <w:snapToGrid w:val="0"/>
                <w:sz w:val="20"/>
                <w:szCs w:val="20"/>
                <w:lang w:val="en-GB"/>
              </w:rPr>
            </w:pPr>
          </w:p>
          <w:p w14:paraId="5BB61091" w14:textId="77777777" w:rsidR="007B1292" w:rsidRPr="00B5677E" w:rsidRDefault="007B1292" w:rsidP="00051582">
            <w:pPr>
              <w:rPr>
                <w:rFonts w:ascii="Arial" w:hAnsi="Arial" w:cs="Arial"/>
                <w:snapToGrid w:val="0"/>
                <w:sz w:val="20"/>
                <w:szCs w:val="20"/>
                <w:lang w:val="en-GB"/>
              </w:rPr>
            </w:pPr>
          </w:p>
          <w:p w14:paraId="72A6754C" w14:textId="77777777" w:rsidR="007B1292" w:rsidRPr="00B5677E" w:rsidRDefault="007B1292" w:rsidP="00051582">
            <w:pPr>
              <w:rPr>
                <w:rFonts w:ascii="Arial" w:hAnsi="Arial" w:cs="Arial"/>
                <w:snapToGrid w:val="0"/>
                <w:sz w:val="20"/>
                <w:szCs w:val="20"/>
                <w:lang w:val="en-GB"/>
              </w:rPr>
            </w:pPr>
          </w:p>
        </w:tc>
      </w:tr>
      <w:tr w:rsidR="00051582" w:rsidRPr="00B5677E" w14:paraId="0869A0C6" w14:textId="77777777" w:rsidTr="00051582">
        <w:tc>
          <w:tcPr>
            <w:tcW w:w="679" w:type="dxa"/>
          </w:tcPr>
          <w:p w14:paraId="42C7942C" w14:textId="77777777" w:rsidR="00051582" w:rsidRPr="00B5677E" w:rsidRDefault="00051582" w:rsidP="00051582">
            <w:pPr>
              <w:rPr>
                <w:rFonts w:ascii="Arial" w:hAnsi="Arial" w:cs="Arial"/>
                <w:snapToGrid w:val="0"/>
                <w:sz w:val="20"/>
                <w:szCs w:val="20"/>
                <w:lang w:val="en-GB"/>
              </w:rPr>
            </w:pPr>
            <w:r w:rsidRPr="00B5677E">
              <w:rPr>
                <w:rFonts w:ascii="Arial" w:hAnsi="Arial" w:cs="Arial"/>
                <w:snapToGrid w:val="0"/>
                <w:sz w:val="20"/>
                <w:szCs w:val="20"/>
                <w:lang w:val="en-GB"/>
              </w:rPr>
              <w:t>1</w:t>
            </w:r>
            <w:r w:rsidR="007B1292" w:rsidRPr="00B5677E">
              <w:rPr>
                <w:rFonts w:ascii="Arial" w:hAnsi="Arial" w:cs="Arial"/>
                <w:snapToGrid w:val="0"/>
                <w:sz w:val="20"/>
                <w:szCs w:val="20"/>
                <w:lang w:val="en-GB"/>
              </w:rPr>
              <w:t>2</w:t>
            </w:r>
          </w:p>
        </w:tc>
        <w:tc>
          <w:tcPr>
            <w:tcW w:w="8814" w:type="dxa"/>
            <w:gridSpan w:val="2"/>
          </w:tcPr>
          <w:p w14:paraId="7D8C3F69" w14:textId="77777777" w:rsidR="00051582" w:rsidRPr="00B5677E" w:rsidRDefault="00051582" w:rsidP="00051582">
            <w:pPr>
              <w:rPr>
                <w:rFonts w:ascii="Arial" w:hAnsi="Arial" w:cs="Arial"/>
                <w:snapToGrid w:val="0"/>
                <w:sz w:val="20"/>
                <w:szCs w:val="20"/>
                <w:lang w:val="en-GB"/>
              </w:rPr>
            </w:pPr>
            <w:r w:rsidRPr="00B5677E">
              <w:rPr>
                <w:rFonts w:ascii="Arial" w:hAnsi="Arial" w:cs="Arial"/>
                <w:snapToGrid w:val="0"/>
                <w:sz w:val="20"/>
                <w:szCs w:val="20"/>
                <w:lang w:val="en-GB"/>
              </w:rPr>
              <w:t>Provide guidance on methods to reduce power consumption such as insulation, sealing doors and windows, use of low power consumption items.</w:t>
            </w:r>
          </w:p>
        </w:tc>
      </w:tr>
      <w:tr w:rsidR="003155A8" w:rsidRPr="00B5677E" w14:paraId="3B0DFA6B" w14:textId="77777777" w:rsidTr="00B455C2">
        <w:trPr>
          <w:trHeight w:val="1134"/>
        </w:trPr>
        <w:tc>
          <w:tcPr>
            <w:tcW w:w="9493" w:type="dxa"/>
            <w:gridSpan w:val="3"/>
          </w:tcPr>
          <w:p w14:paraId="574988B2" w14:textId="77777777" w:rsidR="003155A8" w:rsidRPr="00B5677E" w:rsidRDefault="003155A8" w:rsidP="00051582">
            <w:pPr>
              <w:rPr>
                <w:rFonts w:ascii="Arial" w:hAnsi="Arial" w:cs="Arial"/>
                <w:snapToGrid w:val="0"/>
                <w:sz w:val="20"/>
                <w:szCs w:val="20"/>
                <w:lang w:val="en-GB"/>
              </w:rPr>
            </w:pPr>
          </w:p>
        </w:tc>
      </w:tr>
      <w:tr w:rsidR="00CB5602" w:rsidRPr="005642FA" w14:paraId="0C807C5D" w14:textId="77777777" w:rsidTr="00CB5602">
        <w:trPr>
          <w:trHeight w:val="493"/>
        </w:trPr>
        <w:tc>
          <w:tcPr>
            <w:tcW w:w="704" w:type="dxa"/>
            <w:gridSpan w:val="2"/>
          </w:tcPr>
          <w:p w14:paraId="224CA7F9" w14:textId="77777777" w:rsidR="00CB5602" w:rsidRPr="00B5677E" w:rsidRDefault="00CB5602" w:rsidP="00051582">
            <w:pPr>
              <w:rPr>
                <w:rFonts w:ascii="Arial" w:hAnsi="Arial" w:cs="Arial"/>
                <w:snapToGrid w:val="0"/>
                <w:sz w:val="20"/>
                <w:szCs w:val="20"/>
                <w:lang w:val="en-GB"/>
              </w:rPr>
            </w:pPr>
            <w:r w:rsidRPr="00B5677E">
              <w:rPr>
                <w:rFonts w:ascii="Arial" w:hAnsi="Arial" w:cs="Arial"/>
                <w:snapToGrid w:val="0"/>
                <w:sz w:val="20"/>
                <w:szCs w:val="20"/>
                <w:lang w:val="en-GB"/>
              </w:rPr>
              <w:t>1</w:t>
            </w:r>
            <w:r w:rsidR="007B1292" w:rsidRPr="00B5677E">
              <w:rPr>
                <w:rFonts w:ascii="Arial" w:hAnsi="Arial" w:cs="Arial"/>
                <w:snapToGrid w:val="0"/>
                <w:sz w:val="20"/>
                <w:szCs w:val="20"/>
                <w:lang w:val="en-GB"/>
              </w:rPr>
              <w:t>3</w:t>
            </w:r>
          </w:p>
        </w:tc>
        <w:tc>
          <w:tcPr>
            <w:tcW w:w="8789" w:type="dxa"/>
          </w:tcPr>
          <w:p w14:paraId="71D4D1C6" w14:textId="77777777" w:rsidR="00CB5602" w:rsidRPr="007B662B" w:rsidRDefault="00CB5602" w:rsidP="00051582">
            <w:pPr>
              <w:rPr>
                <w:rFonts w:ascii="Arial" w:hAnsi="Arial" w:cs="Arial"/>
                <w:snapToGrid w:val="0"/>
                <w:sz w:val="20"/>
                <w:szCs w:val="20"/>
                <w:lang w:val="en-GB"/>
              </w:rPr>
            </w:pPr>
            <w:r w:rsidRPr="00B5677E">
              <w:rPr>
                <w:rFonts w:ascii="Arial" w:hAnsi="Arial" w:cs="Arial"/>
                <w:snapToGrid w:val="0"/>
                <w:sz w:val="20"/>
                <w:szCs w:val="20"/>
                <w:lang w:val="en-GB"/>
              </w:rPr>
              <w:t xml:space="preserve">Candidates ability to provide services as “all inclusive” or </w:t>
            </w:r>
            <w:r w:rsidRPr="00B5677E">
              <w:rPr>
                <w:rFonts w:ascii="Arial" w:hAnsi="Arial" w:cs="Arial"/>
                <w:i/>
                <w:iCs/>
                <w:snapToGrid w:val="0"/>
                <w:sz w:val="20"/>
                <w:szCs w:val="20"/>
                <w:lang w:val="en-GB"/>
              </w:rPr>
              <w:t>pro bono</w:t>
            </w:r>
            <w:r w:rsidRPr="00B5677E">
              <w:rPr>
                <w:rFonts w:ascii="Arial" w:hAnsi="Arial" w:cs="Arial"/>
                <w:snapToGrid w:val="0"/>
                <w:sz w:val="20"/>
                <w:szCs w:val="20"/>
                <w:lang w:val="en-GB"/>
              </w:rPr>
              <w:t>.</w:t>
            </w:r>
            <w:r w:rsidRPr="00CB5602">
              <w:rPr>
                <w:rFonts w:ascii="Arial" w:hAnsi="Arial" w:cs="Arial"/>
                <w:snapToGrid w:val="0"/>
                <w:sz w:val="20"/>
                <w:szCs w:val="20"/>
                <w:lang w:val="en-GB"/>
              </w:rPr>
              <w:t xml:space="preserve">  </w:t>
            </w:r>
          </w:p>
        </w:tc>
      </w:tr>
      <w:tr w:rsidR="00CB5602" w:rsidRPr="005642FA" w14:paraId="189CEC6E" w14:textId="77777777" w:rsidTr="00B455C2">
        <w:trPr>
          <w:trHeight w:val="1134"/>
        </w:trPr>
        <w:tc>
          <w:tcPr>
            <w:tcW w:w="9493" w:type="dxa"/>
            <w:gridSpan w:val="3"/>
          </w:tcPr>
          <w:p w14:paraId="382FB0C3" w14:textId="77777777" w:rsidR="00CB5602" w:rsidRPr="007B662B" w:rsidRDefault="00CB5602" w:rsidP="00051582">
            <w:pPr>
              <w:rPr>
                <w:rFonts w:ascii="Arial" w:hAnsi="Arial" w:cs="Arial"/>
                <w:snapToGrid w:val="0"/>
                <w:sz w:val="20"/>
                <w:szCs w:val="20"/>
                <w:lang w:val="en-GB"/>
              </w:rPr>
            </w:pPr>
          </w:p>
        </w:tc>
      </w:tr>
    </w:tbl>
    <w:p w14:paraId="5726E54B" w14:textId="77777777" w:rsidR="00083465" w:rsidRDefault="00083465" w:rsidP="00554E89">
      <w:pPr>
        <w:rPr>
          <w:rFonts w:ascii="Arial" w:hAnsi="Arial" w:cs="Arial"/>
          <w:bCs/>
          <w:sz w:val="20"/>
          <w:szCs w:val="20"/>
          <w:lang w:val="en-GB"/>
        </w:rPr>
      </w:pPr>
    </w:p>
    <w:p w14:paraId="0A3743F8" w14:textId="77777777" w:rsidR="00051582" w:rsidRDefault="00051582" w:rsidP="00554E89">
      <w:pPr>
        <w:rPr>
          <w:rFonts w:ascii="Arial" w:hAnsi="Arial" w:cs="Arial"/>
          <w:bCs/>
          <w:sz w:val="20"/>
          <w:szCs w:val="20"/>
          <w:lang w:val="en-GB"/>
        </w:rPr>
      </w:pPr>
    </w:p>
    <w:p w14:paraId="05372CC8" w14:textId="77777777" w:rsidR="00051582" w:rsidRDefault="001D5AA4" w:rsidP="00554E89">
      <w:pPr>
        <w:rPr>
          <w:rFonts w:ascii="Arial" w:hAnsi="Arial" w:cs="Arial"/>
          <w:bCs/>
          <w:sz w:val="20"/>
          <w:szCs w:val="20"/>
          <w:lang w:val="en-GB"/>
        </w:rPr>
      </w:pPr>
      <w:r>
        <w:rPr>
          <w:rFonts w:ascii="Arial" w:hAnsi="Arial" w:cs="Arial"/>
          <w:b/>
          <w:sz w:val="20"/>
          <w:szCs w:val="20"/>
          <w:lang w:val="en-GB"/>
        </w:rPr>
        <w:t>Please list any</w:t>
      </w:r>
      <w:r w:rsidR="008918F7">
        <w:rPr>
          <w:rFonts w:ascii="Arial" w:hAnsi="Arial" w:cs="Arial"/>
          <w:b/>
          <w:sz w:val="20"/>
          <w:szCs w:val="20"/>
          <w:lang w:val="en-GB"/>
        </w:rPr>
        <w:t xml:space="preserve"> services that will </w:t>
      </w:r>
      <w:r w:rsidR="00E03274">
        <w:rPr>
          <w:rFonts w:ascii="Arial" w:hAnsi="Arial" w:cs="Arial"/>
          <w:b/>
          <w:sz w:val="20"/>
          <w:szCs w:val="20"/>
          <w:lang w:val="en-GB"/>
        </w:rPr>
        <w:t>incur</w:t>
      </w:r>
      <w:r w:rsidR="008918F7">
        <w:rPr>
          <w:rFonts w:ascii="Arial" w:hAnsi="Arial" w:cs="Arial"/>
          <w:b/>
          <w:sz w:val="20"/>
          <w:szCs w:val="20"/>
          <w:lang w:val="en-GB"/>
        </w:rPr>
        <w:t xml:space="preserve"> costs in addition to the purchase price of equipment</w:t>
      </w:r>
      <w:r w:rsidR="00E03274">
        <w:rPr>
          <w:rFonts w:ascii="Arial" w:hAnsi="Arial" w:cs="Arial"/>
          <w:b/>
          <w:sz w:val="20"/>
          <w:szCs w:val="20"/>
          <w:lang w:val="en-GB"/>
        </w:rPr>
        <w:t xml:space="preserve">:  </w:t>
      </w:r>
    </w:p>
    <w:p w14:paraId="30BDA429" w14:textId="77777777" w:rsidR="00E03274" w:rsidRDefault="00E03274" w:rsidP="00554E89">
      <w:pPr>
        <w:rPr>
          <w:rFonts w:ascii="Arial" w:hAnsi="Arial" w:cs="Arial"/>
          <w:bCs/>
          <w:sz w:val="20"/>
          <w:szCs w:val="20"/>
          <w:lang w:val="en-GB"/>
        </w:rPr>
      </w:pPr>
    </w:p>
    <w:p w14:paraId="764F98E0" w14:textId="77777777" w:rsidR="00E03274" w:rsidRDefault="006A2EEA" w:rsidP="006A2EEA">
      <w:pPr>
        <w:rPr>
          <w:rFonts w:ascii="Arial" w:hAnsi="Arial" w:cs="Arial"/>
          <w:bCs/>
          <w:sz w:val="20"/>
          <w:szCs w:val="20"/>
          <w:lang w:val="en-GB"/>
        </w:rPr>
      </w:pPr>
      <w:r w:rsidRPr="006A2EEA">
        <w:rPr>
          <w:rFonts w:ascii="Arial" w:hAnsi="Arial" w:cs="Arial"/>
          <w:bCs/>
          <w:sz w:val="20"/>
          <w:szCs w:val="20"/>
          <w:lang w:val="en-GB"/>
        </w:rPr>
        <w:t>1</w:t>
      </w:r>
      <w:r w:rsidR="00997A3D">
        <w:rPr>
          <w:rFonts w:ascii="Arial" w:hAnsi="Arial" w:cs="Arial"/>
          <w:bCs/>
          <w:sz w:val="20"/>
          <w:szCs w:val="20"/>
          <w:lang w:val="en-GB"/>
        </w:rPr>
        <w:t>)</w:t>
      </w:r>
    </w:p>
    <w:p w14:paraId="66A8BD5D" w14:textId="77777777" w:rsidR="00997A3D" w:rsidRDefault="00997A3D" w:rsidP="006A2EEA">
      <w:pPr>
        <w:rPr>
          <w:rFonts w:ascii="Arial" w:hAnsi="Arial" w:cs="Arial"/>
          <w:bCs/>
          <w:sz w:val="20"/>
          <w:szCs w:val="20"/>
          <w:lang w:val="en-GB"/>
        </w:rPr>
      </w:pPr>
    </w:p>
    <w:p w14:paraId="72757984" w14:textId="77777777" w:rsidR="006A2EEA" w:rsidRDefault="006A2EEA" w:rsidP="006A2EEA">
      <w:pPr>
        <w:rPr>
          <w:rFonts w:ascii="Arial" w:hAnsi="Arial" w:cs="Arial"/>
          <w:bCs/>
          <w:sz w:val="20"/>
          <w:szCs w:val="20"/>
          <w:lang w:val="en-GB"/>
        </w:rPr>
      </w:pPr>
      <w:r>
        <w:rPr>
          <w:rFonts w:ascii="Arial" w:hAnsi="Arial" w:cs="Arial"/>
          <w:bCs/>
          <w:sz w:val="20"/>
          <w:szCs w:val="20"/>
          <w:lang w:val="en-GB"/>
        </w:rPr>
        <w:t>2</w:t>
      </w:r>
      <w:r w:rsidR="00997A3D">
        <w:rPr>
          <w:rFonts w:ascii="Arial" w:hAnsi="Arial" w:cs="Arial"/>
          <w:bCs/>
          <w:sz w:val="20"/>
          <w:szCs w:val="20"/>
          <w:lang w:val="en-GB"/>
        </w:rPr>
        <w:t>)</w:t>
      </w:r>
    </w:p>
    <w:p w14:paraId="1FC3A9E7" w14:textId="77777777" w:rsidR="00997A3D" w:rsidRDefault="00997A3D" w:rsidP="006A2EEA">
      <w:pPr>
        <w:rPr>
          <w:rFonts w:ascii="Arial" w:hAnsi="Arial" w:cs="Arial"/>
          <w:bCs/>
          <w:sz w:val="20"/>
          <w:szCs w:val="20"/>
          <w:lang w:val="en-GB"/>
        </w:rPr>
      </w:pPr>
    </w:p>
    <w:p w14:paraId="3059BA97" w14:textId="77777777" w:rsidR="006A2EEA" w:rsidRDefault="006A2EEA" w:rsidP="006A2EEA">
      <w:pPr>
        <w:rPr>
          <w:rFonts w:ascii="Arial" w:hAnsi="Arial" w:cs="Arial"/>
          <w:bCs/>
          <w:sz w:val="20"/>
          <w:szCs w:val="20"/>
          <w:lang w:val="en-GB"/>
        </w:rPr>
      </w:pPr>
      <w:r>
        <w:rPr>
          <w:rFonts w:ascii="Arial" w:hAnsi="Arial" w:cs="Arial"/>
          <w:bCs/>
          <w:sz w:val="20"/>
          <w:szCs w:val="20"/>
          <w:lang w:val="en-GB"/>
        </w:rPr>
        <w:t>3</w:t>
      </w:r>
      <w:r w:rsidR="00997A3D">
        <w:rPr>
          <w:rFonts w:ascii="Arial" w:hAnsi="Arial" w:cs="Arial"/>
          <w:bCs/>
          <w:sz w:val="20"/>
          <w:szCs w:val="20"/>
          <w:lang w:val="en-GB"/>
        </w:rPr>
        <w:t>)</w:t>
      </w:r>
    </w:p>
    <w:p w14:paraId="7D580B1E" w14:textId="77777777" w:rsidR="00997A3D" w:rsidRDefault="00997A3D" w:rsidP="006A2EEA">
      <w:pPr>
        <w:rPr>
          <w:rFonts w:ascii="Arial" w:hAnsi="Arial" w:cs="Arial"/>
          <w:bCs/>
          <w:sz w:val="20"/>
          <w:szCs w:val="20"/>
          <w:lang w:val="en-GB"/>
        </w:rPr>
      </w:pPr>
    </w:p>
    <w:p w14:paraId="35AF7D0D" w14:textId="77777777" w:rsidR="00997A3D" w:rsidRPr="006A2EEA" w:rsidRDefault="00997A3D" w:rsidP="006A2EEA">
      <w:pPr>
        <w:rPr>
          <w:rFonts w:ascii="Arial" w:hAnsi="Arial" w:cs="Arial"/>
          <w:bCs/>
          <w:sz w:val="20"/>
          <w:szCs w:val="20"/>
          <w:lang w:val="en-GB"/>
        </w:rPr>
      </w:pPr>
      <w:r>
        <w:rPr>
          <w:rFonts w:ascii="Arial" w:hAnsi="Arial" w:cs="Arial"/>
          <w:bCs/>
          <w:sz w:val="20"/>
          <w:szCs w:val="20"/>
          <w:lang w:val="en-GB"/>
        </w:rPr>
        <w:t>4) …</w:t>
      </w:r>
    </w:p>
    <w:p w14:paraId="285D3F01" w14:textId="77777777" w:rsidR="00051582" w:rsidRDefault="00051582" w:rsidP="00554E89">
      <w:pPr>
        <w:rPr>
          <w:rFonts w:ascii="Arial" w:hAnsi="Arial" w:cs="Arial"/>
          <w:bCs/>
          <w:sz w:val="20"/>
          <w:szCs w:val="20"/>
          <w:lang w:val="en-GB"/>
        </w:rPr>
      </w:pPr>
    </w:p>
    <w:p w14:paraId="1C46D6B1" w14:textId="77777777" w:rsidR="00051582" w:rsidRDefault="00051582" w:rsidP="00554E89">
      <w:pPr>
        <w:rPr>
          <w:rFonts w:ascii="Arial" w:hAnsi="Arial" w:cs="Arial"/>
          <w:bCs/>
          <w:sz w:val="20"/>
          <w:szCs w:val="20"/>
          <w:lang w:val="en-GB"/>
        </w:rPr>
      </w:pPr>
    </w:p>
    <w:p w14:paraId="64A70928" w14:textId="77777777" w:rsidR="00051582" w:rsidRPr="00975501" w:rsidRDefault="00BF7517" w:rsidP="00554E89">
      <w:pPr>
        <w:rPr>
          <w:rFonts w:ascii="Arial" w:hAnsi="Arial" w:cs="Arial"/>
          <w:b/>
          <w:sz w:val="20"/>
          <w:szCs w:val="20"/>
          <w:lang w:val="en-GB"/>
        </w:rPr>
      </w:pPr>
      <w:r w:rsidRPr="00975501">
        <w:rPr>
          <w:rFonts w:ascii="Arial" w:hAnsi="Arial" w:cs="Arial"/>
          <w:b/>
          <w:sz w:val="20"/>
          <w:szCs w:val="20"/>
          <w:lang w:val="en-GB"/>
        </w:rPr>
        <w:t xml:space="preserve">Should the company be in a position to offer any services </w:t>
      </w:r>
      <w:r w:rsidR="00975501" w:rsidRPr="00975501">
        <w:rPr>
          <w:rFonts w:ascii="Arial" w:hAnsi="Arial" w:cs="Arial"/>
          <w:b/>
          <w:sz w:val="20"/>
          <w:szCs w:val="20"/>
          <w:lang w:val="en-GB"/>
        </w:rPr>
        <w:t xml:space="preserve">without charge, please list here:  </w:t>
      </w:r>
    </w:p>
    <w:p w14:paraId="771740F5" w14:textId="77777777" w:rsidR="00051582" w:rsidRDefault="00051582" w:rsidP="00554E89">
      <w:pPr>
        <w:rPr>
          <w:rFonts w:ascii="Arial" w:hAnsi="Arial" w:cs="Arial"/>
          <w:bCs/>
          <w:sz w:val="20"/>
          <w:szCs w:val="20"/>
          <w:lang w:val="en-GB"/>
        </w:rPr>
      </w:pPr>
    </w:p>
    <w:p w14:paraId="5223F9C1" w14:textId="77777777" w:rsidR="00051582" w:rsidRDefault="00051582" w:rsidP="00554E89">
      <w:pPr>
        <w:rPr>
          <w:rFonts w:ascii="Arial" w:hAnsi="Arial" w:cs="Arial"/>
          <w:bCs/>
          <w:sz w:val="20"/>
          <w:szCs w:val="20"/>
          <w:lang w:val="en-GB"/>
        </w:rPr>
      </w:pPr>
    </w:p>
    <w:p w14:paraId="4931399A" w14:textId="77777777" w:rsidR="00975501" w:rsidRPr="00975501" w:rsidRDefault="00975501" w:rsidP="00975501">
      <w:pPr>
        <w:rPr>
          <w:rFonts w:ascii="Arial" w:hAnsi="Arial" w:cs="Arial"/>
          <w:bCs/>
          <w:sz w:val="20"/>
          <w:szCs w:val="20"/>
          <w:lang w:val="en-GB"/>
        </w:rPr>
      </w:pPr>
      <w:r w:rsidRPr="00975501">
        <w:rPr>
          <w:rFonts w:ascii="Arial" w:hAnsi="Arial" w:cs="Arial"/>
          <w:bCs/>
          <w:sz w:val="20"/>
          <w:szCs w:val="20"/>
          <w:lang w:val="en-GB"/>
        </w:rPr>
        <w:t>1)</w:t>
      </w:r>
    </w:p>
    <w:p w14:paraId="007BB6A5" w14:textId="77777777" w:rsidR="00975501" w:rsidRPr="00975501" w:rsidRDefault="00975501" w:rsidP="00975501">
      <w:pPr>
        <w:rPr>
          <w:rFonts w:ascii="Arial" w:hAnsi="Arial" w:cs="Arial"/>
          <w:bCs/>
          <w:sz w:val="20"/>
          <w:szCs w:val="20"/>
          <w:lang w:val="en-GB"/>
        </w:rPr>
      </w:pPr>
    </w:p>
    <w:p w14:paraId="251A886C" w14:textId="77777777" w:rsidR="00975501" w:rsidRPr="00975501" w:rsidRDefault="00975501" w:rsidP="00975501">
      <w:pPr>
        <w:rPr>
          <w:rFonts w:ascii="Arial" w:hAnsi="Arial" w:cs="Arial"/>
          <w:bCs/>
          <w:sz w:val="20"/>
          <w:szCs w:val="20"/>
          <w:lang w:val="en-GB"/>
        </w:rPr>
      </w:pPr>
      <w:r w:rsidRPr="00975501">
        <w:rPr>
          <w:rFonts w:ascii="Arial" w:hAnsi="Arial" w:cs="Arial"/>
          <w:bCs/>
          <w:sz w:val="20"/>
          <w:szCs w:val="20"/>
          <w:lang w:val="en-GB"/>
        </w:rPr>
        <w:t>2)</w:t>
      </w:r>
    </w:p>
    <w:p w14:paraId="05F05EB9" w14:textId="77777777" w:rsidR="00975501" w:rsidRPr="00975501" w:rsidRDefault="00975501" w:rsidP="00975501">
      <w:pPr>
        <w:rPr>
          <w:rFonts w:ascii="Arial" w:hAnsi="Arial" w:cs="Arial"/>
          <w:bCs/>
          <w:sz w:val="20"/>
          <w:szCs w:val="20"/>
          <w:lang w:val="en-GB"/>
        </w:rPr>
      </w:pPr>
    </w:p>
    <w:p w14:paraId="716E82C2" w14:textId="77777777" w:rsidR="00975501" w:rsidRPr="00975501" w:rsidRDefault="00975501" w:rsidP="00975501">
      <w:pPr>
        <w:rPr>
          <w:rFonts w:ascii="Arial" w:hAnsi="Arial" w:cs="Arial"/>
          <w:bCs/>
          <w:sz w:val="20"/>
          <w:szCs w:val="20"/>
          <w:lang w:val="en-GB"/>
        </w:rPr>
      </w:pPr>
      <w:r w:rsidRPr="00975501">
        <w:rPr>
          <w:rFonts w:ascii="Arial" w:hAnsi="Arial" w:cs="Arial"/>
          <w:bCs/>
          <w:sz w:val="20"/>
          <w:szCs w:val="20"/>
          <w:lang w:val="en-GB"/>
        </w:rPr>
        <w:t>3)</w:t>
      </w:r>
    </w:p>
    <w:p w14:paraId="379B40BB" w14:textId="77777777" w:rsidR="00975501" w:rsidRPr="00975501" w:rsidRDefault="00975501" w:rsidP="00975501">
      <w:pPr>
        <w:rPr>
          <w:rFonts w:ascii="Arial" w:hAnsi="Arial" w:cs="Arial"/>
          <w:bCs/>
          <w:sz w:val="20"/>
          <w:szCs w:val="20"/>
          <w:lang w:val="en-GB"/>
        </w:rPr>
      </w:pPr>
    </w:p>
    <w:p w14:paraId="5A0F058C" w14:textId="77777777" w:rsidR="00051582" w:rsidRDefault="00975501" w:rsidP="00975501">
      <w:pPr>
        <w:rPr>
          <w:rFonts w:ascii="Arial" w:hAnsi="Arial" w:cs="Arial"/>
          <w:bCs/>
          <w:sz w:val="20"/>
          <w:szCs w:val="20"/>
          <w:lang w:val="en-GB"/>
        </w:rPr>
      </w:pPr>
      <w:r w:rsidRPr="00975501">
        <w:rPr>
          <w:rFonts w:ascii="Arial" w:hAnsi="Arial" w:cs="Arial"/>
          <w:bCs/>
          <w:sz w:val="20"/>
          <w:szCs w:val="20"/>
          <w:lang w:val="en-GB"/>
        </w:rPr>
        <w:t>4) …</w:t>
      </w:r>
    </w:p>
    <w:p w14:paraId="0D54ADDE" w14:textId="77777777" w:rsidR="00051582" w:rsidRDefault="00051582" w:rsidP="00554E89">
      <w:pPr>
        <w:rPr>
          <w:rFonts w:ascii="Arial" w:hAnsi="Arial" w:cs="Arial"/>
          <w:bCs/>
          <w:sz w:val="20"/>
          <w:szCs w:val="20"/>
          <w:lang w:val="en-GB"/>
        </w:rPr>
      </w:pPr>
    </w:p>
    <w:p w14:paraId="049EE79B" w14:textId="77777777" w:rsidR="00051582" w:rsidRDefault="00051582" w:rsidP="00554E89">
      <w:pPr>
        <w:rPr>
          <w:rFonts w:ascii="Arial" w:hAnsi="Arial" w:cs="Arial"/>
          <w:bCs/>
          <w:sz w:val="20"/>
          <w:szCs w:val="20"/>
          <w:lang w:val="en-GB"/>
        </w:rPr>
      </w:pPr>
    </w:p>
    <w:p w14:paraId="5F27E37F" w14:textId="77777777" w:rsidR="00051582" w:rsidRDefault="00051582" w:rsidP="00554E89">
      <w:pPr>
        <w:rPr>
          <w:rFonts w:ascii="Arial" w:hAnsi="Arial" w:cs="Arial"/>
          <w:bCs/>
          <w:sz w:val="20"/>
          <w:szCs w:val="20"/>
          <w:lang w:val="en-GB"/>
        </w:rPr>
      </w:pPr>
    </w:p>
    <w:p w14:paraId="184F7633" w14:textId="77777777" w:rsidR="00051582" w:rsidRDefault="00051582" w:rsidP="00554E89">
      <w:pPr>
        <w:rPr>
          <w:rFonts w:ascii="Arial" w:hAnsi="Arial" w:cs="Arial"/>
          <w:bCs/>
          <w:sz w:val="20"/>
          <w:szCs w:val="20"/>
          <w:lang w:val="en-GB"/>
        </w:rPr>
      </w:pPr>
    </w:p>
    <w:p w14:paraId="3B764E0E" w14:textId="77777777" w:rsidR="00051582" w:rsidRDefault="00051582" w:rsidP="00554E89">
      <w:pPr>
        <w:rPr>
          <w:rFonts w:ascii="Arial" w:hAnsi="Arial" w:cs="Arial"/>
          <w:bCs/>
          <w:sz w:val="20"/>
          <w:szCs w:val="20"/>
          <w:lang w:val="en-GB"/>
        </w:rPr>
      </w:pPr>
    </w:p>
    <w:p w14:paraId="449D4C86" w14:textId="77777777" w:rsidR="00051582" w:rsidRDefault="00051582" w:rsidP="00554E89">
      <w:pPr>
        <w:rPr>
          <w:rFonts w:ascii="Arial" w:hAnsi="Arial" w:cs="Arial"/>
          <w:bCs/>
          <w:sz w:val="20"/>
          <w:szCs w:val="20"/>
          <w:lang w:val="en-GB"/>
        </w:rPr>
      </w:pPr>
    </w:p>
    <w:p w14:paraId="618D778F" w14:textId="77777777" w:rsidR="00051582" w:rsidRDefault="00051582" w:rsidP="00554E89">
      <w:pPr>
        <w:rPr>
          <w:rFonts w:ascii="Arial" w:hAnsi="Arial" w:cs="Arial"/>
          <w:bCs/>
          <w:sz w:val="20"/>
          <w:szCs w:val="20"/>
          <w:lang w:val="en-GB"/>
        </w:rPr>
      </w:pPr>
    </w:p>
    <w:p w14:paraId="0B30A2B6" w14:textId="77777777" w:rsidR="00051582" w:rsidRDefault="00051582" w:rsidP="00554E89">
      <w:pPr>
        <w:rPr>
          <w:rFonts w:ascii="Arial" w:hAnsi="Arial" w:cs="Arial"/>
          <w:bCs/>
          <w:sz w:val="20"/>
          <w:szCs w:val="20"/>
          <w:lang w:val="en-GB"/>
        </w:rPr>
      </w:pPr>
    </w:p>
    <w:p w14:paraId="63DED9F6" w14:textId="77777777" w:rsidR="00051582" w:rsidRDefault="00051582" w:rsidP="00554E89">
      <w:pPr>
        <w:rPr>
          <w:rFonts w:ascii="Arial" w:hAnsi="Arial" w:cs="Arial"/>
          <w:bCs/>
          <w:sz w:val="20"/>
          <w:szCs w:val="20"/>
          <w:lang w:val="en-GB"/>
        </w:rPr>
      </w:pPr>
    </w:p>
    <w:p w14:paraId="775C94E5" w14:textId="77777777" w:rsidR="00051582" w:rsidRDefault="00051582" w:rsidP="00554E89">
      <w:pPr>
        <w:rPr>
          <w:rFonts w:ascii="Arial" w:hAnsi="Arial" w:cs="Arial"/>
          <w:bCs/>
          <w:sz w:val="20"/>
          <w:szCs w:val="20"/>
          <w:lang w:val="en-GB"/>
        </w:rPr>
      </w:pPr>
    </w:p>
    <w:p w14:paraId="35C90FED" w14:textId="77777777" w:rsidR="00051582" w:rsidRDefault="00051582" w:rsidP="00554E89">
      <w:pPr>
        <w:rPr>
          <w:rFonts w:ascii="Arial" w:hAnsi="Arial" w:cs="Arial"/>
          <w:bCs/>
          <w:sz w:val="20"/>
          <w:szCs w:val="20"/>
          <w:lang w:val="en-GB"/>
        </w:rPr>
      </w:pPr>
    </w:p>
    <w:p w14:paraId="7D74BEF3" w14:textId="77777777" w:rsidR="00051582" w:rsidRDefault="00051582" w:rsidP="00554E89">
      <w:pPr>
        <w:rPr>
          <w:rFonts w:ascii="Arial" w:hAnsi="Arial" w:cs="Arial"/>
          <w:bCs/>
          <w:sz w:val="20"/>
          <w:szCs w:val="20"/>
          <w:lang w:val="en-GB"/>
        </w:rPr>
      </w:pPr>
    </w:p>
    <w:p w14:paraId="02CE77E7" w14:textId="77777777" w:rsidR="00051582" w:rsidRDefault="00051582" w:rsidP="00554E89">
      <w:pPr>
        <w:rPr>
          <w:rFonts w:ascii="Arial" w:hAnsi="Arial" w:cs="Arial"/>
          <w:bCs/>
          <w:sz w:val="20"/>
          <w:szCs w:val="20"/>
          <w:lang w:val="en-GB"/>
        </w:rPr>
      </w:pPr>
    </w:p>
    <w:p w14:paraId="45DA83B4" w14:textId="77777777" w:rsidR="00051582" w:rsidRDefault="00051582" w:rsidP="00554E89">
      <w:pPr>
        <w:rPr>
          <w:rFonts w:ascii="Arial" w:hAnsi="Arial" w:cs="Arial"/>
          <w:bCs/>
          <w:sz w:val="20"/>
          <w:szCs w:val="20"/>
          <w:lang w:val="en-GB"/>
        </w:rPr>
      </w:pPr>
    </w:p>
    <w:p w14:paraId="6AFB5F5D" w14:textId="77777777" w:rsidR="00051582" w:rsidRDefault="00051582" w:rsidP="00554E89">
      <w:pPr>
        <w:rPr>
          <w:rFonts w:ascii="Arial" w:hAnsi="Arial" w:cs="Arial"/>
          <w:bCs/>
          <w:sz w:val="20"/>
          <w:szCs w:val="20"/>
          <w:lang w:val="en-GB"/>
        </w:rPr>
      </w:pPr>
    </w:p>
    <w:p w14:paraId="488674DC" w14:textId="77777777" w:rsidR="00051582" w:rsidRDefault="00051582" w:rsidP="00554E89">
      <w:pPr>
        <w:rPr>
          <w:rFonts w:ascii="Arial" w:hAnsi="Arial" w:cs="Arial"/>
          <w:bCs/>
          <w:sz w:val="20"/>
          <w:szCs w:val="20"/>
          <w:lang w:val="en-GB"/>
        </w:rPr>
      </w:pPr>
    </w:p>
    <w:p w14:paraId="693E0259" w14:textId="77777777" w:rsidR="00083465" w:rsidRPr="00083465" w:rsidRDefault="00083465" w:rsidP="00554E89">
      <w:pPr>
        <w:rPr>
          <w:rFonts w:ascii="Arial" w:hAnsi="Arial" w:cs="Arial"/>
          <w:bCs/>
          <w:sz w:val="20"/>
          <w:szCs w:val="20"/>
          <w:lang w:val="en-GB"/>
        </w:rPr>
      </w:pPr>
    </w:p>
    <w:p w14:paraId="0AECF5CA" w14:textId="77777777" w:rsidR="00246B26" w:rsidRDefault="00246B26">
      <w:pPr>
        <w:rPr>
          <w:rFonts w:ascii="Arial" w:hAnsi="Arial" w:cs="Arial"/>
          <w:b/>
          <w:sz w:val="20"/>
          <w:szCs w:val="20"/>
          <w:lang w:val="en-GB"/>
        </w:rPr>
      </w:pPr>
      <w:r>
        <w:rPr>
          <w:rFonts w:ascii="Arial" w:hAnsi="Arial" w:cs="Arial"/>
          <w:b/>
          <w:sz w:val="20"/>
          <w:szCs w:val="20"/>
          <w:lang w:val="en-GB"/>
        </w:rPr>
        <w:br w:type="page"/>
      </w:r>
    </w:p>
    <w:p w14:paraId="3F9DF79C" w14:textId="77777777" w:rsidR="00554E89" w:rsidRPr="00E033E8" w:rsidRDefault="00554E89" w:rsidP="00554E89">
      <w:pPr>
        <w:pStyle w:val="Heading3"/>
        <w:rPr>
          <w:szCs w:val="24"/>
        </w:rPr>
      </w:pPr>
      <w:r w:rsidRPr="00E033E8">
        <w:rPr>
          <w:szCs w:val="24"/>
        </w:rPr>
        <w:lastRenderedPageBreak/>
        <w:t xml:space="preserve">Annex </w:t>
      </w:r>
      <w:r w:rsidR="00667B6B" w:rsidRPr="00E033E8">
        <w:rPr>
          <w:szCs w:val="24"/>
        </w:rPr>
        <w:t>3</w:t>
      </w:r>
      <w:r w:rsidRPr="00E033E8">
        <w:rPr>
          <w:szCs w:val="24"/>
        </w:rPr>
        <w:t>: proposal submission form</w:t>
      </w:r>
    </w:p>
    <w:p w14:paraId="2A31027A" w14:textId="77777777" w:rsidR="00D57D69" w:rsidRDefault="00D57D69" w:rsidP="00D57D69">
      <w:pPr>
        <w:tabs>
          <w:tab w:val="left" w:pos="3345"/>
        </w:tabs>
        <w:autoSpaceDE w:val="0"/>
        <w:autoSpaceDN w:val="0"/>
        <w:adjustRightInd w:val="0"/>
        <w:rPr>
          <w:rFonts w:ascii="Arial" w:hAnsi="Arial" w:cs="Arial"/>
          <w:b/>
          <w:sz w:val="20"/>
          <w:szCs w:val="20"/>
          <w:lang w:val="en-GB"/>
        </w:rPr>
      </w:pPr>
    </w:p>
    <w:p w14:paraId="3538BDE4" w14:textId="77777777" w:rsidR="00554E89" w:rsidRDefault="00D57D69" w:rsidP="00D57D69">
      <w:pPr>
        <w:tabs>
          <w:tab w:val="left" w:pos="3345"/>
        </w:tabs>
        <w:autoSpaceDE w:val="0"/>
        <w:autoSpaceDN w:val="0"/>
        <w:adjustRightInd w:val="0"/>
        <w:rPr>
          <w:rFonts w:ascii="Arial" w:hAnsi="Arial" w:cs="Arial"/>
          <w:b/>
          <w:sz w:val="20"/>
          <w:szCs w:val="20"/>
          <w:lang w:val="en-GB"/>
        </w:rPr>
      </w:pPr>
      <w:r w:rsidRPr="005917C4">
        <w:rPr>
          <w:rFonts w:ascii="Arial" w:hAnsi="Arial" w:cs="Arial"/>
          <w:b/>
          <w:sz w:val="20"/>
          <w:szCs w:val="20"/>
          <w:lang w:val="en-GB"/>
        </w:rPr>
        <w:t>To be filled in by the candidates</w:t>
      </w:r>
      <w:r w:rsidR="00E033E8">
        <w:rPr>
          <w:rFonts w:ascii="Arial" w:hAnsi="Arial" w:cs="Arial"/>
          <w:b/>
          <w:sz w:val="20"/>
          <w:szCs w:val="20"/>
          <w:lang w:val="en-GB"/>
        </w:rPr>
        <w:tab/>
      </w:r>
    </w:p>
    <w:p w14:paraId="5CD996D0" w14:textId="77777777" w:rsidR="00554E89" w:rsidRDefault="00554E89" w:rsidP="00554E89">
      <w:pPr>
        <w:rPr>
          <w:rFonts w:ascii="Arial" w:hAnsi="Arial" w:cs="Arial"/>
          <w:b/>
          <w:color w:val="FF0000"/>
          <w:sz w:val="20"/>
          <w:szCs w:val="20"/>
          <w:lang w:val="en-GB"/>
        </w:rPr>
      </w:pPr>
      <w:r w:rsidRPr="00401F8D">
        <w:rPr>
          <w:rFonts w:ascii="Arial" w:hAnsi="Arial" w:cs="Arial"/>
          <w:b/>
          <w:color w:val="FF0000"/>
          <w:sz w:val="20"/>
          <w:szCs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5"/>
        <w:gridCol w:w="5531"/>
      </w:tblGrid>
      <w:tr w:rsidR="00554E89" w:rsidRPr="005C59E8" w14:paraId="79A5FE7B" w14:textId="77777777" w:rsidTr="00026CAD">
        <w:trPr>
          <w:cantSplit/>
        </w:trPr>
        <w:tc>
          <w:tcPr>
            <w:tcW w:w="9426" w:type="dxa"/>
            <w:gridSpan w:val="2"/>
            <w:shd w:val="pct10" w:color="auto" w:fill="auto"/>
          </w:tcPr>
          <w:p w14:paraId="227B923D" w14:textId="77777777" w:rsidR="00554E89" w:rsidRPr="005C59E8" w:rsidRDefault="00554E89" w:rsidP="00D64612">
            <w:pPr>
              <w:jc w:val="center"/>
              <w:rPr>
                <w:rFonts w:ascii="Arial" w:hAnsi="Arial" w:cs="Arial"/>
                <w:b/>
                <w:bCs/>
                <w:sz w:val="20"/>
                <w:szCs w:val="20"/>
                <w:lang w:val="en-GB"/>
              </w:rPr>
            </w:pPr>
            <w:r w:rsidRPr="000360FD">
              <w:rPr>
                <w:rFonts w:ascii="Arial" w:hAnsi="Arial" w:cs="Arial"/>
                <w:b/>
                <w:caps/>
                <w:sz w:val="20"/>
                <w:szCs w:val="20"/>
                <w:lang w:val="en-GB"/>
              </w:rPr>
              <w:t>Company information</w:t>
            </w:r>
          </w:p>
        </w:tc>
      </w:tr>
      <w:tr w:rsidR="00554E89" w:rsidRPr="005C59E8" w14:paraId="61D279CB" w14:textId="77777777" w:rsidTr="00026CAD">
        <w:tc>
          <w:tcPr>
            <w:tcW w:w="3895" w:type="dxa"/>
          </w:tcPr>
          <w:p w14:paraId="7020AA18" w14:textId="77777777" w:rsidR="00554E89" w:rsidRPr="005C59E8" w:rsidRDefault="00554E89" w:rsidP="00D64612">
            <w:pPr>
              <w:rPr>
                <w:rFonts w:ascii="Arial" w:hAnsi="Arial" w:cs="Arial"/>
                <w:sz w:val="20"/>
                <w:szCs w:val="20"/>
                <w:lang w:val="en-GB"/>
              </w:rPr>
            </w:pPr>
            <w:r>
              <w:rPr>
                <w:rFonts w:ascii="Arial" w:hAnsi="Arial" w:cs="Arial"/>
                <w:sz w:val="20"/>
                <w:szCs w:val="20"/>
                <w:lang w:val="en-GB"/>
              </w:rPr>
              <w:t>C</w:t>
            </w:r>
            <w:r w:rsidRPr="005C59E8">
              <w:rPr>
                <w:rFonts w:ascii="Arial" w:hAnsi="Arial" w:cs="Arial"/>
                <w:sz w:val="20"/>
                <w:szCs w:val="20"/>
                <w:lang w:val="en-GB"/>
              </w:rPr>
              <w:t>ompany (legal name)</w:t>
            </w:r>
          </w:p>
        </w:tc>
        <w:tc>
          <w:tcPr>
            <w:tcW w:w="5531" w:type="dxa"/>
          </w:tcPr>
          <w:p w14:paraId="302A4CD6" w14:textId="77777777" w:rsidR="00554E89" w:rsidRPr="005C59E8" w:rsidRDefault="00554E89" w:rsidP="00D64612">
            <w:pPr>
              <w:rPr>
                <w:rFonts w:ascii="Arial" w:hAnsi="Arial" w:cs="Arial"/>
                <w:sz w:val="20"/>
                <w:szCs w:val="20"/>
                <w:lang w:val="en-GB"/>
              </w:rPr>
            </w:pPr>
          </w:p>
        </w:tc>
      </w:tr>
      <w:tr w:rsidR="00554E89" w:rsidRPr="005C59E8" w14:paraId="162BA434" w14:textId="77777777" w:rsidTr="00026CAD">
        <w:tc>
          <w:tcPr>
            <w:tcW w:w="3895" w:type="dxa"/>
          </w:tcPr>
          <w:p w14:paraId="62974898"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Street name and no.</w:t>
            </w:r>
          </w:p>
        </w:tc>
        <w:tc>
          <w:tcPr>
            <w:tcW w:w="5531" w:type="dxa"/>
          </w:tcPr>
          <w:p w14:paraId="60C8E5FA" w14:textId="77777777" w:rsidR="00554E89" w:rsidRPr="005C59E8" w:rsidRDefault="00554E89" w:rsidP="00D64612">
            <w:pPr>
              <w:rPr>
                <w:rFonts w:ascii="Arial" w:hAnsi="Arial" w:cs="Arial"/>
                <w:sz w:val="20"/>
                <w:szCs w:val="20"/>
                <w:lang w:val="en-GB"/>
              </w:rPr>
            </w:pPr>
          </w:p>
        </w:tc>
      </w:tr>
      <w:tr w:rsidR="00554E89" w:rsidRPr="005C59E8" w14:paraId="7D0A395F" w14:textId="77777777" w:rsidTr="00026CAD">
        <w:tc>
          <w:tcPr>
            <w:tcW w:w="3895" w:type="dxa"/>
          </w:tcPr>
          <w:p w14:paraId="23472673"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 xml:space="preserve">City </w:t>
            </w:r>
          </w:p>
        </w:tc>
        <w:tc>
          <w:tcPr>
            <w:tcW w:w="5531" w:type="dxa"/>
          </w:tcPr>
          <w:p w14:paraId="7B9ACF28" w14:textId="77777777" w:rsidR="00554E89" w:rsidRPr="005C59E8" w:rsidRDefault="00554E89" w:rsidP="00D64612">
            <w:pPr>
              <w:rPr>
                <w:rFonts w:ascii="Arial" w:hAnsi="Arial" w:cs="Arial"/>
                <w:sz w:val="20"/>
                <w:szCs w:val="20"/>
                <w:lang w:val="en-GB"/>
              </w:rPr>
            </w:pPr>
          </w:p>
        </w:tc>
      </w:tr>
      <w:tr w:rsidR="00554E89" w:rsidRPr="005C59E8" w14:paraId="4AE052B7" w14:textId="77777777" w:rsidTr="00026CAD">
        <w:tc>
          <w:tcPr>
            <w:tcW w:w="3895" w:type="dxa"/>
          </w:tcPr>
          <w:p w14:paraId="0C47FDDB"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Postal code</w:t>
            </w:r>
          </w:p>
        </w:tc>
        <w:tc>
          <w:tcPr>
            <w:tcW w:w="5531" w:type="dxa"/>
          </w:tcPr>
          <w:p w14:paraId="40E27647" w14:textId="77777777" w:rsidR="00554E89" w:rsidRPr="005C59E8" w:rsidRDefault="00554E89" w:rsidP="00D64612">
            <w:pPr>
              <w:rPr>
                <w:rFonts w:ascii="Arial" w:hAnsi="Arial" w:cs="Arial"/>
                <w:sz w:val="20"/>
                <w:szCs w:val="20"/>
                <w:lang w:val="en-GB"/>
              </w:rPr>
            </w:pPr>
          </w:p>
        </w:tc>
      </w:tr>
      <w:tr w:rsidR="00554E89" w:rsidRPr="005C59E8" w14:paraId="2A324DA3" w14:textId="77777777" w:rsidTr="00026CAD">
        <w:tc>
          <w:tcPr>
            <w:tcW w:w="3895" w:type="dxa"/>
          </w:tcPr>
          <w:p w14:paraId="1AD216EA"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 xml:space="preserve">Country </w:t>
            </w:r>
          </w:p>
        </w:tc>
        <w:tc>
          <w:tcPr>
            <w:tcW w:w="5531" w:type="dxa"/>
          </w:tcPr>
          <w:p w14:paraId="08C5E015" w14:textId="77777777" w:rsidR="00554E89" w:rsidRPr="005C59E8" w:rsidRDefault="00554E89" w:rsidP="00D64612">
            <w:pPr>
              <w:rPr>
                <w:rFonts w:ascii="Arial" w:hAnsi="Arial" w:cs="Arial"/>
                <w:sz w:val="20"/>
                <w:szCs w:val="20"/>
                <w:lang w:val="en-GB"/>
              </w:rPr>
            </w:pPr>
          </w:p>
        </w:tc>
      </w:tr>
      <w:tr w:rsidR="00554E89" w:rsidRPr="005C59E8" w14:paraId="42B448B0" w14:textId="77777777" w:rsidTr="00026CAD">
        <w:tc>
          <w:tcPr>
            <w:tcW w:w="3895" w:type="dxa"/>
          </w:tcPr>
          <w:p w14:paraId="66D92F0B" w14:textId="77777777" w:rsidR="00554E89" w:rsidRPr="005C59E8" w:rsidRDefault="00554E89" w:rsidP="00D64612">
            <w:pPr>
              <w:rPr>
                <w:rFonts w:ascii="Arial" w:hAnsi="Arial" w:cs="Arial"/>
                <w:sz w:val="20"/>
                <w:szCs w:val="20"/>
                <w:lang w:val="en-GB"/>
              </w:rPr>
            </w:pPr>
          </w:p>
        </w:tc>
        <w:tc>
          <w:tcPr>
            <w:tcW w:w="5531" w:type="dxa"/>
          </w:tcPr>
          <w:p w14:paraId="34EEA81E" w14:textId="77777777" w:rsidR="00554E89" w:rsidRPr="005C59E8" w:rsidRDefault="00554E89" w:rsidP="00D64612">
            <w:pPr>
              <w:rPr>
                <w:rFonts w:ascii="Arial" w:hAnsi="Arial" w:cs="Arial"/>
                <w:sz w:val="20"/>
                <w:szCs w:val="20"/>
                <w:lang w:val="en-GB"/>
              </w:rPr>
            </w:pPr>
          </w:p>
        </w:tc>
      </w:tr>
      <w:tr w:rsidR="00554E89" w:rsidRPr="005C59E8" w14:paraId="045D3635" w14:textId="77777777" w:rsidTr="00026CAD">
        <w:tc>
          <w:tcPr>
            <w:tcW w:w="3895" w:type="dxa"/>
          </w:tcPr>
          <w:p w14:paraId="19554DD9"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Phone no.</w:t>
            </w:r>
          </w:p>
        </w:tc>
        <w:tc>
          <w:tcPr>
            <w:tcW w:w="5531" w:type="dxa"/>
          </w:tcPr>
          <w:p w14:paraId="7898435D" w14:textId="77777777" w:rsidR="00554E89" w:rsidRPr="005C59E8" w:rsidRDefault="00554E89" w:rsidP="00D64612">
            <w:pPr>
              <w:rPr>
                <w:rFonts w:ascii="Arial" w:hAnsi="Arial" w:cs="Arial"/>
                <w:sz w:val="20"/>
                <w:szCs w:val="20"/>
                <w:lang w:val="en-GB"/>
              </w:rPr>
            </w:pPr>
          </w:p>
        </w:tc>
      </w:tr>
      <w:tr w:rsidR="00554E89" w:rsidRPr="005C59E8" w14:paraId="357C8303" w14:textId="77777777" w:rsidTr="00026CAD">
        <w:tc>
          <w:tcPr>
            <w:tcW w:w="3895" w:type="dxa"/>
          </w:tcPr>
          <w:p w14:paraId="06F546A1"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Email</w:t>
            </w:r>
          </w:p>
        </w:tc>
        <w:tc>
          <w:tcPr>
            <w:tcW w:w="5531" w:type="dxa"/>
          </w:tcPr>
          <w:p w14:paraId="0AA34AE2" w14:textId="77777777" w:rsidR="00554E89" w:rsidRPr="005C59E8" w:rsidRDefault="00554E89" w:rsidP="00D64612">
            <w:pPr>
              <w:rPr>
                <w:rFonts w:ascii="Arial" w:hAnsi="Arial" w:cs="Arial"/>
                <w:sz w:val="20"/>
                <w:szCs w:val="20"/>
                <w:lang w:val="en-GB"/>
              </w:rPr>
            </w:pPr>
          </w:p>
        </w:tc>
      </w:tr>
      <w:tr w:rsidR="00554E89" w:rsidRPr="005C59E8" w14:paraId="764BA742" w14:textId="77777777" w:rsidTr="00026CAD">
        <w:tc>
          <w:tcPr>
            <w:tcW w:w="3895" w:type="dxa"/>
          </w:tcPr>
          <w:p w14:paraId="04BAEBCD" w14:textId="77777777" w:rsidR="00554E89" w:rsidRPr="005C59E8" w:rsidRDefault="00554E89" w:rsidP="00D64612">
            <w:pPr>
              <w:rPr>
                <w:rFonts w:ascii="Arial" w:hAnsi="Arial" w:cs="Arial"/>
                <w:sz w:val="20"/>
                <w:szCs w:val="20"/>
                <w:lang w:val="en-GB"/>
              </w:rPr>
            </w:pPr>
            <w:r>
              <w:rPr>
                <w:rFonts w:ascii="Arial" w:hAnsi="Arial" w:cs="Arial"/>
                <w:sz w:val="20"/>
                <w:szCs w:val="20"/>
                <w:lang w:val="en-GB"/>
              </w:rPr>
              <w:t>W</w:t>
            </w:r>
            <w:r w:rsidRPr="005C59E8">
              <w:rPr>
                <w:rFonts w:ascii="Arial" w:hAnsi="Arial" w:cs="Arial"/>
                <w:sz w:val="20"/>
                <w:szCs w:val="20"/>
                <w:lang w:val="en-GB"/>
              </w:rPr>
              <w:t>ebsite</w:t>
            </w:r>
          </w:p>
        </w:tc>
        <w:tc>
          <w:tcPr>
            <w:tcW w:w="5531" w:type="dxa"/>
          </w:tcPr>
          <w:p w14:paraId="11F4C58F" w14:textId="77777777" w:rsidR="00554E89" w:rsidRPr="005C59E8" w:rsidRDefault="00554E89" w:rsidP="00D64612">
            <w:pPr>
              <w:rPr>
                <w:rFonts w:ascii="Arial" w:hAnsi="Arial" w:cs="Arial"/>
                <w:sz w:val="20"/>
                <w:szCs w:val="20"/>
                <w:lang w:val="en-GB"/>
              </w:rPr>
            </w:pPr>
          </w:p>
        </w:tc>
      </w:tr>
      <w:tr w:rsidR="00554E89" w:rsidRPr="005C59E8" w14:paraId="097C1164" w14:textId="77777777" w:rsidTr="00026CAD">
        <w:tc>
          <w:tcPr>
            <w:tcW w:w="3895" w:type="dxa"/>
          </w:tcPr>
          <w:p w14:paraId="4F5C848A" w14:textId="77777777" w:rsidR="00554E89" w:rsidRPr="005C59E8" w:rsidRDefault="00554E89" w:rsidP="00D64612">
            <w:pPr>
              <w:rPr>
                <w:rFonts w:ascii="Arial" w:hAnsi="Arial" w:cs="Arial"/>
                <w:sz w:val="20"/>
                <w:szCs w:val="20"/>
                <w:lang w:val="en-GB"/>
              </w:rPr>
            </w:pPr>
          </w:p>
        </w:tc>
        <w:tc>
          <w:tcPr>
            <w:tcW w:w="5531" w:type="dxa"/>
          </w:tcPr>
          <w:p w14:paraId="2B557BD3" w14:textId="77777777" w:rsidR="00554E89" w:rsidRPr="005C59E8" w:rsidRDefault="00554E89" w:rsidP="00D64612">
            <w:pPr>
              <w:rPr>
                <w:rFonts w:ascii="Arial" w:hAnsi="Arial" w:cs="Arial"/>
                <w:sz w:val="20"/>
                <w:szCs w:val="20"/>
                <w:lang w:val="en-GB"/>
              </w:rPr>
            </w:pPr>
          </w:p>
        </w:tc>
      </w:tr>
      <w:tr w:rsidR="00554E89" w:rsidRPr="005C59E8" w14:paraId="2C5E0565" w14:textId="77777777" w:rsidTr="00026CAD">
        <w:tc>
          <w:tcPr>
            <w:tcW w:w="3895" w:type="dxa"/>
          </w:tcPr>
          <w:p w14:paraId="77B3E498"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Director (</w:t>
            </w:r>
            <w:r w:rsidR="002B677C">
              <w:rPr>
                <w:rFonts w:ascii="Arial" w:hAnsi="Arial" w:cs="Arial"/>
                <w:sz w:val="20"/>
                <w:szCs w:val="20"/>
                <w:lang w:val="en-GB"/>
              </w:rPr>
              <w:t>n</w:t>
            </w:r>
            <w:r w:rsidRPr="005C59E8">
              <w:rPr>
                <w:rFonts w:ascii="Arial" w:hAnsi="Arial" w:cs="Arial"/>
                <w:sz w:val="20"/>
                <w:szCs w:val="20"/>
                <w:lang w:val="en-GB"/>
              </w:rPr>
              <w:t>ame)</w:t>
            </w:r>
          </w:p>
        </w:tc>
        <w:tc>
          <w:tcPr>
            <w:tcW w:w="5531" w:type="dxa"/>
          </w:tcPr>
          <w:p w14:paraId="4B558F0F" w14:textId="77777777" w:rsidR="00554E89" w:rsidRPr="005C59E8" w:rsidRDefault="00554E89" w:rsidP="00D64612">
            <w:pPr>
              <w:rPr>
                <w:rFonts w:ascii="Arial" w:hAnsi="Arial" w:cs="Arial"/>
                <w:sz w:val="20"/>
                <w:szCs w:val="20"/>
                <w:lang w:val="en-GB"/>
              </w:rPr>
            </w:pPr>
          </w:p>
        </w:tc>
      </w:tr>
    </w:tbl>
    <w:p w14:paraId="2E01D074" w14:textId="77777777" w:rsidR="001F1970" w:rsidRPr="005C59E8" w:rsidRDefault="001F1970" w:rsidP="00554E89">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8"/>
        <w:gridCol w:w="5528"/>
      </w:tblGrid>
      <w:tr w:rsidR="00554E89" w:rsidRPr="005C59E8" w14:paraId="172E7665" w14:textId="77777777" w:rsidTr="00026CAD">
        <w:trPr>
          <w:cantSplit/>
        </w:trPr>
        <w:tc>
          <w:tcPr>
            <w:tcW w:w="9426" w:type="dxa"/>
            <w:gridSpan w:val="2"/>
            <w:shd w:val="pct10" w:color="auto" w:fill="auto"/>
          </w:tcPr>
          <w:p w14:paraId="16A6C70A" w14:textId="77777777" w:rsidR="00554E89" w:rsidRPr="00246B26" w:rsidRDefault="00554E89" w:rsidP="00AF0B32">
            <w:pPr>
              <w:jc w:val="center"/>
              <w:rPr>
                <w:rFonts w:ascii="Arial" w:hAnsi="Arial" w:cs="Arial"/>
                <w:b/>
                <w:bCs/>
                <w:sz w:val="20"/>
                <w:szCs w:val="20"/>
                <w:lang w:val="en-GB"/>
              </w:rPr>
            </w:pPr>
            <w:r w:rsidRPr="00246B26">
              <w:rPr>
                <w:rFonts w:ascii="Arial" w:hAnsi="Arial" w:cs="Arial"/>
                <w:b/>
                <w:bCs/>
                <w:sz w:val="20"/>
                <w:szCs w:val="20"/>
                <w:lang w:val="en-GB"/>
              </w:rPr>
              <w:t xml:space="preserve">GENERAL </w:t>
            </w:r>
            <w:r w:rsidR="00D51E33" w:rsidRPr="00246B26">
              <w:rPr>
                <w:rFonts w:ascii="Arial" w:hAnsi="Arial" w:cs="Arial"/>
                <w:b/>
                <w:bCs/>
                <w:sz w:val="20"/>
                <w:szCs w:val="20"/>
                <w:lang w:val="en-GB"/>
              </w:rPr>
              <w:t xml:space="preserve">COMPANY </w:t>
            </w:r>
            <w:r w:rsidRPr="00246B26">
              <w:rPr>
                <w:rFonts w:ascii="Arial" w:hAnsi="Arial" w:cs="Arial"/>
                <w:b/>
                <w:bCs/>
                <w:sz w:val="20"/>
                <w:szCs w:val="20"/>
                <w:lang w:val="en-GB"/>
              </w:rPr>
              <w:t>INFORMATION</w:t>
            </w:r>
          </w:p>
        </w:tc>
      </w:tr>
      <w:tr w:rsidR="00554E89" w:rsidRPr="005C59E8" w14:paraId="09FB4D6A" w14:textId="77777777" w:rsidTr="00026CAD">
        <w:tc>
          <w:tcPr>
            <w:tcW w:w="3898" w:type="dxa"/>
          </w:tcPr>
          <w:p w14:paraId="6C80B729" w14:textId="77777777" w:rsidR="00554E89" w:rsidRPr="00246B26" w:rsidRDefault="00554E89" w:rsidP="00D64612">
            <w:pPr>
              <w:rPr>
                <w:rFonts w:ascii="Arial" w:hAnsi="Arial" w:cs="Arial"/>
                <w:sz w:val="20"/>
                <w:szCs w:val="20"/>
                <w:lang w:val="en-GB"/>
              </w:rPr>
            </w:pPr>
            <w:r w:rsidRPr="00246B26">
              <w:rPr>
                <w:rFonts w:ascii="Arial" w:hAnsi="Arial" w:cs="Arial"/>
                <w:sz w:val="20"/>
                <w:szCs w:val="20"/>
                <w:lang w:val="en-GB"/>
              </w:rPr>
              <w:t xml:space="preserve">Year of </w:t>
            </w:r>
            <w:r w:rsidR="008100EA" w:rsidRPr="00246B26">
              <w:rPr>
                <w:rFonts w:ascii="Arial" w:hAnsi="Arial" w:cs="Arial"/>
                <w:sz w:val="20"/>
                <w:szCs w:val="20"/>
                <w:lang w:val="en-GB"/>
              </w:rPr>
              <w:t>e</w:t>
            </w:r>
            <w:r w:rsidRPr="00246B26">
              <w:rPr>
                <w:rFonts w:ascii="Arial" w:hAnsi="Arial" w:cs="Arial"/>
                <w:sz w:val="20"/>
                <w:szCs w:val="20"/>
                <w:lang w:val="en-GB"/>
              </w:rPr>
              <w:t>stablishment</w:t>
            </w:r>
          </w:p>
        </w:tc>
        <w:tc>
          <w:tcPr>
            <w:tcW w:w="5528" w:type="dxa"/>
          </w:tcPr>
          <w:p w14:paraId="20FFA21F" w14:textId="77777777" w:rsidR="00554E89" w:rsidRPr="005C59E8" w:rsidRDefault="00554E89" w:rsidP="00D64612">
            <w:pPr>
              <w:rPr>
                <w:rFonts w:ascii="Arial" w:hAnsi="Arial" w:cs="Arial"/>
                <w:sz w:val="20"/>
                <w:szCs w:val="20"/>
                <w:lang w:val="en-GB"/>
              </w:rPr>
            </w:pPr>
          </w:p>
        </w:tc>
      </w:tr>
      <w:tr w:rsidR="00554E89" w:rsidRPr="003E1203" w14:paraId="0B9F697B" w14:textId="77777777" w:rsidTr="00026CAD">
        <w:tc>
          <w:tcPr>
            <w:tcW w:w="3898" w:type="dxa"/>
          </w:tcPr>
          <w:p w14:paraId="08D5A04C" w14:textId="77777777" w:rsidR="00554E89" w:rsidRPr="00246B26" w:rsidRDefault="00554E89" w:rsidP="00D64612">
            <w:pPr>
              <w:rPr>
                <w:rFonts w:ascii="Arial" w:hAnsi="Arial" w:cs="Arial"/>
                <w:sz w:val="20"/>
                <w:szCs w:val="20"/>
                <w:lang w:val="en-GB"/>
              </w:rPr>
            </w:pPr>
            <w:r w:rsidRPr="00246B26">
              <w:rPr>
                <w:rFonts w:ascii="Arial" w:hAnsi="Arial" w:cs="Arial"/>
                <w:sz w:val="20"/>
                <w:szCs w:val="20"/>
                <w:lang w:val="en-GB"/>
              </w:rPr>
              <w:t>Number of full</w:t>
            </w:r>
            <w:r w:rsidR="008100EA" w:rsidRPr="00246B26">
              <w:rPr>
                <w:rFonts w:ascii="Arial" w:hAnsi="Arial" w:cs="Arial"/>
                <w:sz w:val="20"/>
                <w:szCs w:val="20"/>
                <w:lang w:val="en-GB"/>
              </w:rPr>
              <w:t xml:space="preserve"> </w:t>
            </w:r>
            <w:r w:rsidRPr="00246B26">
              <w:rPr>
                <w:rFonts w:ascii="Arial" w:hAnsi="Arial" w:cs="Arial"/>
                <w:sz w:val="20"/>
                <w:szCs w:val="20"/>
                <w:lang w:val="en-GB"/>
              </w:rPr>
              <w:t>time employees</w:t>
            </w:r>
          </w:p>
        </w:tc>
        <w:tc>
          <w:tcPr>
            <w:tcW w:w="5528" w:type="dxa"/>
          </w:tcPr>
          <w:p w14:paraId="06732D59" w14:textId="77777777" w:rsidR="00554E89" w:rsidRPr="005C59E8" w:rsidRDefault="00554E89" w:rsidP="00D64612">
            <w:pPr>
              <w:rPr>
                <w:rFonts w:ascii="Arial" w:hAnsi="Arial" w:cs="Arial"/>
                <w:sz w:val="20"/>
                <w:szCs w:val="20"/>
                <w:lang w:val="en-GB"/>
              </w:rPr>
            </w:pPr>
          </w:p>
        </w:tc>
      </w:tr>
      <w:tr w:rsidR="00554E89" w:rsidRPr="005C59E8" w14:paraId="5FA0C3D6" w14:textId="77777777" w:rsidTr="00026CAD">
        <w:tc>
          <w:tcPr>
            <w:tcW w:w="3898" w:type="dxa"/>
          </w:tcPr>
          <w:p w14:paraId="7D9E455C" w14:textId="77777777" w:rsidR="00554E89" w:rsidRPr="00246B26" w:rsidRDefault="00554E89" w:rsidP="00D64612">
            <w:pPr>
              <w:rPr>
                <w:rFonts w:ascii="Arial" w:hAnsi="Arial" w:cs="Arial"/>
                <w:sz w:val="20"/>
                <w:szCs w:val="20"/>
                <w:lang w:val="en-GB"/>
              </w:rPr>
            </w:pPr>
            <w:r w:rsidRPr="00246B26">
              <w:rPr>
                <w:rFonts w:ascii="Arial" w:hAnsi="Arial" w:cs="Arial"/>
                <w:sz w:val="20"/>
                <w:szCs w:val="20"/>
                <w:lang w:val="en-GB"/>
              </w:rPr>
              <w:t xml:space="preserve">Licensing </w:t>
            </w:r>
            <w:r w:rsidR="008100EA" w:rsidRPr="00246B26">
              <w:rPr>
                <w:rFonts w:ascii="Arial" w:hAnsi="Arial" w:cs="Arial"/>
                <w:sz w:val="20"/>
                <w:szCs w:val="20"/>
                <w:lang w:val="en-GB"/>
              </w:rPr>
              <w:t>a</w:t>
            </w:r>
            <w:r w:rsidRPr="00246B26">
              <w:rPr>
                <w:rFonts w:ascii="Arial" w:hAnsi="Arial" w:cs="Arial"/>
                <w:sz w:val="20"/>
                <w:szCs w:val="20"/>
                <w:lang w:val="en-GB"/>
              </w:rPr>
              <w:t>uthority</w:t>
            </w:r>
          </w:p>
        </w:tc>
        <w:tc>
          <w:tcPr>
            <w:tcW w:w="5528" w:type="dxa"/>
          </w:tcPr>
          <w:p w14:paraId="3BD7C4AC" w14:textId="77777777" w:rsidR="00554E89" w:rsidRPr="005C59E8" w:rsidRDefault="00554E89" w:rsidP="00D64612">
            <w:pPr>
              <w:rPr>
                <w:rFonts w:ascii="Arial" w:hAnsi="Arial" w:cs="Arial"/>
                <w:sz w:val="20"/>
                <w:szCs w:val="20"/>
                <w:lang w:val="en-GB"/>
              </w:rPr>
            </w:pPr>
          </w:p>
        </w:tc>
      </w:tr>
      <w:tr w:rsidR="00554E89" w:rsidRPr="003E1203" w14:paraId="69064C9C" w14:textId="77777777" w:rsidTr="00026CAD">
        <w:tc>
          <w:tcPr>
            <w:tcW w:w="3898" w:type="dxa"/>
          </w:tcPr>
          <w:p w14:paraId="3585E247" w14:textId="77777777" w:rsidR="00554E89" w:rsidRPr="00246B26" w:rsidRDefault="00554E89" w:rsidP="00D64612">
            <w:pPr>
              <w:rPr>
                <w:rFonts w:ascii="Arial" w:hAnsi="Arial" w:cs="Arial"/>
                <w:sz w:val="20"/>
                <w:szCs w:val="20"/>
                <w:lang w:val="en-GB"/>
              </w:rPr>
            </w:pPr>
            <w:r w:rsidRPr="00246B26">
              <w:rPr>
                <w:rFonts w:ascii="Arial" w:hAnsi="Arial" w:cs="Arial"/>
                <w:sz w:val="20"/>
                <w:szCs w:val="20"/>
                <w:lang w:val="en-GB"/>
              </w:rPr>
              <w:t xml:space="preserve">Licence number (VAT no./TAX </w:t>
            </w:r>
            <w:r w:rsidR="00F050CF" w:rsidRPr="00246B26">
              <w:rPr>
                <w:rFonts w:ascii="Arial" w:hAnsi="Arial" w:cs="Arial"/>
                <w:sz w:val="20"/>
                <w:szCs w:val="20"/>
                <w:lang w:val="en-GB"/>
              </w:rPr>
              <w:t>id</w:t>
            </w:r>
            <w:r w:rsidRPr="00246B26">
              <w:rPr>
                <w:rFonts w:ascii="Arial" w:hAnsi="Arial" w:cs="Arial"/>
                <w:sz w:val="20"/>
                <w:szCs w:val="20"/>
                <w:lang w:val="en-GB"/>
              </w:rPr>
              <w:t>)</w:t>
            </w:r>
          </w:p>
        </w:tc>
        <w:tc>
          <w:tcPr>
            <w:tcW w:w="5528" w:type="dxa"/>
          </w:tcPr>
          <w:p w14:paraId="6C468918" w14:textId="77777777" w:rsidR="00554E89" w:rsidRPr="005C59E8" w:rsidRDefault="00554E89" w:rsidP="00D64612">
            <w:pPr>
              <w:rPr>
                <w:rFonts w:ascii="Arial" w:hAnsi="Arial" w:cs="Arial"/>
                <w:sz w:val="20"/>
                <w:szCs w:val="20"/>
                <w:lang w:val="en-GB"/>
              </w:rPr>
            </w:pPr>
          </w:p>
        </w:tc>
      </w:tr>
      <w:tr w:rsidR="00554E89" w:rsidRPr="005C59E8" w14:paraId="5C55125E" w14:textId="77777777" w:rsidTr="00026CAD">
        <w:tc>
          <w:tcPr>
            <w:tcW w:w="3898" w:type="dxa"/>
          </w:tcPr>
          <w:p w14:paraId="31B5F648" w14:textId="77777777" w:rsidR="00554E89" w:rsidRPr="00246B26" w:rsidRDefault="00554E89" w:rsidP="00D64612">
            <w:pPr>
              <w:rPr>
                <w:rFonts w:ascii="Arial" w:hAnsi="Arial" w:cs="Arial"/>
                <w:sz w:val="20"/>
                <w:szCs w:val="20"/>
                <w:lang w:val="en-GB"/>
              </w:rPr>
            </w:pPr>
            <w:r w:rsidRPr="00246B26">
              <w:rPr>
                <w:rFonts w:ascii="Arial" w:hAnsi="Arial" w:cs="Arial"/>
                <w:sz w:val="20"/>
                <w:szCs w:val="20"/>
                <w:lang w:val="en-GB"/>
              </w:rPr>
              <w:t>Countries with registered office:</w:t>
            </w:r>
          </w:p>
        </w:tc>
        <w:tc>
          <w:tcPr>
            <w:tcW w:w="5528" w:type="dxa"/>
          </w:tcPr>
          <w:p w14:paraId="2CB5FA6E" w14:textId="77777777" w:rsidR="00554E89" w:rsidRPr="005C59E8" w:rsidRDefault="00554E89" w:rsidP="00D64612">
            <w:pPr>
              <w:rPr>
                <w:rFonts w:ascii="Arial" w:hAnsi="Arial" w:cs="Arial"/>
                <w:sz w:val="20"/>
                <w:szCs w:val="20"/>
                <w:lang w:val="en-GB"/>
              </w:rPr>
            </w:pPr>
          </w:p>
        </w:tc>
      </w:tr>
      <w:tr w:rsidR="003B72AB" w:rsidRPr="005C59E8" w14:paraId="65A4909C" w14:textId="77777777" w:rsidTr="00026CAD">
        <w:tc>
          <w:tcPr>
            <w:tcW w:w="3898" w:type="dxa"/>
          </w:tcPr>
          <w:p w14:paraId="46AE9A22" w14:textId="77777777" w:rsidR="003B72AB" w:rsidRPr="00246B26" w:rsidRDefault="003B72AB" w:rsidP="00D64612">
            <w:pPr>
              <w:rPr>
                <w:rFonts w:ascii="Arial" w:hAnsi="Arial" w:cs="Arial"/>
                <w:sz w:val="20"/>
                <w:szCs w:val="20"/>
                <w:lang w:val="en-GB"/>
              </w:rPr>
            </w:pPr>
            <w:r w:rsidRPr="00246B26">
              <w:rPr>
                <w:rFonts w:ascii="Arial" w:hAnsi="Arial" w:cs="Arial"/>
                <w:sz w:val="20"/>
                <w:szCs w:val="20"/>
                <w:lang w:val="en-GB"/>
              </w:rPr>
              <w:t>Registration Certificate – please attach</w:t>
            </w:r>
          </w:p>
        </w:tc>
        <w:tc>
          <w:tcPr>
            <w:tcW w:w="5528" w:type="dxa"/>
          </w:tcPr>
          <w:p w14:paraId="335BD91A" w14:textId="77777777" w:rsidR="003B72AB" w:rsidRPr="005C59E8" w:rsidRDefault="003B72AB" w:rsidP="00D64612">
            <w:pPr>
              <w:rPr>
                <w:rFonts w:ascii="Arial" w:hAnsi="Arial" w:cs="Arial"/>
                <w:sz w:val="20"/>
                <w:szCs w:val="20"/>
                <w:lang w:val="en-GB"/>
              </w:rPr>
            </w:pPr>
          </w:p>
        </w:tc>
      </w:tr>
      <w:tr w:rsidR="00597262" w:rsidRPr="003B72AB" w14:paraId="68CCCF17" w14:textId="77777777" w:rsidTr="00026CAD">
        <w:tc>
          <w:tcPr>
            <w:tcW w:w="3898" w:type="dxa"/>
          </w:tcPr>
          <w:p w14:paraId="754CAC87" w14:textId="77777777" w:rsidR="00597262" w:rsidRPr="00246B26" w:rsidRDefault="00597262" w:rsidP="00D141CC">
            <w:pPr>
              <w:rPr>
                <w:rFonts w:ascii="Arial" w:hAnsi="Arial" w:cs="Arial"/>
                <w:sz w:val="20"/>
                <w:szCs w:val="20"/>
                <w:lang w:val="en-GB"/>
              </w:rPr>
            </w:pPr>
            <w:r w:rsidRPr="00246B26">
              <w:rPr>
                <w:rFonts w:ascii="Arial" w:hAnsi="Arial" w:cs="Arial"/>
                <w:sz w:val="20"/>
                <w:szCs w:val="20"/>
                <w:lang w:val="en-GB"/>
              </w:rPr>
              <w:t xml:space="preserve">Does your company have CSR related policies in place – e.g. </w:t>
            </w:r>
            <w:r w:rsidR="00D141CC" w:rsidRPr="00246B26">
              <w:rPr>
                <w:rFonts w:ascii="Arial" w:hAnsi="Arial" w:cs="Arial"/>
                <w:snapToGrid w:val="0"/>
                <w:sz w:val="20"/>
                <w:szCs w:val="20"/>
                <w:lang w:val="en-GB"/>
              </w:rPr>
              <w:t>H</w:t>
            </w:r>
            <w:r w:rsidRPr="00246B26">
              <w:rPr>
                <w:rFonts w:ascii="Arial" w:hAnsi="Arial" w:cs="Arial"/>
                <w:snapToGrid w:val="0"/>
                <w:sz w:val="20"/>
                <w:szCs w:val="20"/>
                <w:lang w:val="en-GB"/>
              </w:rPr>
              <w:t>ealth</w:t>
            </w:r>
            <w:r w:rsidR="00D141CC" w:rsidRPr="00246B26">
              <w:rPr>
                <w:rFonts w:ascii="Arial" w:hAnsi="Arial" w:cs="Arial"/>
                <w:snapToGrid w:val="0"/>
                <w:sz w:val="20"/>
                <w:szCs w:val="20"/>
                <w:lang w:val="en-GB"/>
              </w:rPr>
              <w:t>, S</w:t>
            </w:r>
            <w:r w:rsidRPr="00246B26">
              <w:rPr>
                <w:rFonts w:ascii="Arial" w:hAnsi="Arial" w:cs="Arial"/>
                <w:snapToGrid w:val="0"/>
                <w:sz w:val="20"/>
                <w:szCs w:val="20"/>
                <w:lang w:val="en-GB"/>
              </w:rPr>
              <w:t>afety</w:t>
            </w:r>
            <w:r w:rsidR="00D141CC" w:rsidRPr="00246B26">
              <w:rPr>
                <w:rFonts w:ascii="Arial" w:hAnsi="Arial" w:cs="Arial"/>
                <w:snapToGrid w:val="0"/>
                <w:sz w:val="20"/>
                <w:szCs w:val="20"/>
                <w:lang w:val="en-GB"/>
              </w:rPr>
              <w:t>, HR, E</w:t>
            </w:r>
            <w:r w:rsidRPr="00246B26">
              <w:rPr>
                <w:rFonts w:ascii="Arial" w:hAnsi="Arial" w:cs="Arial"/>
                <w:snapToGrid w:val="0"/>
                <w:sz w:val="20"/>
                <w:szCs w:val="20"/>
                <w:lang w:val="en-GB"/>
              </w:rPr>
              <w:t>nergy</w:t>
            </w:r>
            <w:r w:rsidR="00D141CC" w:rsidRPr="00246B26">
              <w:rPr>
                <w:rFonts w:ascii="Arial" w:hAnsi="Arial" w:cs="Arial"/>
                <w:snapToGrid w:val="0"/>
                <w:sz w:val="20"/>
                <w:szCs w:val="20"/>
                <w:lang w:val="en-GB"/>
              </w:rPr>
              <w:t xml:space="preserve"> or C</w:t>
            </w:r>
            <w:r w:rsidRPr="00246B26">
              <w:rPr>
                <w:rFonts w:ascii="Arial" w:hAnsi="Arial" w:cs="Arial"/>
                <w:snapToGrid w:val="0"/>
                <w:sz w:val="20"/>
                <w:szCs w:val="20"/>
                <w:lang w:val="en-GB"/>
              </w:rPr>
              <w:t>limate policy or is a member of Global Compact</w:t>
            </w:r>
            <w:r w:rsidRPr="00246B26">
              <w:rPr>
                <w:rFonts w:ascii="Arial" w:hAnsi="Arial" w:cs="Arial"/>
                <w:sz w:val="20"/>
                <w:szCs w:val="20"/>
                <w:lang w:val="en-GB"/>
              </w:rPr>
              <w:t>? Please state which policies.</w:t>
            </w:r>
          </w:p>
        </w:tc>
        <w:tc>
          <w:tcPr>
            <w:tcW w:w="5528" w:type="dxa"/>
          </w:tcPr>
          <w:p w14:paraId="19839A8D" w14:textId="77777777" w:rsidR="00597262" w:rsidRPr="005C59E8" w:rsidRDefault="00597262" w:rsidP="00D64612">
            <w:pPr>
              <w:rPr>
                <w:rFonts w:ascii="Arial" w:hAnsi="Arial" w:cs="Arial"/>
                <w:sz w:val="20"/>
                <w:szCs w:val="20"/>
                <w:lang w:val="en-GB"/>
              </w:rPr>
            </w:pPr>
          </w:p>
        </w:tc>
      </w:tr>
      <w:tr w:rsidR="00876755" w:rsidRPr="003E1203" w14:paraId="78550BCE" w14:textId="77777777" w:rsidTr="00026CAD">
        <w:tc>
          <w:tcPr>
            <w:tcW w:w="3898" w:type="dxa"/>
          </w:tcPr>
          <w:p w14:paraId="14318438" w14:textId="77777777" w:rsidR="00876755" w:rsidRPr="00246B26" w:rsidRDefault="00E465AF" w:rsidP="00D64612">
            <w:pPr>
              <w:rPr>
                <w:rFonts w:ascii="Arial" w:hAnsi="Arial" w:cs="Arial"/>
                <w:sz w:val="20"/>
                <w:szCs w:val="20"/>
                <w:lang w:val="en-GB"/>
              </w:rPr>
            </w:pPr>
            <w:r w:rsidRPr="00246B26">
              <w:rPr>
                <w:rFonts w:ascii="Arial" w:hAnsi="Arial" w:cs="Arial"/>
                <w:sz w:val="20"/>
                <w:szCs w:val="20"/>
                <w:lang w:val="en-GB"/>
              </w:rPr>
              <w:t>Is your company e.g. ISO 26000/50001/14000 certified or SA8000 certified? Please state which.</w:t>
            </w:r>
          </w:p>
        </w:tc>
        <w:tc>
          <w:tcPr>
            <w:tcW w:w="5528" w:type="dxa"/>
          </w:tcPr>
          <w:p w14:paraId="4AAA0A2C" w14:textId="77777777" w:rsidR="00876755" w:rsidRPr="005C59E8" w:rsidRDefault="00876755" w:rsidP="00D64612">
            <w:pPr>
              <w:rPr>
                <w:rFonts w:ascii="Arial" w:hAnsi="Arial" w:cs="Arial"/>
                <w:sz w:val="20"/>
                <w:szCs w:val="20"/>
                <w:lang w:val="en-GB"/>
              </w:rPr>
            </w:pPr>
          </w:p>
        </w:tc>
      </w:tr>
      <w:tr w:rsidR="00597262" w:rsidRPr="003E1203" w14:paraId="0159D0FA" w14:textId="77777777" w:rsidTr="00026CAD">
        <w:tc>
          <w:tcPr>
            <w:tcW w:w="3898" w:type="dxa"/>
          </w:tcPr>
          <w:p w14:paraId="71B2C529" w14:textId="77777777" w:rsidR="00597262" w:rsidRPr="00246B26" w:rsidRDefault="00597262" w:rsidP="00D64612">
            <w:pPr>
              <w:rPr>
                <w:rFonts w:ascii="Arial" w:hAnsi="Arial" w:cs="Arial"/>
                <w:sz w:val="20"/>
                <w:szCs w:val="20"/>
                <w:lang w:val="en-GB"/>
              </w:rPr>
            </w:pPr>
            <w:r w:rsidRPr="00246B26">
              <w:rPr>
                <w:rFonts w:ascii="Arial" w:hAnsi="Arial" w:cs="Arial"/>
                <w:sz w:val="20"/>
                <w:szCs w:val="20"/>
                <w:lang w:val="en-GB"/>
              </w:rPr>
              <w:t>Does your company have a Code of Conduct?</w:t>
            </w:r>
          </w:p>
        </w:tc>
        <w:tc>
          <w:tcPr>
            <w:tcW w:w="5528" w:type="dxa"/>
          </w:tcPr>
          <w:p w14:paraId="7242A250" w14:textId="77777777" w:rsidR="00597262" w:rsidRPr="005C59E8" w:rsidRDefault="00597262" w:rsidP="00D64612">
            <w:pPr>
              <w:rPr>
                <w:rFonts w:ascii="Arial" w:hAnsi="Arial" w:cs="Arial"/>
                <w:sz w:val="20"/>
                <w:szCs w:val="20"/>
                <w:lang w:val="en-GB"/>
              </w:rPr>
            </w:pPr>
          </w:p>
        </w:tc>
      </w:tr>
    </w:tbl>
    <w:p w14:paraId="6DB2A850" w14:textId="77777777" w:rsidR="00554E89" w:rsidRDefault="00554E89" w:rsidP="00554E89">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955"/>
        <w:gridCol w:w="1956"/>
        <w:gridCol w:w="1956"/>
        <w:gridCol w:w="1642"/>
      </w:tblGrid>
      <w:tr w:rsidR="00554E89" w:rsidRPr="009377D0" w14:paraId="0363B454" w14:textId="77777777" w:rsidTr="00026CAD">
        <w:tc>
          <w:tcPr>
            <w:tcW w:w="9464" w:type="dxa"/>
            <w:gridSpan w:val="5"/>
            <w:shd w:val="pct10" w:color="auto" w:fill="FFFFFF"/>
          </w:tcPr>
          <w:p w14:paraId="79EFE651" w14:textId="77777777" w:rsidR="00554E89" w:rsidRPr="009377D0" w:rsidRDefault="00114BE0" w:rsidP="0052161C">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REFERENCES</w:t>
            </w:r>
          </w:p>
        </w:tc>
      </w:tr>
      <w:tr w:rsidR="00554E89" w:rsidRPr="009377D0" w14:paraId="2CD87970" w14:textId="77777777" w:rsidTr="00026CAD">
        <w:tc>
          <w:tcPr>
            <w:tcW w:w="1955" w:type="dxa"/>
            <w:shd w:val="pct10" w:color="auto" w:fill="FFFFFF"/>
          </w:tcPr>
          <w:p w14:paraId="2309BA95"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 xml:space="preserve">Name </w:t>
            </w:r>
            <w:r w:rsidR="00301011">
              <w:rPr>
                <w:rFonts w:ascii="Arial" w:hAnsi="Arial" w:cs="Arial"/>
                <w:b/>
                <w:sz w:val="20"/>
                <w:szCs w:val="20"/>
                <w:lang w:val="en-GB"/>
              </w:rPr>
              <w:t>and</w:t>
            </w:r>
            <w:r w:rsidRPr="009377D0">
              <w:rPr>
                <w:rFonts w:ascii="Arial" w:hAnsi="Arial" w:cs="Arial"/>
                <w:b/>
                <w:sz w:val="20"/>
                <w:szCs w:val="20"/>
                <w:lang w:val="en-GB"/>
              </w:rPr>
              <w:t xml:space="preserve"> country of customer</w:t>
            </w:r>
          </w:p>
        </w:tc>
        <w:tc>
          <w:tcPr>
            <w:tcW w:w="1955" w:type="dxa"/>
            <w:shd w:val="pct10" w:color="auto" w:fill="FFFFFF"/>
          </w:tcPr>
          <w:p w14:paraId="4747A538"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Type of contract</w:t>
            </w:r>
          </w:p>
        </w:tc>
        <w:tc>
          <w:tcPr>
            <w:tcW w:w="1956" w:type="dxa"/>
            <w:shd w:val="pct10" w:color="auto" w:fill="FFFFFF"/>
          </w:tcPr>
          <w:p w14:paraId="229A2CF0"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Value</w:t>
            </w:r>
          </w:p>
        </w:tc>
        <w:tc>
          <w:tcPr>
            <w:tcW w:w="1956" w:type="dxa"/>
            <w:shd w:val="pct10" w:color="auto" w:fill="FFFFFF"/>
          </w:tcPr>
          <w:p w14:paraId="0FBAB3A1"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Contact name</w:t>
            </w:r>
          </w:p>
        </w:tc>
        <w:tc>
          <w:tcPr>
            <w:tcW w:w="1642" w:type="dxa"/>
            <w:shd w:val="pct10" w:color="auto" w:fill="FFFFFF"/>
          </w:tcPr>
          <w:p w14:paraId="0889E30F"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 xml:space="preserve">Phone and </w:t>
            </w:r>
            <w:r w:rsidR="0052161C">
              <w:rPr>
                <w:rFonts w:ascii="Arial" w:hAnsi="Arial" w:cs="Arial"/>
                <w:b/>
                <w:sz w:val="20"/>
                <w:szCs w:val="20"/>
                <w:lang w:val="en-GB"/>
              </w:rPr>
              <w:t>e</w:t>
            </w:r>
            <w:r w:rsidRPr="009377D0">
              <w:rPr>
                <w:rFonts w:ascii="Arial" w:hAnsi="Arial" w:cs="Arial"/>
                <w:b/>
                <w:sz w:val="20"/>
                <w:szCs w:val="20"/>
                <w:lang w:val="en-GB"/>
              </w:rPr>
              <w:t>mail</w:t>
            </w:r>
          </w:p>
        </w:tc>
      </w:tr>
      <w:tr w:rsidR="00554E89" w:rsidRPr="009377D0" w14:paraId="4CEE505D" w14:textId="77777777" w:rsidTr="00026CAD">
        <w:tc>
          <w:tcPr>
            <w:tcW w:w="1955" w:type="dxa"/>
          </w:tcPr>
          <w:p w14:paraId="07B78001"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25B65053"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5E344F33"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17CF4992"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06462B0D"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76C31B89" w14:textId="77777777" w:rsidTr="00026CAD">
        <w:tc>
          <w:tcPr>
            <w:tcW w:w="1955" w:type="dxa"/>
          </w:tcPr>
          <w:p w14:paraId="6D8DD3ED"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75082A9F"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55581BF5"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30356C22"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0C821DEF"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5E15821C" w14:textId="77777777" w:rsidTr="00026CAD">
        <w:tc>
          <w:tcPr>
            <w:tcW w:w="1955" w:type="dxa"/>
          </w:tcPr>
          <w:p w14:paraId="36043C13"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5B816E8E"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0F7B2CA2"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036BFDAD"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60EF7983"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52D7D7A4" w14:textId="77777777" w:rsidTr="00026CAD">
        <w:tc>
          <w:tcPr>
            <w:tcW w:w="1955" w:type="dxa"/>
          </w:tcPr>
          <w:p w14:paraId="7A2D5F1C"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39A6A770"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49724DAD"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411AC575"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3B15EAA7" w14:textId="77777777" w:rsidR="00554E89" w:rsidRPr="009377D0" w:rsidRDefault="00554E89" w:rsidP="00D64612">
            <w:pPr>
              <w:autoSpaceDE w:val="0"/>
              <w:autoSpaceDN w:val="0"/>
              <w:adjustRightInd w:val="0"/>
              <w:rPr>
                <w:rFonts w:ascii="Arial" w:hAnsi="Arial" w:cs="Arial"/>
                <w:sz w:val="20"/>
                <w:szCs w:val="20"/>
                <w:lang w:val="en-GB"/>
              </w:rPr>
            </w:pPr>
          </w:p>
        </w:tc>
      </w:tr>
    </w:tbl>
    <w:p w14:paraId="3D7899A7" w14:textId="77777777" w:rsidR="00554E89" w:rsidRDefault="00554E89" w:rsidP="00554E89">
      <w:pPr>
        <w:rPr>
          <w:rFonts w:ascii="Arial" w:hAnsi="Arial" w:cs="Arial"/>
          <w:sz w:val="20"/>
          <w:szCs w:val="20"/>
          <w:lang w:val="en-GB"/>
        </w:rPr>
      </w:pPr>
    </w:p>
    <w:p w14:paraId="56AB64CC" w14:textId="77777777" w:rsidR="00554E89" w:rsidRDefault="00554E89" w:rsidP="00554E89">
      <w:pPr>
        <w:rPr>
          <w:rFonts w:ascii="Arial" w:hAnsi="Arial" w:cs="Arial"/>
          <w:sz w:val="20"/>
          <w:szCs w:val="20"/>
          <w:lang w:val="en-GB"/>
        </w:rPr>
      </w:pPr>
      <w:r w:rsidRPr="005C59E8">
        <w:rPr>
          <w:rFonts w:ascii="Arial" w:hAnsi="Arial" w:cs="Arial"/>
          <w:sz w:val="20"/>
          <w:szCs w:val="20"/>
          <w:lang w:val="en-GB"/>
        </w:rPr>
        <w:t xml:space="preserve">Include details of the experience and past performance on contracts of a similar nature within the past five years and information on other contracts in hand and/or future commitments including details of the actual and effective participation in each of such contracts, description of the </w:t>
      </w:r>
      <w:r w:rsidR="00947FE0">
        <w:rPr>
          <w:rFonts w:ascii="Arial" w:hAnsi="Arial" w:cs="Arial"/>
          <w:sz w:val="20"/>
          <w:szCs w:val="20"/>
          <w:lang w:val="en-GB"/>
        </w:rPr>
        <w:t>Candidate</w:t>
      </w:r>
      <w:r w:rsidRPr="005C59E8">
        <w:rPr>
          <w:rFonts w:ascii="Arial" w:hAnsi="Arial" w:cs="Arial"/>
          <w:sz w:val="20"/>
          <w:szCs w:val="20"/>
          <w:lang w:val="en-GB"/>
        </w:rPr>
        <w:t>’s assignments and periods of engagement.</w:t>
      </w:r>
      <w:r>
        <w:rPr>
          <w:rFonts w:ascii="Arial" w:hAnsi="Arial" w:cs="Arial"/>
          <w:sz w:val="20"/>
          <w:szCs w:val="20"/>
          <w:lang w:val="en-GB"/>
        </w:rPr>
        <w:t xml:space="preserve"> </w:t>
      </w:r>
      <w:r w:rsidR="004B58FF">
        <w:rPr>
          <w:rFonts w:ascii="Arial" w:hAnsi="Arial" w:cs="Arial"/>
          <w:sz w:val="20"/>
          <w:szCs w:val="20"/>
          <w:lang w:val="en-GB"/>
        </w:rPr>
        <w:t>A</w:t>
      </w:r>
      <w:r>
        <w:rPr>
          <w:rFonts w:ascii="Arial" w:hAnsi="Arial" w:cs="Arial"/>
          <w:sz w:val="20"/>
          <w:szCs w:val="20"/>
          <w:lang w:val="en-GB"/>
        </w:rPr>
        <w:t>dditional document</w:t>
      </w:r>
      <w:r w:rsidR="004B58FF">
        <w:rPr>
          <w:rFonts w:ascii="Arial" w:hAnsi="Arial" w:cs="Arial"/>
          <w:sz w:val="20"/>
          <w:szCs w:val="20"/>
          <w:lang w:val="en-GB"/>
        </w:rPr>
        <w:t>s</w:t>
      </w:r>
      <w:r>
        <w:rPr>
          <w:rFonts w:ascii="Arial" w:hAnsi="Arial" w:cs="Arial"/>
          <w:sz w:val="20"/>
          <w:szCs w:val="20"/>
          <w:lang w:val="en-GB"/>
        </w:rPr>
        <w:t xml:space="preserve"> can be attached to the above form.</w:t>
      </w:r>
    </w:p>
    <w:p w14:paraId="0846CABE" w14:textId="77777777" w:rsidR="00983C24" w:rsidRDefault="00983C24" w:rsidP="00554E89">
      <w:pPr>
        <w:rPr>
          <w:rFonts w:ascii="Arial" w:hAnsi="Arial" w:cs="Arial"/>
          <w:sz w:val="20"/>
          <w:szCs w:val="20"/>
          <w:lang w:val="en-GB"/>
        </w:rPr>
      </w:pPr>
    </w:p>
    <w:p w14:paraId="1EDC8C54" w14:textId="77777777" w:rsidR="00983C24" w:rsidRPr="004E3059" w:rsidRDefault="007C6FC4" w:rsidP="00365B17">
      <w:pPr>
        <w:autoSpaceDE w:val="0"/>
        <w:autoSpaceDN w:val="0"/>
        <w:adjustRightInd w:val="0"/>
        <w:rPr>
          <w:rFonts w:ascii="Arial" w:hAnsi="Arial" w:cs="Arial"/>
          <w:b/>
          <w:sz w:val="20"/>
          <w:lang w:val="en-GB"/>
        </w:rPr>
      </w:pPr>
      <w:r>
        <w:rPr>
          <w:rFonts w:ascii="Arial" w:hAnsi="Arial" w:cs="Arial"/>
          <w:sz w:val="20"/>
          <w:szCs w:val="20"/>
          <w:lang w:val="en-GB"/>
        </w:rPr>
        <w:t>The</w:t>
      </w:r>
      <w:r w:rsidR="00983C24" w:rsidRPr="005C59E8">
        <w:rPr>
          <w:rFonts w:ascii="Arial" w:hAnsi="Arial" w:cs="Arial"/>
          <w:sz w:val="20"/>
          <w:szCs w:val="20"/>
          <w:lang w:val="en-GB"/>
        </w:rPr>
        <w:t xml:space="preserve"> </w:t>
      </w:r>
      <w:r w:rsidR="00983C24">
        <w:rPr>
          <w:rFonts w:ascii="Arial" w:hAnsi="Arial" w:cs="Arial"/>
          <w:sz w:val="20"/>
          <w:szCs w:val="20"/>
          <w:lang w:val="en-GB"/>
        </w:rPr>
        <w:t>proposal</w:t>
      </w:r>
      <w:r w:rsidR="00983C24" w:rsidRPr="005C59E8">
        <w:rPr>
          <w:rFonts w:ascii="Arial" w:hAnsi="Arial" w:cs="Arial"/>
          <w:sz w:val="20"/>
          <w:szCs w:val="20"/>
          <w:lang w:val="en-GB"/>
        </w:rPr>
        <w:t xml:space="preserve"> is valid for a period </w:t>
      </w:r>
      <w:r w:rsidR="00983C24">
        <w:rPr>
          <w:rFonts w:ascii="Arial" w:hAnsi="Arial" w:cs="Arial"/>
          <w:sz w:val="20"/>
          <w:szCs w:val="20"/>
          <w:lang w:val="en-GB"/>
        </w:rPr>
        <w:t xml:space="preserve">of </w:t>
      </w:r>
      <w:r w:rsidR="005C145C">
        <w:rPr>
          <w:rFonts w:ascii="Arial" w:hAnsi="Arial" w:cs="Arial"/>
          <w:sz w:val="20"/>
          <w:szCs w:val="20"/>
          <w:lang w:val="en-GB"/>
        </w:rPr>
        <w:t>30</w:t>
      </w:r>
      <w:r w:rsidR="00983C24" w:rsidRPr="00856BDD">
        <w:rPr>
          <w:rFonts w:ascii="Arial" w:hAnsi="Arial" w:cs="Arial"/>
          <w:color w:val="FF0000"/>
          <w:sz w:val="20"/>
          <w:szCs w:val="20"/>
          <w:lang w:val="en-GB"/>
        </w:rPr>
        <w:t xml:space="preserve"> </w:t>
      </w:r>
      <w:r w:rsidR="00983C24" w:rsidRPr="00856BDD">
        <w:rPr>
          <w:rFonts w:ascii="Arial" w:hAnsi="Arial" w:cs="Arial"/>
          <w:sz w:val="20"/>
          <w:szCs w:val="20"/>
          <w:lang w:val="en-GB"/>
        </w:rPr>
        <w:t>days</w:t>
      </w:r>
      <w:r w:rsidR="00983C24">
        <w:rPr>
          <w:rFonts w:ascii="Arial" w:hAnsi="Arial" w:cs="Arial"/>
          <w:sz w:val="20"/>
          <w:szCs w:val="20"/>
          <w:lang w:val="en-GB"/>
        </w:rPr>
        <w:t xml:space="preserve"> after the closing date in accordance </w:t>
      </w:r>
      <w:r w:rsidR="00983C24" w:rsidRPr="00856BDD">
        <w:rPr>
          <w:rFonts w:ascii="Arial" w:hAnsi="Arial" w:cs="Arial"/>
          <w:sz w:val="20"/>
          <w:szCs w:val="20"/>
          <w:lang w:val="en-GB"/>
        </w:rPr>
        <w:t xml:space="preserve">with </w:t>
      </w:r>
      <w:r w:rsidR="00983C24">
        <w:rPr>
          <w:rFonts w:ascii="Arial" w:hAnsi="Arial" w:cs="Arial"/>
          <w:sz w:val="20"/>
          <w:szCs w:val="20"/>
          <w:lang w:val="en-GB"/>
        </w:rPr>
        <w:t>the article</w:t>
      </w:r>
      <w:r w:rsidR="00CE553B">
        <w:rPr>
          <w:rFonts w:ascii="Arial" w:hAnsi="Arial" w:cs="Arial"/>
          <w:sz w:val="20"/>
          <w:szCs w:val="20"/>
          <w:lang w:val="en-GB"/>
        </w:rPr>
        <w:t xml:space="preserve"> </w:t>
      </w:r>
      <w:r w:rsidR="00CE553B" w:rsidRPr="0041104A">
        <w:rPr>
          <w:rFonts w:ascii="Arial" w:hAnsi="Arial" w:cs="Arial"/>
          <w:sz w:val="20"/>
          <w:szCs w:val="20"/>
          <w:lang w:val="en-GB"/>
        </w:rPr>
        <w:t>A.9.</w:t>
      </w:r>
      <w:r w:rsidR="00CE553B">
        <w:rPr>
          <w:rFonts w:ascii="Arial" w:hAnsi="Arial" w:cs="Arial"/>
          <w:sz w:val="20"/>
          <w:szCs w:val="20"/>
          <w:lang w:val="en-GB"/>
        </w:rPr>
        <w:t xml:space="preserve"> V</w:t>
      </w:r>
      <w:r w:rsidR="00983C24">
        <w:rPr>
          <w:rFonts w:ascii="Arial" w:hAnsi="Arial" w:cs="Arial"/>
          <w:sz w:val="20"/>
          <w:szCs w:val="20"/>
          <w:lang w:val="en-GB"/>
        </w:rPr>
        <w:t>alidity.</w:t>
      </w:r>
      <w:r w:rsidR="00365B17">
        <w:rPr>
          <w:rFonts w:ascii="Arial" w:hAnsi="Arial" w:cs="Arial"/>
          <w:sz w:val="20"/>
          <w:szCs w:val="20"/>
          <w:lang w:val="en-GB"/>
        </w:rPr>
        <w:t xml:space="preserve"> </w:t>
      </w:r>
    </w:p>
    <w:p w14:paraId="0E0039ED" w14:textId="77777777" w:rsidR="00554E89" w:rsidRPr="00401F8D" w:rsidRDefault="00554E89" w:rsidP="00554E89">
      <w:pPr>
        <w:rPr>
          <w:rFonts w:ascii="Arial" w:hAnsi="Arial" w:cs="Arial"/>
          <w:b/>
          <w:color w:val="FF0000"/>
          <w:sz w:val="20"/>
          <w:szCs w:val="20"/>
          <w:lang w:val="en-GB"/>
        </w:rPr>
      </w:pP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p>
    <w:p w14:paraId="39BAF08C" w14:textId="77777777" w:rsidR="00554E89" w:rsidRDefault="00554E89" w:rsidP="00554E89">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After having read your </w:t>
      </w:r>
      <w:r>
        <w:rPr>
          <w:rFonts w:ascii="Arial" w:hAnsi="Arial" w:cs="Arial"/>
          <w:sz w:val="20"/>
          <w:szCs w:val="20"/>
          <w:lang w:val="en-GB"/>
        </w:rPr>
        <w:t xml:space="preserve">Request for Proposal </w:t>
      </w:r>
      <w:r w:rsidR="00114BE0">
        <w:rPr>
          <w:rFonts w:ascii="Arial" w:hAnsi="Arial" w:cs="Arial"/>
          <w:sz w:val="20"/>
          <w:szCs w:val="20"/>
          <w:lang w:val="en-GB"/>
        </w:rPr>
        <w:t>no</w:t>
      </w:r>
      <w:r w:rsidRPr="005C59E8">
        <w:rPr>
          <w:rFonts w:ascii="Arial" w:hAnsi="Arial" w:cs="Arial"/>
          <w:sz w:val="20"/>
          <w:szCs w:val="20"/>
          <w:lang w:val="en-GB"/>
        </w:rPr>
        <w:t xml:space="preserve">. </w:t>
      </w:r>
      <w:r w:rsidR="005C145C">
        <w:rPr>
          <w:rFonts w:ascii="Arial" w:hAnsi="Arial" w:cs="Arial"/>
          <w:sz w:val="20"/>
          <w:szCs w:val="20"/>
          <w:lang w:val="en-GB"/>
        </w:rPr>
        <w:t>113-2021</w:t>
      </w:r>
      <w:r w:rsidRPr="005C59E8">
        <w:rPr>
          <w:rFonts w:ascii="Arial" w:hAnsi="Arial" w:cs="Arial"/>
          <w:sz w:val="20"/>
          <w:szCs w:val="20"/>
          <w:lang w:val="en-GB"/>
        </w:rPr>
        <w:t xml:space="preserve"> for </w:t>
      </w:r>
      <w:r w:rsidR="00B5567B">
        <w:rPr>
          <w:rFonts w:ascii="Arial" w:hAnsi="Arial" w:cs="Arial"/>
          <w:sz w:val="20"/>
          <w:szCs w:val="20"/>
          <w:lang w:val="en-GB"/>
        </w:rPr>
        <w:t xml:space="preserve">A framework agreement for Solar Energy Solution </w:t>
      </w:r>
      <w:r w:rsidRPr="005C59E8">
        <w:rPr>
          <w:rFonts w:ascii="Arial" w:hAnsi="Arial" w:cs="Arial"/>
          <w:sz w:val="20"/>
          <w:szCs w:val="20"/>
          <w:lang w:val="en-GB"/>
        </w:rPr>
        <w:t xml:space="preserve"> </w:t>
      </w:r>
      <w:r w:rsidR="00B9084E" w:rsidRPr="00B9084E">
        <w:rPr>
          <w:rFonts w:ascii="Arial" w:hAnsi="Arial" w:cs="Arial"/>
          <w:color w:val="FF0000"/>
          <w:sz w:val="20"/>
          <w:szCs w:val="20"/>
          <w:lang w:val="en-GB"/>
        </w:rPr>
        <w:t xml:space="preserve">July 26,2021 </w:t>
      </w:r>
      <w:r w:rsidRPr="00B9084E">
        <w:rPr>
          <w:rFonts w:ascii="Arial" w:hAnsi="Arial" w:cs="Arial"/>
          <w:color w:val="FF0000"/>
          <w:sz w:val="20"/>
          <w:szCs w:val="20"/>
          <w:lang w:val="en-GB"/>
        </w:rPr>
        <w:t xml:space="preserve"> </w:t>
      </w:r>
      <w:r w:rsidRPr="005C59E8">
        <w:rPr>
          <w:rFonts w:ascii="Arial" w:hAnsi="Arial" w:cs="Arial"/>
          <w:sz w:val="20"/>
          <w:szCs w:val="20"/>
          <w:lang w:val="en-GB"/>
        </w:rPr>
        <w:t xml:space="preserve">and after having examined the </w:t>
      </w:r>
      <w:r>
        <w:rPr>
          <w:rFonts w:ascii="Arial" w:hAnsi="Arial" w:cs="Arial"/>
          <w:sz w:val="20"/>
          <w:szCs w:val="20"/>
          <w:lang w:val="en-GB"/>
        </w:rPr>
        <w:t>Request for Proposal</w:t>
      </w:r>
      <w:r w:rsidRPr="005C59E8">
        <w:rPr>
          <w:rFonts w:ascii="Arial" w:hAnsi="Arial" w:cs="Arial"/>
          <w:sz w:val="20"/>
          <w:szCs w:val="20"/>
          <w:lang w:val="en-GB"/>
        </w:rPr>
        <w:t xml:space="preserve">, </w:t>
      </w:r>
      <w:r w:rsidR="002D393D">
        <w:rPr>
          <w:rFonts w:ascii="Arial" w:hAnsi="Arial" w:cs="Arial"/>
          <w:sz w:val="20"/>
          <w:szCs w:val="20"/>
          <w:lang w:val="en-GB"/>
        </w:rPr>
        <w:t xml:space="preserve">I/we </w:t>
      </w:r>
      <w:r w:rsidRPr="005C59E8">
        <w:rPr>
          <w:rFonts w:ascii="Arial" w:hAnsi="Arial" w:cs="Arial"/>
          <w:sz w:val="20"/>
          <w:szCs w:val="20"/>
          <w:lang w:val="en-GB"/>
        </w:rPr>
        <w:t>hereby off</w:t>
      </w:r>
      <w:r w:rsidR="00D141CC">
        <w:rPr>
          <w:rFonts w:ascii="Arial" w:hAnsi="Arial" w:cs="Arial"/>
          <w:sz w:val="20"/>
          <w:szCs w:val="20"/>
          <w:lang w:val="en-GB"/>
        </w:rPr>
        <w:t xml:space="preserve">er to execute and complete </w:t>
      </w:r>
      <w:r w:rsidR="003D2909">
        <w:rPr>
          <w:rFonts w:ascii="Arial" w:hAnsi="Arial" w:cs="Arial"/>
          <w:sz w:val="20"/>
          <w:szCs w:val="20"/>
          <w:lang w:val="en-GB"/>
        </w:rPr>
        <w:t>the services</w:t>
      </w:r>
      <w:r w:rsidRPr="005C59E8">
        <w:rPr>
          <w:rFonts w:ascii="Arial" w:hAnsi="Arial" w:cs="Arial"/>
          <w:sz w:val="20"/>
          <w:szCs w:val="20"/>
          <w:lang w:val="en-GB"/>
        </w:rPr>
        <w:t xml:space="preserve"> in conformity with all conditions in the </w:t>
      </w:r>
      <w:r>
        <w:rPr>
          <w:rFonts w:ascii="Arial" w:hAnsi="Arial" w:cs="Arial"/>
          <w:sz w:val="20"/>
          <w:szCs w:val="20"/>
          <w:lang w:val="en-GB"/>
        </w:rPr>
        <w:t>Request for Proposal</w:t>
      </w:r>
      <w:r w:rsidRPr="005C59E8">
        <w:rPr>
          <w:rFonts w:ascii="Arial" w:hAnsi="Arial" w:cs="Arial"/>
          <w:sz w:val="20"/>
          <w:szCs w:val="20"/>
          <w:lang w:val="en-GB"/>
        </w:rPr>
        <w:t xml:space="preserve"> for the</w:t>
      </w:r>
      <w:r>
        <w:rPr>
          <w:rFonts w:ascii="Arial" w:hAnsi="Arial" w:cs="Arial"/>
          <w:sz w:val="20"/>
          <w:szCs w:val="20"/>
          <w:lang w:val="en-GB"/>
        </w:rPr>
        <w:t xml:space="preserve"> sum indicated in our financial proposal.</w:t>
      </w:r>
    </w:p>
    <w:p w14:paraId="53AAEE38" w14:textId="77777777" w:rsidR="00554E89" w:rsidRPr="005C59E8" w:rsidRDefault="00554E89" w:rsidP="00554E89">
      <w:pPr>
        <w:autoSpaceDE w:val="0"/>
        <w:autoSpaceDN w:val="0"/>
        <w:adjustRightInd w:val="0"/>
        <w:rPr>
          <w:rFonts w:ascii="Arial" w:hAnsi="Arial" w:cs="Arial"/>
          <w:sz w:val="20"/>
          <w:szCs w:val="20"/>
          <w:lang w:val="en-GB"/>
        </w:rPr>
      </w:pPr>
    </w:p>
    <w:p w14:paraId="5F81BF7F" w14:textId="77777777" w:rsidR="00554E89" w:rsidRPr="005C59E8" w:rsidRDefault="00554E89" w:rsidP="00554E89">
      <w:pPr>
        <w:autoSpaceDE w:val="0"/>
        <w:autoSpaceDN w:val="0"/>
        <w:adjustRightInd w:val="0"/>
        <w:rPr>
          <w:rFonts w:ascii="Arial" w:hAnsi="Arial" w:cs="Arial"/>
          <w:sz w:val="20"/>
          <w:szCs w:val="20"/>
          <w:lang w:val="en-GB"/>
        </w:rPr>
      </w:pPr>
      <w:r w:rsidRPr="005C59E8">
        <w:rPr>
          <w:rFonts w:ascii="Arial" w:hAnsi="Arial" w:cs="Arial"/>
          <w:sz w:val="20"/>
          <w:szCs w:val="20"/>
          <w:lang w:val="en-GB"/>
        </w:rPr>
        <w:lastRenderedPageBreak/>
        <w:t xml:space="preserve">Further, </w:t>
      </w:r>
      <w:r w:rsidR="00244244">
        <w:rPr>
          <w:rFonts w:ascii="Arial" w:hAnsi="Arial" w:cs="Arial"/>
          <w:sz w:val="20"/>
          <w:szCs w:val="20"/>
          <w:lang w:val="en-GB"/>
        </w:rPr>
        <w:t>I/</w:t>
      </w:r>
      <w:r w:rsidRPr="005C59E8">
        <w:rPr>
          <w:rFonts w:ascii="Arial" w:hAnsi="Arial" w:cs="Arial"/>
          <w:sz w:val="20"/>
          <w:szCs w:val="20"/>
          <w:lang w:val="en-GB"/>
        </w:rPr>
        <w:t>we hereby:</w:t>
      </w:r>
    </w:p>
    <w:p w14:paraId="0F9C4D39" w14:textId="77777777" w:rsidR="00554E89" w:rsidRPr="005C59E8" w:rsidRDefault="00554E89" w:rsidP="00554E89">
      <w:pPr>
        <w:autoSpaceDE w:val="0"/>
        <w:autoSpaceDN w:val="0"/>
        <w:adjustRightInd w:val="0"/>
        <w:rPr>
          <w:rFonts w:ascii="Arial" w:hAnsi="Arial" w:cs="Arial"/>
          <w:sz w:val="20"/>
          <w:szCs w:val="20"/>
          <w:lang w:val="en-GB"/>
        </w:rPr>
      </w:pPr>
    </w:p>
    <w:p w14:paraId="7A4B2E43" w14:textId="77777777" w:rsidR="00554E89" w:rsidRPr="005C59E8" w:rsidRDefault="00114BE0" w:rsidP="00554E89">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A</w:t>
      </w:r>
      <w:r w:rsidR="00554E89" w:rsidRPr="005C59E8">
        <w:rPr>
          <w:rFonts w:ascii="Arial" w:hAnsi="Arial" w:cs="Arial"/>
          <w:sz w:val="20"/>
          <w:szCs w:val="20"/>
          <w:lang w:val="en-GB"/>
        </w:rPr>
        <w:t xml:space="preserve">ccept, without restrictions, all the provisions in the </w:t>
      </w:r>
      <w:r w:rsidR="00554E89">
        <w:rPr>
          <w:rFonts w:ascii="Arial" w:hAnsi="Arial" w:cs="Arial"/>
          <w:sz w:val="20"/>
          <w:szCs w:val="20"/>
          <w:lang w:val="en-GB"/>
        </w:rPr>
        <w:t xml:space="preserve">Request for Proposal </w:t>
      </w:r>
      <w:r w:rsidR="00554E89" w:rsidRPr="005C59E8">
        <w:rPr>
          <w:rFonts w:ascii="Arial" w:hAnsi="Arial" w:cs="Arial"/>
          <w:sz w:val="20"/>
          <w:szCs w:val="20"/>
          <w:lang w:val="en-GB"/>
        </w:rPr>
        <w:t xml:space="preserve">including </w:t>
      </w:r>
      <w:r w:rsidR="00554E89">
        <w:rPr>
          <w:rFonts w:ascii="Arial" w:hAnsi="Arial" w:cs="Arial"/>
          <w:sz w:val="20"/>
          <w:szCs w:val="20"/>
          <w:lang w:val="en-GB"/>
        </w:rPr>
        <w:t xml:space="preserve">the </w:t>
      </w:r>
      <w:r w:rsidR="005151E6">
        <w:rPr>
          <w:rFonts w:ascii="Arial" w:hAnsi="Arial" w:cs="Arial"/>
          <w:sz w:val="20"/>
          <w:szCs w:val="20"/>
          <w:lang w:val="en-GB"/>
        </w:rPr>
        <w:t>General Terms and Conditions</w:t>
      </w:r>
      <w:r w:rsidR="00554E89" w:rsidRPr="005C59E8">
        <w:rPr>
          <w:rFonts w:ascii="Arial" w:hAnsi="Arial" w:cs="Arial"/>
          <w:sz w:val="20"/>
          <w:szCs w:val="20"/>
          <w:lang w:val="en-GB"/>
        </w:rPr>
        <w:t xml:space="preserve"> for Service </w:t>
      </w:r>
      <w:r w:rsidR="00554E89">
        <w:rPr>
          <w:rFonts w:ascii="Arial" w:hAnsi="Arial" w:cs="Arial"/>
          <w:sz w:val="20"/>
          <w:szCs w:val="20"/>
          <w:lang w:val="en-GB"/>
        </w:rPr>
        <w:t xml:space="preserve">Contracts </w:t>
      </w:r>
      <w:r>
        <w:rPr>
          <w:rFonts w:ascii="Arial" w:hAnsi="Arial" w:cs="Arial"/>
          <w:sz w:val="20"/>
          <w:szCs w:val="20"/>
          <w:lang w:val="en-GB"/>
        </w:rPr>
        <w:t xml:space="preserve">- </w:t>
      </w:r>
      <w:r w:rsidR="00AA389A">
        <w:rPr>
          <w:rFonts w:ascii="Arial" w:hAnsi="Arial" w:cs="Arial"/>
          <w:sz w:val="20"/>
          <w:szCs w:val="20"/>
          <w:lang w:val="en-GB"/>
        </w:rPr>
        <w:t>V</w:t>
      </w:r>
      <w:r>
        <w:rPr>
          <w:rFonts w:ascii="Arial" w:hAnsi="Arial" w:cs="Arial"/>
          <w:sz w:val="20"/>
          <w:szCs w:val="20"/>
          <w:lang w:val="en-GB"/>
        </w:rPr>
        <w:t xml:space="preserve"> </w:t>
      </w:r>
      <w:r w:rsidR="005917C4">
        <w:rPr>
          <w:rFonts w:ascii="Arial" w:hAnsi="Arial" w:cs="Arial"/>
          <w:sz w:val="20"/>
          <w:szCs w:val="20"/>
          <w:lang w:val="en-GB"/>
        </w:rPr>
        <w:t>and</w:t>
      </w:r>
      <w:r w:rsidR="00554E89">
        <w:rPr>
          <w:rFonts w:ascii="Arial" w:hAnsi="Arial" w:cs="Arial"/>
          <w:sz w:val="20"/>
          <w:szCs w:val="20"/>
          <w:lang w:val="en-GB"/>
        </w:rPr>
        <w:t xml:space="preserve"> the draft Service Contract including all</w:t>
      </w:r>
      <w:r w:rsidR="00554E89" w:rsidRPr="005C59E8">
        <w:rPr>
          <w:rFonts w:ascii="Arial" w:hAnsi="Arial" w:cs="Arial"/>
          <w:sz w:val="20"/>
          <w:szCs w:val="20"/>
          <w:lang w:val="en-GB"/>
        </w:rPr>
        <w:t xml:space="preserve"> annexes.</w:t>
      </w:r>
    </w:p>
    <w:p w14:paraId="313AC723" w14:textId="77777777" w:rsidR="00554E89" w:rsidRPr="005C59E8" w:rsidRDefault="00554E89" w:rsidP="00554E89">
      <w:pPr>
        <w:autoSpaceDE w:val="0"/>
        <w:autoSpaceDN w:val="0"/>
        <w:adjustRightInd w:val="0"/>
        <w:ind w:left="360"/>
        <w:rPr>
          <w:rFonts w:ascii="Arial" w:hAnsi="Arial" w:cs="Arial"/>
          <w:sz w:val="20"/>
          <w:szCs w:val="20"/>
          <w:lang w:val="en-GB"/>
        </w:rPr>
      </w:pPr>
    </w:p>
    <w:p w14:paraId="36F65ADD" w14:textId="77777777" w:rsidR="00554E89" w:rsidRPr="005C59E8" w:rsidRDefault="00114BE0" w:rsidP="00554E89">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P</w:t>
      </w:r>
      <w:r w:rsidR="00554E89" w:rsidRPr="005C59E8">
        <w:rPr>
          <w:rFonts w:ascii="Arial" w:hAnsi="Arial" w:cs="Arial"/>
          <w:sz w:val="20"/>
          <w:szCs w:val="20"/>
          <w:lang w:val="en-GB"/>
        </w:rPr>
        <w:t xml:space="preserve">rovided that a contract is issued by </w:t>
      </w:r>
      <w:r w:rsidR="00864579">
        <w:rPr>
          <w:rFonts w:ascii="Arial" w:hAnsi="Arial" w:cs="Arial"/>
          <w:sz w:val="20"/>
          <w:szCs w:val="20"/>
          <w:lang w:val="en-GB"/>
        </w:rPr>
        <w:t>the Contract</w:t>
      </w:r>
      <w:r w:rsidR="00554E89" w:rsidRPr="005C59E8">
        <w:rPr>
          <w:rFonts w:ascii="Arial" w:hAnsi="Arial" w:cs="Arial"/>
          <w:sz w:val="20"/>
          <w:szCs w:val="20"/>
          <w:lang w:val="en-GB"/>
        </w:rPr>
        <w:t xml:space="preserve">ing Authority </w:t>
      </w:r>
      <w:r w:rsidR="00475446">
        <w:rPr>
          <w:rFonts w:ascii="Arial" w:hAnsi="Arial" w:cs="Arial"/>
          <w:sz w:val="20"/>
          <w:szCs w:val="20"/>
          <w:lang w:val="en-GB"/>
        </w:rPr>
        <w:t>I/</w:t>
      </w:r>
      <w:r w:rsidR="00554E89" w:rsidRPr="005C59E8">
        <w:rPr>
          <w:rFonts w:ascii="Arial" w:hAnsi="Arial" w:cs="Arial"/>
          <w:sz w:val="20"/>
          <w:szCs w:val="20"/>
          <w:lang w:val="en-GB"/>
        </w:rPr>
        <w:t>we hereby commit to perform all services described in the Terms of Reference</w:t>
      </w:r>
      <w:r w:rsidR="00A7474D">
        <w:rPr>
          <w:rFonts w:ascii="Arial" w:hAnsi="Arial" w:cs="Arial"/>
          <w:sz w:val="20"/>
          <w:szCs w:val="20"/>
          <w:lang w:val="en-GB"/>
        </w:rPr>
        <w:t>, Annex 1</w:t>
      </w:r>
      <w:r w:rsidR="00554E89" w:rsidRPr="005C59E8">
        <w:rPr>
          <w:rFonts w:ascii="Arial" w:hAnsi="Arial" w:cs="Arial"/>
          <w:sz w:val="20"/>
          <w:szCs w:val="20"/>
          <w:lang w:val="en-GB"/>
        </w:rPr>
        <w:t xml:space="preserve"> </w:t>
      </w:r>
      <w:r w:rsidR="002251DC">
        <w:rPr>
          <w:rFonts w:ascii="Arial" w:hAnsi="Arial" w:cs="Arial"/>
          <w:sz w:val="20"/>
          <w:szCs w:val="20"/>
          <w:lang w:val="en-GB"/>
        </w:rPr>
        <w:t xml:space="preserve">and related to a specific purchase order.  </w:t>
      </w:r>
    </w:p>
    <w:p w14:paraId="24089F43" w14:textId="77777777" w:rsidR="00554E89" w:rsidRPr="005C59E8" w:rsidRDefault="00554E89" w:rsidP="00554E89">
      <w:pPr>
        <w:autoSpaceDE w:val="0"/>
        <w:autoSpaceDN w:val="0"/>
        <w:adjustRightInd w:val="0"/>
        <w:rPr>
          <w:rFonts w:ascii="Arial" w:hAnsi="Arial" w:cs="Arial"/>
          <w:sz w:val="20"/>
          <w:szCs w:val="20"/>
          <w:lang w:val="en-GB"/>
        </w:rPr>
      </w:pPr>
    </w:p>
    <w:p w14:paraId="79D2920C" w14:textId="77777777" w:rsidR="00554E89" w:rsidRPr="005C59E8" w:rsidRDefault="00114BE0" w:rsidP="00554E89">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C</w:t>
      </w:r>
      <w:r w:rsidR="00554E89" w:rsidRPr="005C59E8">
        <w:rPr>
          <w:rFonts w:ascii="Arial" w:hAnsi="Arial" w:cs="Arial"/>
          <w:sz w:val="20"/>
          <w:szCs w:val="20"/>
          <w:lang w:val="en-GB"/>
        </w:rPr>
        <w:t xml:space="preserve">ertify and attest </w:t>
      </w:r>
      <w:r w:rsidR="00DA426B">
        <w:rPr>
          <w:rFonts w:ascii="Arial" w:hAnsi="Arial" w:cs="Arial"/>
          <w:sz w:val="20"/>
          <w:szCs w:val="20"/>
          <w:lang w:val="en-GB"/>
        </w:rPr>
        <w:t>compliance with</w:t>
      </w:r>
      <w:r w:rsidR="00554E89" w:rsidRPr="005C59E8">
        <w:rPr>
          <w:rFonts w:ascii="Arial" w:hAnsi="Arial" w:cs="Arial"/>
          <w:sz w:val="20"/>
          <w:szCs w:val="20"/>
          <w:lang w:val="en-GB"/>
        </w:rPr>
        <w:t xml:space="preserve"> eligibility criteria of article </w:t>
      </w:r>
      <w:r w:rsidR="00554E89">
        <w:rPr>
          <w:rFonts w:ascii="Arial" w:hAnsi="Arial" w:cs="Arial"/>
          <w:sz w:val="20"/>
          <w:szCs w:val="20"/>
          <w:lang w:val="en-GB"/>
        </w:rPr>
        <w:t>33 of the</w:t>
      </w:r>
      <w:r w:rsidR="00554E89" w:rsidRPr="005C59E8">
        <w:rPr>
          <w:rFonts w:ascii="Arial" w:hAnsi="Arial" w:cs="Arial"/>
          <w:sz w:val="20"/>
          <w:szCs w:val="20"/>
          <w:lang w:val="en-GB"/>
        </w:rPr>
        <w:t xml:space="preserve"> </w:t>
      </w:r>
      <w:r w:rsidR="005151E6">
        <w:rPr>
          <w:rFonts w:ascii="Arial" w:hAnsi="Arial" w:cs="Arial"/>
          <w:sz w:val="20"/>
          <w:szCs w:val="20"/>
          <w:lang w:val="en-GB"/>
        </w:rPr>
        <w:t>General Terms and Conditions</w:t>
      </w:r>
      <w:r w:rsidR="00554E89" w:rsidRPr="005C59E8">
        <w:rPr>
          <w:rFonts w:ascii="Arial" w:hAnsi="Arial" w:cs="Arial"/>
          <w:sz w:val="20"/>
          <w:szCs w:val="20"/>
          <w:lang w:val="en-GB"/>
        </w:rPr>
        <w:t xml:space="preserve"> for Service. </w:t>
      </w:r>
    </w:p>
    <w:p w14:paraId="1E39C5DB" w14:textId="77777777" w:rsidR="00554E89" w:rsidRPr="005C59E8" w:rsidRDefault="00554E89" w:rsidP="00554E89">
      <w:pPr>
        <w:autoSpaceDE w:val="0"/>
        <w:autoSpaceDN w:val="0"/>
        <w:adjustRightInd w:val="0"/>
        <w:rPr>
          <w:rFonts w:ascii="Arial" w:hAnsi="Arial" w:cs="Arial"/>
          <w:sz w:val="20"/>
          <w:szCs w:val="20"/>
          <w:lang w:val="en-GB"/>
        </w:rPr>
      </w:pPr>
    </w:p>
    <w:p w14:paraId="296820D3" w14:textId="77777777" w:rsidR="00244244" w:rsidRDefault="00114BE0" w:rsidP="00244244">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C</w:t>
      </w:r>
      <w:r w:rsidR="00554E89" w:rsidRPr="005C59E8">
        <w:rPr>
          <w:rFonts w:ascii="Arial" w:hAnsi="Arial" w:cs="Arial"/>
          <w:sz w:val="20"/>
          <w:szCs w:val="20"/>
          <w:lang w:val="en-GB"/>
        </w:rPr>
        <w:t xml:space="preserve">ertify and attest </w:t>
      </w:r>
      <w:r w:rsidR="006A3C66">
        <w:rPr>
          <w:rFonts w:ascii="Arial" w:hAnsi="Arial" w:cs="Arial"/>
          <w:sz w:val="20"/>
          <w:szCs w:val="20"/>
          <w:lang w:val="en-GB"/>
        </w:rPr>
        <w:t>compliance</w:t>
      </w:r>
      <w:r w:rsidR="00244244">
        <w:rPr>
          <w:rFonts w:ascii="Arial" w:hAnsi="Arial" w:cs="Arial"/>
          <w:sz w:val="20"/>
          <w:szCs w:val="20"/>
          <w:lang w:val="en-GB"/>
        </w:rPr>
        <w:t xml:space="preserve"> with the Code of Conduct for Contractors in Annex 5.</w:t>
      </w:r>
    </w:p>
    <w:p w14:paraId="1AC01652" w14:textId="77777777" w:rsidR="00C651BE" w:rsidRDefault="00244244" w:rsidP="00244244">
      <w:pPr>
        <w:autoSpaceDE w:val="0"/>
        <w:autoSpaceDN w:val="0"/>
        <w:adjustRightInd w:val="0"/>
        <w:ind w:left="720"/>
        <w:rPr>
          <w:rFonts w:ascii="Arial" w:hAnsi="Arial" w:cs="Arial"/>
          <w:sz w:val="20"/>
          <w:szCs w:val="20"/>
          <w:lang w:val="en-GB"/>
        </w:rPr>
      </w:pPr>
      <w:r>
        <w:rPr>
          <w:rFonts w:ascii="Arial" w:hAnsi="Arial" w:cs="Arial"/>
          <w:sz w:val="20"/>
          <w:szCs w:val="20"/>
          <w:lang w:val="en-GB"/>
        </w:rPr>
        <w:t xml:space="preserve"> </w:t>
      </w:r>
    </w:p>
    <w:p w14:paraId="56250F32" w14:textId="77777777" w:rsidR="00554E89" w:rsidRDefault="00554E89" w:rsidP="00554E89">
      <w:pPr>
        <w:autoSpaceDE w:val="0"/>
        <w:autoSpaceDN w:val="0"/>
        <w:adjustRightInd w:val="0"/>
        <w:ind w:left="360"/>
        <w:rPr>
          <w:rFonts w:ascii="Arial" w:hAnsi="Arial" w:cs="Arial"/>
          <w:sz w:val="20"/>
          <w:szCs w:val="20"/>
          <w:lang w:val="en-GB"/>
        </w:rPr>
      </w:pPr>
      <w:r w:rsidRPr="005C59E8">
        <w:rPr>
          <w:rFonts w:ascii="Arial" w:hAnsi="Arial" w:cs="Arial"/>
          <w:sz w:val="20"/>
          <w:szCs w:val="20"/>
          <w:lang w:val="en-GB"/>
        </w:rPr>
        <w:t xml:space="preserve">The above declarations will become an integrated part of </w:t>
      </w:r>
      <w:r w:rsidR="00864579">
        <w:rPr>
          <w:rFonts w:ascii="Arial" w:hAnsi="Arial" w:cs="Arial"/>
          <w:sz w:val="20"/>
          <w:szCs w:val="20"/>
          <w:lang w:val="en-GB"/>
        </w:rPr>
        <w:t>the Contract</w:t>
      </w:r>
      <w:r w:rsidRPr="005C59E8">
        <w:rPr>
          <w:rFonts w:ascii="Arial" w:hAnsi="Arial" w:cs="Arial"/>
          <w:sz w:val="20"/>
          <w:szCs w:val="20"/>
          <w:lang w:val="en-GB"/>
        </w:rPr>
        <w:t xml:space="preserve"> and misrepresentation will be regarded as grounds for termination.</w:t>
      </w:r>
    </w:p>
    <w:p w14:paraId="66C4CEF9" w14:textId="77777777" w:rsidR="00C910EB" w:rsidRDefault="00C910EB" w:rsidP="00554E89">
      <w:pPr>
        <w:autoSpaceDE w:val="0"/>
        <w:autoSpaceDN w:val="0"/>
        <w:adjustRightInd w:val="0"/>
        <w:ind w:left="360"/>
        <w:rPr>
          <w:rFonts w:ascii="Arial" w:hAnsi="Arial" w:cs="Arial"/>
          <w:sz w:val="20"/>
          <w:szCs w:val="20"/>
          <w:lang w:val="en-GB"/>
        </w:rPr>
      </w:pPr>
    </w:p>
    <w:p w14:paraId="2745102F" w14:textId="77777777" w:rsidR="00C910EB" w:rsidRPr="005C59E8" w:rsidRDefault="00C910EB" w:rsidP="00554E89">
      <w:pPr>
        <w:autoSpaceDE w:val="0"/>
        <w:autoSpaceDN w:val="0"/>
        <w:adjustRightInd w:val="0"/>
        <w:ind w:left="360"/>
        <w:rPr>
          <w:rFonts w:ascii="Arial" w:hAnsi="Arial" w:cs="Arial"/>
          <w:sz w:val="20"/>
          <w:szCs w:val="20"/>
          <w:lang w:val="en-GB"/>
        </w:rPr>
      </w:pPr>
    </w:p>
    <w:p w14:paraId="1F8A99DE" w14:textId="77777777" w:rsidR="00554E89" w:rsidRDefault="00554E89" w:rsidP="00554E89">
      <w:pPr>
        <w:pBdr>
          <w:bottom w:val="single" w:sz="4" w:space="1" w:color="auto"/>
        </w:pBd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Signature </w:t>
      </w:r>
      <w:r w:rsidR="00301011">
        <w:rPr>
          <w:rFonts w:ascii="Arial" w:hAnsi="Arial" w:cs="Arial"/>
          <w:sz w:val="20"/>
          <w:szCs w:val="20"/>
          <w:lang w:val="en-GB"/>
        </w:rPr>
        <w:t>and</w:t>
      </w:r>
      <w:r w:rsidRPr="005C59E8">
        <w:rPr>
          <w:rFonts w:ascii="Arial" w:hAnsi="Arial" w:cs="Arial"/>
          <w:sz w:val="20"/>
          <w:szCs w:val="20"/>
          <w:lang w:val="en-GB"/>
        </w:rPr>
        <w:t xml:space="preserve"> stamp:</w:t>
      </w:r>
    </w:p>
    <w:p w14:paraId="233D955E" w14:textId="77777777" w:rsidR="00C910EB" w:rsidRDefault="00C910EB" w:rsidP="00554E89">
      <w:pPr>
        <w:pBdr>
          <w:bottom w:val="single" w:sz="4" w:space="1" w:color="auto"/>
        </w:pBdr>
        <w:autoSpaceDE w:val="0"/>
        <w:autoSpaceDN w:val="0"/>
        <w:adjustRightInd w:val="0"/>
        <w:rPr>
          <w:rFonts w:ascii="Arial" w:hAnsi="Arial" w:cs="Arial"/>
          <w:sz w:val="20"/>
          <w:szCs w:val="20"/>
          <w:lang w:val="en-GB"/>
        </w:rPr>
      </w:pPr>
    </w:p>
    <w:p w14:paraId="0C980813" w14:textId="77777777" w:rsidR="00C910EB" w:rsidRPr="005C59E8" w:rsidRDefault="00C910EB" w:rsidP="00554E89">
      <w:pPr>
        <w:pBdr>
          <w:bottom w:val="single" w:sz="4" w:space="1" w:color="auto"/>
        </w:pBdr>
        <w:autoSpaceDE w:val="0"/>
        <w:autoSpaceDN w:val="0"/>
        <w:adjustRightInd w:val="0"/>
        <w:rPr>
          <w:rFonts w:ascii="Arial" w:hAnsi="Arial" w:cs="Arial"/>
          <w:sz w:val="20"/>
          <w:szCs w:val="20"/>
          <w:lang w:val="en-GB"/>
        </w:rPr>
      </w:pPr>
    </w:p>
    <w:p w14:paraId="3F7A7AF9" w14:textId="77777777" w:rsidR="00554E89" w:rsidRPr="005C59E8" w:rsidRDefault="00554E89" w:rsidP="00554E89">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Signed by: </w:t>
      </w:r>
    </w:p>
    <w:p w14:paraId="58CC7387" w14:textId="77777777" w:rsidR="00554E89" w:rsidRDefault="00554E89" w:rsidP="00554E89">
      <w:pPr>
        <w:autoSpaceDE w:val="0"/>
        <w:autoSpaceDN w:val="0"/>
        <w:adjustRightInd w:val="0"/>
        <w:rPr>
          <w:rFonts w:ascii="Arial" w:hAnsi="Arial" w:cs="Arial"/>
          <w:sz w:val="20"/>
          <w:szCs w:val="20"/>
          <w:lang w:val="en-GB"/>
        </w:rPr>
      </w:pPr>
    </w:p>
    <w:p w14:paraId="3678F06A" w14:textId="77777777" w:rsidR="00554E89" w:rsidRPr="005C59E8" w:rsidRDefault="00554E89" w:rsidP="00554E89">
      <w:pPr>
        <w:autoSpaceDE w:val="0"/>
        <w:autoSpaceDN w:val="0"/>
        <w:adjustRightInd w:val="0"/>
        <w:rPr>
          <w:rFonts w:ascii="Arial" w:hAnsi="Arial" w:cs="Arial"/>
          <w:sz w:val="20"/>
          <w:szCs w:val="20"/>
          <w:lang w:val="en-GB"/>
        </w:rPr>
      </w:pPr>
    </w:p>
    <w:tbl>
      <w:tblPr>
        <w:tblW w:w="0" w:type="auto"/>
        <w:tblLook w:val="01E0" w:firstRow="1" w:lastRow="1" w:firstColumn="1" w:lastColumn="1" w:noHBand="0" w:noVBand="0"/>
      </w:tblPr>
      <w:tblGrid>
        <w:gridCol w:w="2451"/>
        <w:gridCol w:w="5397"/>
      </w:tblGrid>
      <w:tr w:rsidR="00554E89" w:rsidRPr="005C59E8" w14:paraId="2D45EE93" w14:textId="77777777" w:rsidTr="00D64612">
        <w:tc>
          <w:tcPr>
            <w:tcW w:w="2451" w:type="dxa"/>
          </w:tcPr>
          <w:p w14:paraId="58ABDB56" w14:textId="77777777" w:rsidR="00554E89" w:rsidRPr="005C59E8" w:rsidRDefault="00554E89" w:rsidP="00D64612">
            <w:pPr>
              <w:autoSpaceDE w:val="0"/>
              <w:autoSpaceDN w:val="0"/>
              <w:adjustRightInd w:val="0"/>
              <w:rPr>
                <w:rFonts w:ascii="Arial" w:hAnsi="Arial" w:cs="Arial"/>
                <w:b/>
                <w:sz w:val="20"/>
                <w:szCs w:val="20"/>
                <w:lang w:val="en-GB"/>
              </w:rPr>
            </w:pPr>
            <w:r w:rsidRPr="005C59E8">
              <w:rPr>
                <w:rFonts w:ascii="Arial" w:hAnsi="Arial" w:cs="Arial"/>
                <w:b/>
                <w:sz w:val="20"/>
                <w:szCs w:val="20"/>
                <w:lang w:val="en-GB"/>
              </w:rPr>
              <w:t xml:space="preserve">The </w:t>
            </w:r>
            <w:r w:rsidR="00947FE0">
              <w:rPr>
                <w:rFonts w:ascii="Arial" w:hAnsi="Arial" w:cs="Arial"/>
                <w:b/>
                <w:sz w:val="20"/>
                <w:szCs w:val="20"/>
                <w:lang w:val="en-GB"/>
              </w:rPr>
              <w:t>Candidate</w:t>
            </w:r>
          </w:p>
        </w:tc>
        <w:tc>
          <w:tcPr>
            <w:tcW w:w="5397" w:type="dxa"/>
          </w:tcPr>
          <w:p w14:paraId="540A615C"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40E7CBA3" w14:textId="77777777" w:rsidTr="00D64612">
        <w:tc>
          <w:tcPr>
            <w:tcW w:w="2451" w:type="dxa"/>
          </w:tcPr>
          <w:p w14:paraId="6EDE434F"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Name of the company</w:t>
            </w:r>
          </w:p>
        </w:tc>
        <w:tc>
          <w:tcPr>
            <w:tcW w:w="5397" w:type="dxa"/>
          </w:tcPr>
          <w:p w14:paraId="5FC91998"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1926BC4B" w14:textId="77777777" w:rsidTr="00D64612">
        <w:tc>
          <w:tcPr>
            <w:tcW w:w="2451" w:type="dxa"/>
          </w:tcPr>
          <w:p w14:paraId="177C09E1"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Address </w:t>
            </w:r>
          </w:p>
        </w:tc>
        <w:tc>
          <w:tcPr>
            <w:tcW w:w="5397" w:type="dxa"/>
          </w:tcPr>
          <w:p w14:paraId="0C93B22A"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47832C58" w14:textId="77777777" w:rsidTr="00D64612">
        <w:tc>
          <w:tcPr>
            <w:tcW w:w="2451" w:type="dxa"/>
          </w:tcPr>
          <w:p w14:paraId="7E124436"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Telephone no. </w:t>
            </w:r>
          </w:p>
        </w:tc>
        <w:tc>
          <w:tcPr>
            <w:tcW w:w="5397" w:type="dxa"/>
          </w:tcPr>
          <w:p w14:paraId="1DCFC9F3"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061ECB54" w14:textId="77777777" w:rsidTr="00D64612">
        <w:tc>
          <w:tcPr>
            <w:tcW w:w="2451" w:type="dxa"/>
          </w:tcPr>
          <w:p w14:paraId="0E49073C" w14:textId="77777777" w:rsidR="00554E89" w:rsidRPr="005C59E8" w:rsidRDefault="00554E89" w:rsidP="00CB6645">
            <w:pPr>
              <w:tabs>
                <w:tab w:val="left" w:pos="1399"/>
              </w:tabs>
              <w:autoSpaceDE w:val="0"/>
              <w:autoSpaceDN w:val="0"/>
              <w:adjustRightInd w:val="0"/>
              <w:rPr>
                <w:rFonts w:ascii="Arial" w:hAnsi="Arial" w:cs="Arial"/>
                <w:sz w:val="20"/>
                <w:szCs w:val="20"/>
                <w:lang w:val="en-GB"/>
              </w:rPr>
            </w:pPr>
            <w:r w:rsidRPr="005C59E8">
              <w:rPr>
                <w:rFonts w:ascii="Arial" w:hAnsi="Arial" w:cs="Arial"/>
                <w:sz w:val="20"/>
                <w:szCs w:val="20"/>
                <w:lang w:val="en-GB"/>
              </w:rPr>
              <w:t>Email</w:t>
            </w:r>
          </w:p>
        </w:tc>
        <w:tc>
          <w:tcPr>
            <w:tcW w:w="5397" w:type="dxa"/>
          </w:tcPr>
          <w:p w14:paraId="22A7456A"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188350DE" w14:textId="77777777" w:rsidTr="00D64612">
        <w:tc>
          <w:tcPr>
            <w:tcW w:w="2451" w:type="dxa"/>
          </w:tcPr>
          <w:p w14:paraId="666B047E"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Name of contact person</w:t>
            </w:r>
          </w:p>
        </w:tc>
        <w:tc>
          <w:tcPr>
            <w:tcW w:w="5397" w:type="dxa"/>
          </w:tcPr>
          <w:p w14:paraId="329851B5" w14:textId="77777777" w:rsidR="00554E89" w:rsidRPr="005C59E8" w:rsidRDefault="00554E89" w:rsidP="00D64612">
            <w:pPr>
              <w:autoSpaceDE w:val="0"/>
              <w:autoSpaceDN w:val="0"/>
              <w:adjustRightInd w:val="0"/>
              <w:rPr>
                <w:rFonts w:ascii="Arial" w:hAnsi="Arial" w:cs="Arial"/>
                <w:b/>
                <w:sz w:val="20"/>
                <w:szCs w:val="20"/>
                <w:lang w:val="en-GB"/>
              </w:rPr>
            </w:pPr>
          </w:p>
        </w:tc>
      </w:tr>
    </w:tbl>
    <w:p w14:paraId="00C20C66" w14:textId="77777777" w:rsidR="00554E89" w:rsidRPr="005C59E8" w:rsidRDefault="00554E89" w:rsidP="00152404">
      <w:pPr>
        <w:rPr>
          <w:rFonts w:ascii="Arial" w:hAnsi="Arial" w:cs="Arial"/>
          <w:b/>
          <w:caps/>
          <w:sz w:val="20"/>
          <w:szCs w:val="20"/>
          <w:lang w:val="en-GB"/>
        </w:rPr>
        <w:sectPr w:rsidR="00554E89" w:rsidRPr="005C59E8" w:rsidSect="00C910EB">
          <w:headerReference w:type="even" r:id="rId15"/>
          <w:headerReference w:type="default" r:id="rId16"/>
          <w:headerReference w:type="first" r:id="rId17"/>
          <w:footnotePr>
            <w:numStart w:val="2"/>
          </w:footnotePr>
          <w:type w:val="continuous"/>
          <w:pgSz w:w="11906" w:h="16838"/>
          <w:pgMar w:top="1701" w:right="1134" w:bottom="1701" w:left="1134" w:header="708" w:footer="708" w:gutter="0"/>
          <w:cols w:space="708"/>
          <w:docGrid w:linePitch="360"/>
        </w:sectPr>
      </w:pPr>
    </w:p>
    <w:p w14:paraId="2F625DED" w14:textId="77777777" w:rsidR="007C1D5B" w:rsidRPr="005C59E8" w:rsidRDefault="00A558A3" w:rsidP="007C1D5B">
      <w:pPr>
        <w:jc w:val="both"/>
        <w:rPr>
          <w:rFonts w:ascii="Arial" w:hAnsi="Arial" w:cs="Arial"/>
          <w:b/>
          <w:caps/>
          <w:sz w:val="14"/>
          <w:szCs w:val="16"/>
          <w:lang w:val="en-GB"/>
        </w:rPr>
      </w:pPr>
      <w:bookmarkStart w:id="1" w:name="_Ref28418659"/>
      <w:bookmarkStart w:id="2" w:name="_Toc110316558"/>
      <w:r w:rsidRPr="001A167D">
        <w:rPr>
          <w:rFonts w:ascii="Arial" w:hAnsi="Arial" w:cs="Arial"/>
          <w:b/>
          <w:caps/>
          <w:noProof/>
          <w:sz w:val="14"/>
          <w:szCs w:val="16"/>
          <w:lang w:val="en-US" w:eastAsia="en-US"/>
        </w:rPr>
        <w:lastRenderedPageBreak/>
        <mc:AlternateContent>
          <mc:Choice Requires="wps">
            <w:drawing>
              <wp:anchor distT="0" distB="0" distL="114300" distR="114300" simplePos="0" relativeHeight="251657216" behindDoc="0" locked="0" layoutInCell="1" allowOverlap="1" wp14:anchorId="0BC0AAB1" wp14:editId="7960F39B">
                <wp:simplePos x="0" y="0"/>
                <wp:positionH relativeFrom="margin">
                  <wp:align>right</wp:align>
                </wp:positionH>
                <wp:positionV relativeFrom="paragraph">
                  <wp:posOffset>5715</wp:posOffset>
                </wp:positionV>
                <wp:extent cx="6419850" cy="5715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571500"/>
                        </a:xfrm>
                        <a:prstGeom prst="rect">
                          <a:avLst/>
                        </a:prstGeom>
                        <a:solidFill>
                          <a:srgbClr val="FFFFFF"/>
                        </a:solidFill>
                        <a:ln w="9525">
                          <a:solidFill>
                            <a:srgbClr val="FFFFFF"/>
                          </a:solidFill>
                          <a:miter lim="800000"/>
                          <a:headEnd/>
                          <a:tailEnd/>
                        </a:ln>
                      </wps:spPr>
                      <wps:txbx>
                        <w:txbxContent>
                          <w:p w14:paraId="2EB03AD6" w14:textId="77777777" w:rsidR="0082674E" w:rsidRPr="00E033E8" w:rsidRDefault="0082674E" w:rsidP="001F5D3F">
                            <w:pPr>
                              <w:rPr>
                                <w:rFonts w:ascii="Arial" w:hAnsi="Arial" w:cs="Arial"/>
                                <w:b/>
                                <w:caps/>
                                <w:lang w:val="en-GB"/>
                              </w:rPr>
                            </w:pPr>
                            <w:r w:rsidRPr="00E033E8">
                              <w:rPr>
                                <w:rFonts w:ascii="Arial" w:hAnsi="Arial" w:cs="Arial"/>
                                <w:b/>
                                <w:caps/>
                                <w:lang w:val="en-GB"/>
                              </w:rPr>
                              <w:t xml:space="preserve">Annex 4: General Terms and Conditions for </w:t>
                            </w:r>
                          </w:p>
                          <w:p w14:paraId="39CDE468" w14:textId="77777777" w:rsidR="0082674E" w:rsidRPr="00E033E8" w:rsidRDefault="0082674E" w:rsidP="001F5D3F">
                            <w:pPr>
                              <w:rPr>
                                <w:rFonts w:ascii="Arial" w:hAnsi="Arial" w:cs="Arial"/>
                                <w:b/>
                                <w:caps/>
                                <w:lang w:val="en-GB"/>
                              </w:rPr>
                            </w:pPr>
                            <w:r w:rsidRPr="00E033E8">
                              <w:rPr>
                                <w:rFonts w:ascii="Arial" w:hAnsi="Arial" w:cs="Arial"/>
                                <w:b/>
                                <w:caps/>
                                <w:lang w:val="en-GB"/>
                              </w:rPr>
                              <w:t xml:space="preserve">Service contracts – </w:t>
                            </w:r>
                            <w:r>
                              <w:rPr>
                                <w:rFonts w:ascii="Arial" w:hAnsi="Arial" w:cs="Arial"/>
                                <w:b/>
                                <w:caps/>
                                <w:lang w:val="en-GB"/>
                              </w:rPr>
                              <w:t>VER2 2018</w:t>
                            </w:r>
                          </w:p>
                          <w:p w14:paraId="2AC03A41" w14:textId="77777777" w:rsidR="0082674E" w:rsidRPr="00BA3CCC" w:rsidRDefault="0082674E" w:rsidP="007C1D5B">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0AAB1" id="_x0000_t202" coordsize="21600,21600" o:spt="202" path="m,l,21600r21600,l21600,xe">
                <v:stroke joinstyle="miter"/>
                <v:path gradientshapeok="t" o:connecttype="rect"/>
              </v:shapetype>
              <v:shape id="Text Box 2" o:spid="_x0000_s1026" type="#_x0000_t202" style="position:absolute;left:0;text-align:left;margin-left:454.3pt;margin-top:.45pt;width:505.5pt;height:4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3qNKQIAAFAEAAAOAAAAZHJzL2Uyb0RvYy54bWysVNuO0zAQfUfiHyy/0yRVs9tGTVdLlyKk&#10;5SLt8gGO4yQWjsfYbpPy9YydbongBSHyYHk84+MzZ2ayvRt7RU7COgm6pNkipURoDrXUbUm/Ph/e&#10;rClxnumaKdCipGfh6N3u9avtYAqxhA5ULSxBEO2KwZS0894USeJ4J3rmFmCERmcDtmceTdsmtWUD&#10;ovcqWabpTTKArY0FLpzD04fJSXcRv2kE95+bxglPVEmRm4+rjWsV1mS3ZUVrmekkv9Bg/8CiZ1Lj&#10;o1eoB+YZOVr5B1QvuQUHjV9w6BNoGslFzAGzydLfsnnqmBExFxTHmatM7v/B8k+nL5bIGmtHiWY9&#10;luhZjJ68hZEsgzqDcQUGPRkM8yMeh8iQqTOPwL85omHfMd2Ke2th6ASrkV0WbiazqxOOCyDV8BFq&#10;fIYdPUSgsbF9AEQxCKJjlc7XygQqHA9vVtlmnaOLoy+/zfI0li5hxcttY51/L6AnYVNSi5WP6Oz0&#10;6Hxgw4qXkMgelKwPUqlo2LbaK0tODLvkEL+YACY5D1OaDCXd5Mt8EmDuc38H0UuP7a5kX9J1Gr6p&#10;AYNs73Qdm9EzqaY9Ulb6omOQbhLRj9V4qUsF9RkVtTC1NY4hbjqwPygZsKVL6r4fmRWUqA8aq7LJ&#10;VqswA9FY5bdLNOzcU809THOEKqmnZNru/TQ3R2Nl2+FLUx9ouMdKNjKKHEo+sbrwxraN2l9GLMzF&#10;3I5Rv34Eu58AAAD//wMAUEsDBBQABgAIAAAAIQDHm4mW2AAAAAUBAAAPAAAAZHJzL2Rvd25yZXYu&#10;eG1sTI8xb8IwEIX3SvwH65BYqmInQ1XSOAihVsxAl24mPpKo8TmJDQn99T2mMn56p/e+y9eTa8UV&#10;h9B40pAsFQik0tuGKg1fx8+XNxAhGrKm9YQabhhgXcyecpNZP9Ier4dYCS6hkBkNdYxdJmUoa3Qm&#10;LH2HxNnZD85ExqGSdjAjl7tWpkq9Smca4oXadLitsfw5XJwGP37cnMdepc/fv2633fT7c9prvZhP&#10;m3cQEaf4fwx3fVaHgp1O/kI2iFYDPxI1rEDcM5UkzCdmtQJZ5PLRvvgDAAD//wMAUEsBAi0AFAAG&#10;AAgAAAAhALaDOJL+AAAA4QEAABMAAAAAAAAAAAAAAAAAAAAAAFtDb250ZW50X1R5cGVzXS54bWxQ&#10;SwECLQAUAAYACAAAACEAOP0h/9YAAACUAQAACwAAAAAAAAAAAAAAAAAvAQAAX3JlbHMvLnJlbHNQ&#10;SwECLQAUAAYACAAAACEAh8N6jSkCAABQBAAADgAAAAAAAAAAAAAAAAAuAgAAZHJzL2Uyb0RvYy54&#10;bWxQSwECLQAUAAYACAAAACEAx5uJltgAAAAFAQAADwAAAAAAAAAAAAAAAACDBAAAZHJzL2Rvd25y&#10;ZXYueG1sUEsFBgAAAAAEAAQA8wAAAIgFAAAAAA==&#10;" strokecolor="white">
                <v:textbox>
                  <w:txbxContent>
                    <w:p w14:paraId="2EB03AD6" w14:textId="77777777" w:rsidR="0082674E" w:rsidRPr="00E033E8" w:rsidRDefault="0082674E" w:rsidP="001F5D3F">
                      <w:pPr>
                        <w:rPr>
                          <w:rFonts w:ascii="Arial" w:hAnsi="Arial" w:cs="Arial"/>
                          <w:b/>
                          <w:caps/>
                          <w:lang w:val="en-GB"/>
                        </w:rPr>
                      </w:pPr>
                      <w:r w:rsidRPr="00E033E8">
                        <w:rPr>
                          <w:rFonts w:ascii="Arial" w:hAnsi="Arial" w:cs="Arial"/>
                          <w:b/>
                          <w:caps/>
                          <w:lang w:val="en-GB"/>
                        </w:rPr>
                        <w:t xml:space="preserve">Annex 4: General Terms and Conditions for </w:t>
                      </w:r>
                    </w:p>
                    <w:p w14:paraId="39CDE468" w14:textId="77777777" w:rsidR="0082674E" w:rsidRPr="00E033E8" w:rsidRDefault="0082674E" w:rsidP="001F5D3F">
                      <w:pPr>
                        <w:rPr>
                          <w:rFonts w:ascii="Arial" w:hAnsi="Arial" w:cs="Arial"/>
                          <w:b/>
                          <w:caps/>
                          <w:lang w:val="en-GB"/>
                        </w:rPr>
                      </w:pPr>
                      <w:r w:rsidRPr="00E033E8">
                        <w:rPr>
                          <w:rFonts w:ascii="Arial" w:hAnsi="Arial" w:cs="Arial"/>
                          <w:b/>
                          <w:caps/>
                          <w:lang w:val="en-GB"/>
                        </w:rPr>
                        <w:t xml:space="preserve">Service contracts – </w:t>
                      </w:r>
                      <w:r>
                        <w:rPr>
                          <w:rFonts w:ascii="Arial" w:hAnsi="Arial" w:cs="Arial"/>
                          <w:b/>
                          <w:caps/>
                          <w:lang w:val="en-GB"/>
                        </w:rPr>
                        <w:t>VER2 2018</w:t>
                      </w:r>
                    </w:p>
                    <w:p w14:paraId="2AC03A41" w14:textId="77777777" w:rsidR="0082674E" w:rsidRPr="00BA3CCC" w:rsidRDefault="0082674E" w:rsidP="007C1D5B">
                      <w:pPr>
                        <w:rPr>
                          <w:lang w:val="en-GB"/>
                        </w:rPr>
                      </w:pPr>
                    </w:p>
                  </w:txbxContent>
                </v:textbox>
                <w10:wrap type="square" anchorx="margin"/>
              </v:shape>
            </w:pict>
          </mc:Fallback>
        </mc:AlternateContent>
      </w:r>
      <w:r w:rsidR="000641A0" w:rsidRPr="005C59E8">
        <w:rPr>
          <w:rFonts w:ascii="Arial" w:hAnsi="Arial" w:cs="Arial"/>
          <w:b/>
          <w:sz w:val="14"/>
          <w:szCs w:val="16"/>
          <w:lang w:val="en-GB"/>
        </w:rPr>
        <w:t>1. DEFINITIONS</w:t>
      </w:r>
    </w:p>
    <w:p w14:paraId="6BBA21C4" w14:textId="77777777" w:rsidR="007C1D5B" w:rsidRPr="005C59E8" w:rsidRDefault="007C1D5B" w:rsidP="007C1D5B">
      <w:pPr>
        <w:jc w:val="both"/>
        <w:rPr>
          <w:rFonts w:ascii="Arial" w:hAnsi="Arial" w:cs="Arial"/>
          <w:sz w:val="14"/>
          <w:szCs w:val="16"/>
          <w:lang w:val="en-GB"/>
        </w:rPr>
      </w:pPr>
      <w:r w:rsidRPr="005C59E8">
        <w:rPr>
          <w:rFonts w:ascii="Arial" w:hAnsi="Arial" w:cs="Arial"/>
          <w:caps/>
          <w:sz w:val="14"/>
          <w:szCs w:val="16"/>
          <w:lang w:val="en-GB"/>
        </w:rPr>
        <w:t>I</w:t>
      </w:r>
      <w:r w:rsidRPr="005C59E8">
        <w:rPr>
          <w:rFonts w:ascii="Arial" w:hAnsi="Arial" w:cs="Arial"/>
          <w:sz w:val="14"/>
          <w:szCs w:val="16"/>
          <w:lang w:val="en-GB"/>
        </w:rPr>
        <w:t>n these general terms and conditions:</w:t>
      </w:r>
    </w:p>
    <w:p w14:paraId="5EAE4B48" w14:textId="77777777" w:rsidR="007C1D5B" w:rsidRPr="005C59E8" w:rsidRDefault="007C1D5B" w:rsidP="001F5D3F">
      <w:pPr>
        <w:numPr>
          <w:ilvl w:val="0"/>
          <w:numId w:val="11"/>
        </w:numPr>
        <w:tabs>
          <w:tab w:val="clear" w:pos="720"/>
        </w:tabs>
        <w:ind w:left="360"/>
        <w:jc w:val="both"/>
        <w:rPr>
          <w:rFonts w:ascii="Arial" w:hAnsi="Arial" w:cs="Arial"/>
          <w:sz w:val="14"/>
          <w:szCs w:val="16"/>
          <w:lang w:val="en-GB"/>
        </w:rPr>
      </w:pPr>
      <w:r w:rsidRPr="005C59E8">
        <w:rPr>
          <w:rFonts w:ascii="Arial" w:hAnsi="Arial" w:cs="Arial"/>
          <w:sz w:val="14"/>
          <w:szCs w:val="16"/>
          <w:lang w:val="en-GB"/>
        </w:rPr>
        <w:t xml:space="preserve"> “contract” is the agreement entered into by the Contracting Authority and the </w:t>
      </w:r>
      <w:r w:rsidR="00947FE0">
        <w:rPr>
          <w:rFonts w:ascii="Arial" w:hAnsi="Arial" w:cs="Arial"/>
          <w:sz w:val="14"/>
          <w:szCs w:val="16"/>
          <w:lang w:val="en-GB"/>
        </w:rPr>
        <w:t>Contractor</w:t>
      </w:r>
      <w:r w:rsidRPr="005C59E8">
        <w:rPr>
          <w:rFonts w:ascii="Arial" w:hAnsi="Arial" w:cs="Arial"/>
          <w:sz w:val="14"/>
          <w:szCs w:val="16"/>
          <w:lang w:val="en-GB"/>
        </w:rPr>
        <w:t xml:space="preserve"> for the performance of the services described in the terms of reference, to which these general terms and conditions are made applicable; the contract is constituted</w:t>
      </w:r>
      <w:r>
        <w:rPr>
          <w:rFonts w:ascii="Arial" w:hAnsi="Arial" w:cs="Arial"/>
          <w:sz w:val="14"/>
          <w:szCs w:val="16"/>
          <w:lang w:val="en-GB"/>
        </w:rPr>
        <w:t xml:space="preserve"> of the documents listed in the Service Contract</w:t>
      </w:r>
      <w:r w:rsidRPr="005C59E8">
        <w:rPr>
          <w:rFonts w:ascii="Arial" w:hAnsi="Arial" w:cs="Arial"/>
          <w:sz w:val="14"/>
          <w:szCs w:val="16"/>
          <w:lang w:val="en-GB"/>
        </w:rPr>
        <w:t>.</w:t>
      </w:r>
    </w:p>
    <w:p w14:paraId="5F8B011D" w14:textId="77777777" w:rsidR="007C1D5B" w:rsidRPr="005C59E8" w:rsidRDefault="007C1D5B" w:rsidP="001F5D3F">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The Contracting Authority’s “partners” are the organisations to which the Contracting Authority is associated or linked;</w:t>
      </w:r>
    </w:p>
    <w:p w14:paraId="72B6AE51" w14:textId="77777777" w:rsidR="007C1D5B" w:rsidRPr="005C59E8" w:rsidRDefault="007C1D5B" w:rsidP="001F5D3F">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 xml:space="preserve">“personnel” is any person assigned by the </w:t>
      </w:r>
      <w:r w:rsidR="00947FE0">
        <w:rPr>
          <w:rFonts w:ascii="Arial" w:hAnsi="Arial" w:cs="Arial"/>
          <w:sz w:val="14"/>
          <w:szCs w:val="16"/>
          <w:lang w:val="en-GB"/>
        </w:rPr>
        <w:t>Contractor</w:t>
      </w:r>
      <w:r w:rsidRPr="005C59E8">
        <w:rPr>
          <w:rFonts w:ascii="Arial" w:hAnsi="Arial" w:cs="Arial"/>
          <w:sz w:val="14"/>
          <w:szCs w:val="16"/>
          <w:lang w:val="en-GB"/>
        </w:rPr>
        <w:t xml:space="preserve"> to the performance of the services or any part hereof, whether through employment, sub-contracting or any other agreement; and “key experts” are those members of the personnel whose involvement is considered instrumental in the achievement of the contract objectives;</w:t>
      </w:r>
    </w:p>
    <w:p w14:paraId="654A5222" w14:textId="77777777" w:rsidR="007C1D5B" w:rsidRPr="005C59E8" w:rsidRDefault="007C1D5B" w:rsidP="001F5D3F">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“beneficiary country” is the country where the services are to be performed, or where the project to which the services relate is located.</w:t>
      </w:r>
    </w:p>
    <w:p w14:paraId="6F3DD42A" w14:textId="77777777" w:rsidR="007C1D5B" w:rsidRPr="005C59E8" w:rsidRDefault="007C1D5B" w:rsidP="007C1D5B">
      <w:pPr>
        <w:jc w:val="both"/>
        <w:rPr>
          <w:rFonts w:ascii="Arial" w:hAnsi="Arial" w:cs="Arial"/>
          <w:sz w:val="14"/>
          <w:szCs w:val="16"/>
          <w:lang w:val="en-GB"/>
        </w:rPr>
      </w:pPr>
    </w:p>
    <w:p w14:paraId="32014C17" w14:textId="77777777" w:rsidR="007C1D5B" w:rsidRPr="005C59E8" w:rsidRDefault="000641A0" w:rsidP="007C1D5B">
      <w:pPr>
        <w:jc w:val="both"/>
        <w:rPr>
          <w:rFonts w:ascii="Arial" w:hAnsi="Arial" w:cs="Arial"/>
          <w:b/>
          <w:sz w:val="14"/>
          <w:szCs w:val="16"/>
          <w:lang w:val="en-GB"/>
        </w:rPr>
      </w:pPr>
      <w:r w:rsidRPr="005C59E8">
        <w:rPr>
          <w:rFonts w:ascii="Arial" w:hAnsi="Arial" w:cs="Arial"/>
          <w:b/>
          <w:sz w:val="14"/>
          <w:szCs w:val="16"/>
          <w:lang w:val="en-GB"/>
        </w:rPr>
        <w:t>2. RELATIONS BETWEEN THE PARTIES</w:t>
      </w:r>
    </w:p>
    <w:p w14:paraId="76D0D981"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 xml:space="preserve">Nothing contained in the contract shall be construed as establishing a relation of master and servant or of agent and principal as between the Contracting Authority and the </w:t>
      </w:r>
      <w:r w:rsidR="00947FE0">
        <w:rPr>
          <w:rFonts w:ascii="Arial" w:hAnsi="Arial" w:cs="Arial"/>
          <w:sz w:val="14"/>
          <w:szCs w:val="16"/>
          <w:lang w:val="en-GB"/>
        </w:rPr>
        <w:t>Contractor</w:t>
      </w:r>
      <w:r w:rsidRPr="005C59E8">
        <w:rPr>
          <w:rFonts w:ascii="Arial" w:hAnsi="Arial" w:cs="Arial"/>
          <w:sz w:val="14"/>
          <w:szCs w:val="16"/>
          <w:lang w:val="en-GB"/>
        </w:rPr>
        <w:t xml:space="preserve">. Except if otherwise provided in the </w:t>
      </w:r>
      <w:r>
        <w:rPr>
          <w:rFonts w:ascii="Arial" w:hAnsi="Arial" w:cs="Arial"/>
          <w:sz w:val="14"/>
          <w:szCs w:val="16"/>
          <w:lang w:val="en-GB"/>
        </w:rPr>
        <w:t>contract</w:t>
      </w:r>
      <w:r w:rsidRPr="005C59E8">
        <w:rPr>
          <w:rFonts w:ascii="Arial" w:hAnsi="Arial" w:cs="Arial"/>
          <w:sz w:val="14"/>
          <w:szCs w:val="16"/>
          <w:lang w:val="en-GB"/>
        </w:rPr>
        <w:t xml:space="preserve">, the </w:t>
      </w:r>
      <w:r w:rsidR="00947FE0">
        <w:rPr>
          <w:rFonts w:ascii="Arial" w:hAnsi="Arial" w:cs="Arial"/>
          <w:sz w:val="14"/>
          <w:szCs w:val="16"/>
          <w:lang w:val="en-GB"/>
        </w:rPr>
        <w:t>Contractor</w:t>
      </w:r>
      <w:r w:rsidRPr="005C59E8">
        <w:rPr>
          <w:rFonts w:ascii="Arial" w:hAnsi="Arial" w:cs="Arial"/>
          <w:sz w:val="14"/>
          <w:szCs w:val="16"/>
          <w:lang w:val="en-GB"/>
        </w:rPr>
        <w:t xml:space="preserve"> shall under no circumstances act as the representative of the Contracting Authority or give the impression that </w:t>
      </w:r>
      <w:r>
        <w:rPr>
          <w:rFonts w:ascii="Arial" w:hAnsi="Arial" w:cs="Arial"/>
          <w:sz w:val="14"/>
          <w:szCs w:val="16"/>
          <w:lang w:val="en-GB"/>
        </w:rPr>
        <w:t xml:space="preserve">the </w:t>
      </w:r>
      <w:r w:rsidR="00947FE0">
        <w:rPr>
          <w:rFonts w:ascii="Arial" w:hAnsi="Arial" w:cs="Arial"/>
          <w:sz w:val="14"/>
          <w:szCs w:val="16"/>
          <w:lang w:val="en-GB"/>
        </w:rPr>
        <w:t>Contractor</w:t>
      </w:r>
      <w:r w:rsidRPr="005C59E8">
        <w:rPr>
          <w:rFonts w:ascii="Arial" w:hAnsi="Arial" w:cs="Arial"/>
          <w:sz w:val="14"/>
          <w:szCs w:val="16"/>
          <w:lang w:val="en-GB"/>
        </w:rPr>
        <w:t xml:space="preserve"> has been given such authority. The </w:t>
      </w:r>
      <w:r w:rsidR="00947FE0">
        <w:rPr>
          <w:rFonts w:ascii="Arial" w:hAnsi="Arial" w:cs="Arial"/>
          <w:sz w:val="14"/>
          <w:szCs w:val="16"/>
          <w:lang w:val="en-GB"/>
        </w:rPr>
        <w:t>Contractor</w:t>
      </w:r>
      <w:r w:rsidRPr="005C59E8">
        <w:rPr>
          <w:rFonts w:ascii="Arial" w:hAnsi="Arial" w:cs="Arial"/>
          <w:sz w:val="14"/>
          <w:szCs w:val="16"/>
          <w:lang w:val="en-GB"/>
        </w:rPr>
        <w:t xml:space="preserve"> has complete charge of the personnel and shall be fully responsible </w:t>
      </w:r>
      <w:r w:rsidR="00A15C94" w:rsidRPr="005C59E8">
        <w:rPr>
          <w:rFonts w:ascii="Arial" w:hAnsi="Arial" w:cs="Arial"/>
          <w:sz w:val="14"/>
          <w:szCs w:val="16"/>
          <w:lang w:val="en-GB"/>
        </w:rPr>
        <w:t>for the</w:t>
      </w:r>
      <w:r w:rsidRPr="005C59E8">
        <w:rPr>
          <w:rFonts w:ascii="Arial" w:hAnsi="Arial" w:cs="Arial"/>
          <w:sz w:val="14"/>
          <w:szCs w:val="16"/>
          <w:lang w:val="en-GB"/>
        </w:rPr>
        <w:t xml:space="preserve"> services performed by them.</w:t>
      </w:r>
    </w:p>
    <w:p w14:paraId="4535312F" w14:textId="77777777" w:rsidR="007C1D5B" w:rsidRPr="005C59E8" w:rsidRDefault="007C1D5B" w:rsidP="007C1D5B">
      <w:pPr>
        <w:jc w:val="both"/>
        <w:rPr>
          <w:rFonts w:ascii="Arial" w:hAnsi="Arial" w:cs="Arial"/>
          <w:sz w:val="14"/>
          <w:szCs w:val="16"/>
          <w:lang w:val="en-GB"/>
        </w:rPr>
      </w:pPr>
    </w:p>
    <w:p w14:paraId="24ACB3B7" w14:textId="77777777" w:rsidR="007C1D5B" w:rsidRPr="005C59E8" w:rsidRDefault="000641A0" w:rsidP="007C1D5B">
      <w:pPr>
        <w:jc w:val="both"/>
        <w:rPr>
          <w:rFonts w:ascii="Arial" w:hAnsi="Arial" w:cs="Arial"/>
          <w:b/>
          <w:sz w:val="14"/>
          <w:szCs w:val="16"/>
          <w:lang w:val="en-GB"/>
        </w:rPr>
      </w:pPr>
      <w:r w:rsidRPr="005C59E8">
        <w:rPr>
          <w:rFonts w:ascii="Arial" w:hAnsi="Arial" w:cs="Arial"/>
          <w:b/>
          <w:sz w:val="14"/>
          <w:szCs w:val="16"/>
          <w:lang w:val="en-GB"/>
        </w:rPr>
        <w:t>3. SCOPE OF SERVICES</w:t>
      </w:r>
    </w:p>
    <w:p w14:paraId="10772C94"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 xml:space="preserve">The scope of the services including the methods and means to be used by the </w:t>
      </w:r>
      <w:r w:rsidR="00947FE0">
        <w:rPr>
          <w:rFonts w:ascii="Arial" w:hAnsi="Arial" w:cs="Arial"/>
          <w:sz w:val="14"/>
          <w:szCs w:val="16"/>
          <w:lang w:val="en-GB"/>
        </w:rPr>
        <w:t>Contractor</w:t>
      </w:r>
      <w:r w:rsidRPr="005C59E8">
        <w:rPr>
          <w:rFonts w:ascii="Arial" w:hAnsi="Arial" w:cs="Arial"/>
          <w:sz w:val="14"/>
          <w:szCs w:val="16"/>
          <w:lang w:val="en-GB"/>
        </w:rPr>
        <w:t xml:space="preserve">, the results to be achieved by him and the verifiable indicators are specified in the Terms of Reference. The </w:t>
      </w:r>
      <w:r w:rsidR="00947FE0">
        <w:rPr>
          <w:rFonts w:ascii="Arial" w:hAnsi="Arial" w:cs="Arial"/>
          <w:sz w:val="14"/>
          <w:szCs w:val="16"/>
          <w:lang w:val="en-GB"/>
        </w:rPr>
        <w:t>Contractor</w:t>
      </w:r>
      <w:r w:rsidRPr="005C59E8">
        <w:rPr>
          <w:rFonts w:ascii="Arial" w:hAnsi="Arial" w:cs="Arial"/>
          <w:sz w:val="14"/>
          <w:szCs w:val="16"/>
          <w:lang w:val="en-GB"/>
        </w:rPr>
        <w:t xml:space="preserve"> shall be responsible for everything which is required for the performance of the services in accordance with what is specified in the contract, or which must otherwise be regarded as forming part of the services.</w:t>
      </w:r>
    </w:p>
    <w:p w14:paraId="46F5ECFA" w14:textId="77777777" w:rsidR="007C1D5B" w:rsidRPr="005C59E8" w:rsidRDefault="007C1D5B" w:rsidP="007C1D5B">
      <w:pPr>
        <w:pStyle w:val="Style1"/>
        <w:spacing w:before="0" w:after="0"/>
        <w:outlineLvl w:val="0"/>
        <w:rPr>
          <w:rFonts w:cs="Arial"/>
          <w:sz w:val="14"/>
          <w:szCs w:val="14"/>
        </w:rPr>
      </w:pPr>
    </w:p>
    <w:p w14:paraId="63910A09" w14:textId="77777777" w:rsidR="007C1D5B" w:rsidRPr="005C59E8" w:rsidRDefault="000641A0" w:rsidP="007C1D5B">
      <w:pPr>
        <w:pStyle w:val="Style1"/>
        <w:spacing w:before="0" w:after="0"/>
        <w:jc w:val="both"/>
        <w:outlineLvl w:val="0"/>
        <w:rPr>
          <w:rFonts w:cs="Arial"/>
          <w:sz w:val="14"/>
          <w:szCs w:val="14"/>
        </w:rPr>
      </w:pPr>
      <w:r w:rsidRPr="005C59E8">
        <w:rPr>
          <w:rFonts w:cs="Arial"/>
          <w:sz w:val="14"/>
          <w:szCs w:val="14"/>
        </w:rPr>
        <w:t>4. COMPLIANCE WITH LAWS AND RESPECT OF TRADITIONS</w:t>
      </w:r>
      <w:bookmarkEnd w:id="1"/>
      <w:bookmarkEnd w:id="2"/>
    </w:p>
    <w:p w14:paraId="4E3AE598"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respect and abide by all laws and regulations in force in the beneficiary country and shall ensure that its personnel, their dependants, and its local employees also respect and abide by all such laws and regulations. The </w:t>
      </w:r>
      <w:r w:rsidR="00947FE0">
        <w:rPr>
          <w:rFonts w:ascii="Arial" w:hAnsi="Arial" w:cs="Arial"/>
          <w:sz w:val="14"/>
          <w:szCs w:val="14"/>
          <w:lang w:val="en-GB"/>
        </w:rPr>
        <w:t>Contractor</w:t>
      </w:r>
      <w:r w:rsidRPr="005C59E8">
        <w:rPr>
          <w:rFonts w:ascii="Arial" w:hAnsi="Arial" w:cs="Arial"/>
          <w:sz w:val="14"/>
          <w:szCs w:val="14"/>
          <w:lang w:val="en-GB"/>
        </w:rPr>
        <w:t xml:space="preserve"> shall indemnify the Contracting Authority against any claims and proceedings arising from any infringement by the </w:t>
      </w:r>
      <w:r w:rsidR="00947FE0">
        <w:rPr>
          <w:rFonts w:ascii="Arial" w:hAnsi="Arial" w:cs="Arial"/>
          <w:sz w:val="14"/>
          <w:szCs w:val="14"/>
          <w:lang w:val="en-GB"/>
        </w:rPr>
        <w:t>Contractor</w:t>
      </w:r>
      <w:r w:rsidRPr="005C59E8">
        <w:rPr>
          <w:rFonts w:ascii="Arial" w:hAnsi="Arial" w:cs="Arial"/>
          <w:sz w:val="14"/>
          <w:szCs w:val="14"/>
          <w:lang w:val="en-GB"/>
        </w:rPr>
        <w:t>, its personnel and their dependants of such laws and regulations.</w:t>
      </w:r>
    </w:p>
    <w:p w14:paraId="4486C864" w14:textId="77777777" w:rsidR="007C1D5B" w:rsidRPr="005C59E8" w:rsidRDefault="007C1D5B" w:rsidP="007C1D5B">
      <w:pPr>
        <w:jc w:val="both"/>
        <w:rPr>
          <w:rFonts w:ascii="Arial" w:hAnsi="Arial" w:cs="Arial"/>
          <w:sz w:val="14"/>
          <w:szCs w:val="14"/>
          <w:lang w:val="en-GB"/>
        </w:rPr>
      </w:pPr>
    </w:p>
    <w:p w14:paraId="01C28BCF"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its personnel and their dependents shall respect human rights and undertake not to offend the political, cultural and religious practices prevailing in the beneficiary country.</w:t>
      </w:r>
    </w:p>
    <w:p w14:paraId="1F7A31C2" w14:textId="77777777" w:rsidR="007C1D5B" w:rsidRPr="005C59E8" w:rsidRDefault="007C1D5B" w:rsidP="007C1D5B">
      <w:pPr>
        <w:pStyle w:val="Style1"/>
        <w:spacing w:before="0" w:after="0"/>
        <w:jc w:val="both"/>
        <w:outlineLvl w:val="0"/>
        <w:rPr>
          <w:rFonts w:cs="Arial"/>
          <w:sz w:val="14"/>
          <w:szCs w:val="14"/>
        </w:rPr>
      </w:pPr>
    </w:p>
    <w:p w14:paraId="2DD3A3BD" w14:textId="77777777" w:rsidR="007C1D5B" w:rsidRPr="002C2BE1" w:rsidRDefault="000641A0" w:rsidP="007C1D5B">
      <w:pPr>
        <w:pStyle w:val="Style1"/>
        <w:spacing w:before="0" w:after="0"/>
        <w:jc w:val="both"/>
        <w:outlineLvl w:val="0"/>
        <w:rPr>
          <w:rFonts w:cs="Arial"/>
          <w:sz w:val="14"/>
          <w:szCs w:val="14"/>
        </w:rPr>
      </w:pPr>
      <w:r w:rsidRPr="002C2BE1">
        <w:rPr>
          <w:rFonts w:cs="Arial"/>
          <w:sz w:val="14"/>
          <w:szCs w:val="14"/>
        </w:rPr>
        <w:t>5. CODE OF CONDUCT</w:t>
      </w:r>
    </w:p>
    <w:p w14:paraId="2B3D6659"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at all times act loyally and impartially and as a faithful adviser to the Contracting Authority and shall perform the </w:t>
      </w:r>
      <w:r w:rsidR="00A15C94" w:rsidRPr="005C59E8">
        <w:rPr>
          <w:rFonts w:ascii="Arial" w:hAnsi="Arial" w:cs="Arial"/>
          <w:sz w:val="14"/>
          <w:szCs w:val="14"/>
          <w:lang w:val="en-GB"/>
        </w:rPr>
        <w:t>services with</w:t>
      </w:r>
      <w:r w:rsidRPr="005C59E8">
        <w:rPr>
          <w:rFonts w:ascii="Arial" w:hAnsi="Arial" w:cs="Arial"/>
          <w:sz w:val="14"/>
          <w:szCs w:val="14"/>
          <w:lang w:val="en-GB"/>
        </w:rPr>
        <w:t xml:space="preserve"> due care, efficiency and diligence, in accordance with the best professional practice.</w:t>
      </w:r>
    </w:p>
    <w:p w14:paraId="6D8C3241" w14:textId="77777777" w:rsidR="007C1D5B" w:rsidRPr="005C59E8" w:rsidRDefault="007C1D5B" w:rsidP="007C1D5B">
      <w:pPr>
        <w:jc w:val="both"/>
        <w:rPr>
          <w:rFonts w:ascii="Arial" w:hAnsi="Arial" w:cs="Arial"/>
          <w:sz w:val="14"/>
          <w:szCs w:val="14"/>
          <w:lang w:val="en-GB"/>
        </w:rPr>
      </w:pPr>
    </w:p>
    <w:p w14:paraId="3670E438" w14:textId="77777777" w:rsidR="007C1D5B" w:rsidRPr="005C59E8" w:rsidRDefault="000641A0" w:rsidP="007C1D5B">
      <w:pPr>
        <w:jc w:val="both"/>
        <w:rPr>
          <w:rFonts w:ascii="Arial" w:hAnsi="Arial" w:cs="Arial"/>
          <w:b/>
          <w:sz w:val="14"/>
          <w:szCs w:val="14"/>
          <w:lang w:val="en-GB"/>
        </w:rPr>
      </w:pPr>
      <w:r w:rsidRPr="005C59E8">
        <w:rPr>
          <w:rFonts w:ascii="Arial" w:hAnsi="Arial" w:cs="Arial"/>
          <w:b/>
          <w:sz w:val="14"/>
          <w:szCs w:val="14"/>
          <w:lang w:val="en-GB"/>
        </w:rPr>
        <w:t>6. DISCRETION AND CONFIDENTIALITY</w:t>
      </w:r>
    </w:p>
    <w:p w14:paraId="23F014E2"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treat all documents and information received in connection with the contract as private and confidential, and shall not, save in so far as may be necessary for the purposes of the performance thereof, publish or disclose any particulars of the contract without the prior consent in writing of the Contracting Authority. It shall, in particular, refrain from making any public statements concerning the project or the services without the prior approval of the Contracting Authority,</w:t>
      </w:r>
    </w:p>
    <w:p w14:paraId="4C5DE217" w14:textId="77777777" w:rsidR="007C1D5B" w:rsidRPr="005C59E8" w:rsidRDefault="007C1D5B" w:rsidP="007C1D5B">
      <w:pPr>
        <w:jc w:val="both"/>
        <w:rPr>
          <w:rFonts w:ascii="Arial" w:hAnsi="Arial" w:cs="Arial"/>
          <w:sz w:val="14"/>
          <w:szCs w:val="14"/>
          <w:lang w:val="en-GB"/>
        </w:rPr>
      </w:pPr>
    </w:p>
    <w:p w14:paraId="48B76AD7" w14:textId="77777777" w:rsidR="007C1D5B" w:rsidRPr="005C59E8" w:rsidRDefault="000641A0" w:rsidP="007C1D5B">
      <w:pPr>
        <w:jc w:val="both"/>
        <w:rPr>
          <w:rFonts w:ascii="Arial" w:hAnsi="Arial" w:cs="Arial"/>
          <w:b/>
          <w:sz w:val="14"/>
          <w:szCs w:val="14"/>
          <w:lang w:val="en-GB"/>
        </w:rPr>
      </w:pPr>
      <w:r w:rsidRPr="005C59E8">
        <w:rPr>
          <w:rFonts w:ascii="Arial" w:hAnsi="Arial" w:cs="Arial"/>
          <w:b/>
          <w:sz w:val="14"/>
          <w:szCs w:val="14"/>
          <w:lang w:val="en-GB"/>
        </w:rPr>
        <w:t>7. CONFLICT OF INTEREST</w:t>
      </w:r>
    </w:p>
    <w:p w14:paraId="3F8A95D1"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refrain from engaging in any activity which conflicts with his obligations towards the Contracting Authority under the contract.</w:t>
      </w:r>
    </w:p>
    <w:p w14:paraId="42A2595A" w14:textId="77777777" w:rsidR="007C1D5B" w:rsidRPr="005C59E8" w:rsidRDefault="007C1D5B" w:rsidP="007C1D5B">
      <w:pPr>
        <w:jc w:val="both"/>
        <w:rPr>
          <w:rFonts w:ascii="Arial" w:hAnsi="Arial" w:cs="Arial"/>
          <w:sz w:val="14"/>
          <w:szCs w:val="14"/>
          <w:lang w:val="en-GB"/>
        </w:rPr>
      </w:pPr>
    </w:p>
    <w:p w14:paraId="694AB725" w14:textId="77777777" w:rsidR="007C1D5B" w:rsidRPr="005C59E8" w:rsidRDefault="007C1D5B" w:rsidP="007C1D5B">
      <w:pPr>
        <w:jc w:val="both"/>
        <w:rPr>
          <w:rFonts w:ascii="Arial" w:hAnsi="Arial" w:cs="Arial"/>
          <w:color w:val="000000"/>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take all necessary measures to prevent or end any situation that could compromise the impartial and objective performance of the Contract. Such conflict of interests could arise in particular as a result of economic interest, political or national affinity, family or emotional ties, or any other relevant connection or shared interest. Any conflict of interests which could arise during performance of the Contract must be notified in writing to the Contracting Authority without delay. The </w:t>
      </w:r>
      <w:r w:rsidR="00947FE0">
        <w:rPr>
          <w:rFonts w:ascii="Arial" w:hAnsi="Arial" w:cs="Arial"/>
          <w:sz w:val="14"/>
          <w:szCs w:val="14"/>
          <w:lang w:val="en-GB"/>
        </w:rPr>
        <w:t>Contractor</w:t>
      </w:r>
      <w:r w:rsidRPr="005C59E8">
        <w:rPr>
          <w:rFonts w:ascii="Arial" w:hAnsi="Arial" w:cs="Arial"/>
          <w:sz w:val="14"/>
          <w:szCs w:val="14"/>
          <w:lang w:val="en-GB"/>
        </w:rPr>
        <w:t xml:space="preserve"> shall replace, immediately and without compensation from the Contracting Authority, any member of its personnel exposed to such a situation.</w:t>
      </w:r>
    </w:p>
    <w:p w14:paraId="72610465" w14:textId="77777777" w:rsidR="007C1D5B" w:rsidRPr="005C59E8" w:rsidRDefault="007C1D5B" w:rsidP="007C1D5B">
      <w:pPr>
        <w:jc w:val="both"/>
        <w:rPr>
          <w:rFonts w:ascii="Arial" w:hAnsi="Arial" w:cs="Arial"/>
          <w:sz w:val="14"/>
          <w:szCs w:val="14"/>
          <w:lang w:val="en-GB"/>
        </w:rPr>
      </w:pPr>
    </w:p>
    <w:p w14:paraId="0EF27D7F" w14:textId="77777777" w:rsidR="007C1D5B" w:rsidRPr="005C59E8" w:rsidRDefault="000641A0" w:rsidP="007C1D5B">
      <w:pPr>
        <w:jc w:val="both"/>
        <w:rPr>
          <w:rFonts w:ascii="Arial" w:hAnsi="Arial" w:cs="Arial"/>
          <w:b/>
          <w:sz w:val="14"/>
          <w:szCs w:val="14"/>
          <w:lang w:val="en-GB"/>
        </w:rPr>
      </w:pPr>
      <w:r w:rsidRPr="005C59E8">
        <w:rPr>
          <w:rFonts w:ascii="Arial" w:hAnsi="Arial" w:cs="Arial"/>
          <w:b/>
          <w:sz w:val="14"/>
          <w:szCs w:val="14"/>
          <w:lang w:val="en-GB"/>
        </w:rPr>
        <w:t>8. CORRUPT PRACTICES</w:t>
      </w:r>
    </w:p>
    <w:p w14:paraId="07C52CB5" w14:textId="77777777" w:rsidR="007C1D5B" w:rsidRPr="005C59E8" w:rsidRDefault="007C1D5B" w:rsidP="007C1D5B">
      <w:pPr>
        <w:pStyle w:val="NormalWeb"/>
        <w:spacing w:before="0" w:beforeAutospacing="0" w:after="0" w:afterAutospacing="0"/>
        <w:jc w:val="both"/>
        <w:rPr>
          <w:rFonts w:ascii="Arial" w:hAnsi="Arial" w:cs="Arial"/>
          <w:bCs/>
          <w:color w:val="000000"/>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and the personnel shall refrain from performing, condoning or tolerating any corrupt, fraudulent, collusive or coercive practices, whether such practices are in relation with the performance of the contract or not. </w:t>
      </w:r>
      <w:r w:rsidRPr="005C59E8">
        <w:rPr>
          <w:rFonts w:ascii="Arial" w:hAnsi="Arial" w:cs="Arial"/>
          <w:bCs/>
          <w:color w:val="000000"/>
          <w:sz w:val="14"/>
          <w:szCs w:val="14"/>
          <w:lang w:val="en-GB"/>
        </w:rPr>
        <w:t xml:space="preserve">“Corrupt practice” means the offering, giving, receiving, or soliciting, directly or indirectly, of anything of value </w:t>
      </w:r>
      <w:r w:rsidRPr="005C59E8">
        <w:rPr>
          <w:rFonts w:ascii="Arial" w:hAnsi="Arial" w:cs="Arial"/>
          <w:sz w:val="14"/>
          <w:szCs w:val="14"/>
          <w:lang w:val="en-GB"/>
        </w:rPr>
        <w:t>as an inducement or reward for doing or forbearing to do any act in relation to the contract or any other contract with the Contracting Authority, or for showing favour or disfavour to any person in relation to the contract or any other contract with the Contracting Authority.</w:t>
      </w:r>
      <w:r w:rsidRPr="005C59E8">
        <w:rPr>
          <w:rFonts w:ascii="Arial" w:hAnsi="Arial" w:cs="Arial"/>
          <w:bCs/>
          <w:color w:val="000000"/>
          <w:sz w:val="14"/>
          <w:szCs w:val="14"/>
          <w:lang w:val="en-GB"/>
        </w:rPr>
        <w:t xml:space="preserve"> </w:t>
      </w:r>
    </w:p>
    <w:p w14:paraId="3250DEBE" w14:textId="77777777" w:rsidR="007C1D5B" w:rsidRPr="005C59E8" w:rsidRDefault="007C1D5B" w:rsidP="007C1D5B">
      <w:pPr>
        <w:jc w:val="both"/>
        <w:rPr>
          <w:rFonts w:ascii="Arial" w:hAnsi="Arial" w:cs="Arial"/>
          <w:sz w:val="14"/>
          <w:szCs w:val="14"/>
          <w:lang w:val="en-GB"/>
        </w:rPr>
      </w:pPr>
    </w:p>
    <w:p w14:paraId="637DE155"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payments to the </w:t>
      </w:r>
      <w:r w:rsidR="00947FE0">
        <w:rPr>
          <w:rFonts w:ascii="Arial" w:hAnsi="Arial" w:cs="Arial"/>
          <w:sz w:val="14"/>
          <w:szCs w:val="14"/>
          <w:lang w:val="en-GB"/>
        </w:rPr>
        <w:t>Contractor</w:t>
      </w:r>
      <w:r w:rsidRPr="005C59E8">
        <w:rPr>
          <w:rFonts w:ascii="Arial" w:hAnsi="Arial" w:cs="Arial"/>
          <w:sz w:val="14"/>
          <w:szCs w:val="14"/>
          <w:lang w:val="en-GB"/>
        </w:rPr>
        <w:t xml:space="preserve"> under the contract shall constitute the only income or benefit it may derive in connection with the contract and neither it nor its personnel shall accept any commission, discount, allowance, indirect payment or other consideration in connection with, or in relation to, or in discharge of, its obligations under the contract.</w:t>
      </w:r>
    </w:p>
    <w:p w14:paraId="6F3A7090" w14:textId="77777777" w:rsidR="007C1D5B" w:rsidRPr="005C59E8" w:rsidRDefault="007C1D5B" w:rsidP="007C1D5B">
      <w:pPr>
        <w:jc w:val="both"/>
        <w:rPr>
          <w:rFonts w:ascii="Arial" w:hAnsi="Arial" w:cs="Arial"/>
          <w:sz w:val="14"/>
          <w:szCs w:val="14"/>
          <w:lang w:val="en-GB"/>
        </w:rPr>
      </w:pPr>
    </w:p>
    <w:p w14:paraId="2FFD39BA"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The execution of the contract shall not give rise to unusual commercial expenses. Unusual commercial expenses are commissions not mentioned in the contract or not stemming from a properly concluded contract referring to the contract, commissions not paid in return for any actual and legitimate service, commissions remitted to a tax haven, commissions paid to a recipient who is not clearly identified or commission paid to a company which has every appearance of being a front company.</w:t>
      </w:r>
    </w:p>
    <w:p w14:paraId="209C6053" w14:textId="77777777" w:rsidR="007C1D5B" w:rsidRPr="005C59E8" w:rsidRDefault="007C1D5B" w:rsidP="007C1D5B">
      <w:pPr>
        <w:jc w:val="both"/>
        <w:rPr>
          <w:rFonts w:ascii="Arial" w:hAnsi="Arial" w:cs="Arial"/>
          <w:color w:val="000000"/>
          <w:sz w:val="14"/>
          <w:szCs w:val="14"/>
          <w:lang w:val="en-GB"/>
        </w:rPr>
      </w:pPr>
    </w:p>
    <w:p w14:paraId="2A281C22" w14:textId="77777777" w:rsidR="007C1D5B" w:rsidRPr="005C59E8" w:rsidRDefault="007C1D5B" w:rsidP="007C1D5B">
      <w:pPr>
        <w:jc w:val="both"/>
        <w:rPr>
          <w:rFonts w:ascii="Arial" w:hAnsi="Arial" w:cs="Arial"/>
          <w:sz w:val="14"/>
          <w:szCs w:val="14"/>
          <w:lang w:val="en-GB"/>
        </w:rPr>
      </w:pPr>
      <w:r w:rsidRPr="005C59E8">
        <w:rPr>
          <w:rFonts w:ascii="Arial" w:hAnsi="Arial" w:cs="Arial"/>
          <w:color w:val="000000"/>
          <w:sz w:val="14"/>
          <w:szCs w:val="14"/>
          <w:lang w:val="en-GB"/>
        </w:rPr>
        <w:t xml:space="preserve">The </w:t>
      </w:r>
      <w:r w:rsidR="00947FE0">
        <w:rPr>
          <w:rFonts w:ascii="Arial" w:hAnsi="Arial" w:cs="Arial"/>
          <w:color w:val="000000"/>
          <w:sz w:val="14"/>
          <w:szCs w:val="14"/>
          <w:lang w:val="en-GB"/>
        </w:rPr>
        <w:t>Contractor</w:t>
      </w:r>
      <w:r w:rsidRPr="005C59E8">
        <w:rPr>
          <w:rFonts w:ascii="Arial" w:hAnsi="Arial" w:cs="Arial"/>
          <w:color w:val="000000"/>
          <w:sz w:val="14"/>
          <w:szCs w:val="14"/>
          <w:lang w:val="en-GB"/>
        </w:rPr>
        <w:t xml:space="preserve"> further warrants that no official of the Contracting Authority and/or their partner has received or will be offered by the </w:t>
      </w:r>
      <w:r w:rsidR="00947FE0">
        <w:rPr>
          <w:rFonts w:ascii="Arial" w:hAnsi="Arial" w:cs="Arial"/>
          <w:color w:val="000000"/>
          <w:sz w:val="14"/>
          <w:szCs w:val="14"/>
          <w:lang w:val="en-GB"/>
        </w:rPr>
        <w:t>Contractor</w:t>
      </w:r>
      <w:r w:rsidRPr="005C59E8">
        <w:rPr>
          <w:rFonts w:ascii="Arial" w:hAnsi="Arial" w:cs="Arial"/>
          <w:color w:val="000000"/>
          <w:sz w:val="14"/>
          <w:szCs w:val="14"/>
          <w:lang w:val="en-GB"/>
        </w:rPr>
        <w:t xml:space="preserve"> any direct or indirect benefit arising from this </w:t>
      </w:r>
      <w:r w:rsidR="002E2BE0">
        <w:rPr>
          <w:rFonts w:ascii="Arial" w:hAnsi="Arial" w:cs="Arial"/>
          <w:color w:val="000000"/>
          <w:sz w:val="14"/>
          <w:szCs w:val="14"/>
          <w:lang w:val="en-GB"/>
        </w:rPr>
        <w:t>C</w:t>
      </w:r>
      <w:r w:rsidRPr="005C59E8">
        <w:rPr>
          <w:rFonts w:ascii="Arial" w:hAnsi="Arial" w:cs="Arial"/>
          <w:color w:val="000000"/>
          <w:sz w:val="14"/>
          <w:szCs w:val="14"/>
          <w:lang w:val="en-GB"/>
        </w:rPr>
        <w:t>ontract.</w:t>
      </w:r>
    </w:p>
    <w:p w14:paraId="5FCBFEDE" w14:textId="77777777" w:rsidR="007C1D5B" w:rsidRPr="005C59E8" w:rsidRDefault="007C1D5B" w:rsidP="007C1D5B">
      <w:pPr>
        <w:jc w:val="both"/>
        <w:rPr>
          <w:rFonts w:ascii="Arial" w:hAnsi="Arial" w:cs="Arial"/>
          <w:sz w:val="14"/>
          <w:szCs w:val="14"/>
          <w:lang w:val="en-GB"/>
        </w:rPr>
      </w:pPr>
    </w:p>
    <w:p w14:paraId="2FFD8588" w14:textId="77777777" w:rsidR="007C1D5B" w:rsidRPr="005C59E8" w:rsidRDefault="007C1D5B" w:rsidP="007C1D5B">
      <w:pPr>
        <w:jc w:val="both"/>
        <w:rPr>
          <w:rFonts w:ascii="Arial" w:hAnsi="Arial" w:cs="Arial"/>
          <w:b/>
          <w:sz w:val="14"/>
          <w:szCs w:val="14"/>
          <w:lang w:val="en-GB"/>
        </w:rPr>
      </w:pPr>
      <w:r w:rsidRPr="005C59E8">
        <w:rPr>
          <w:rFonts w:ascii="Arial" w:hAnsi="Arial" w:cs="Arial"/>
          <w:b/>
          <w:sz w:val="14"/>
          <w:szCs w:val="14"/>
          <w:lang w:val="en-GB"/>
        </w:rPr>
        <w:t>9</w:t>
      </w:r>
      <w:r w:rsidR="000641A0" w:rsidRPr="005C59E8">
        <w:rPr>
          <w:rFonts w:ascii="Arial" w:hAnsi="Arial" w:cs="Arial"/>
          <w:b/>
          <w:sz w:val="14"/>
          <w:szCs w:val="14"/>
          <w:lang w:val="en-GB"/>
        </w:rPr>
        <w:t>. JOINT VENTURE OR CONSORTIUM</w:t>
      </w:r>
    </w:p>
    <w:p w14:paraId="2BF8880D"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If the </w:t>
      </w:r>
      <w:r w:rsidR="00947FE0">
        <w:rPr>
          <w:rFonts w:ascii="Arial" w:hAnsi="Arial" w:cs="Arial"/>
          <w:sz w:val="14"/>
          <w:szCs w:val="14"/>
          <w:lang w:val="en-GB"/>
        </w:rPr>
        <w:t>Contractor</w:t>
      </w:r>
      <w:r w:rsidRPr="005C59E8">
        <w:rPr>
          <w:rFonts w:ascii="Arial" w:hAnsi="Arial" w:cs="Arial"/>
          <w:sz w:val="14"/>
          <w:szCs w:val="14"/>
          <w:lang w:val="en-GB"/>
        </w:rPr>
        <w:t xml:space="preserve"> is a joint venture or a consortium of two or more </w:t>
      </w:r>
      <w:r>
        <w:rPr>
          <w:rFonts w:ascii="Arial" w:hAnsi="Arial" w:cs="Arial"/>
          <w:sz w:val="14"/>
          <w:szCs w:val="14"/>
          <w:lang w:val="en-GB"/>
        </w:rPr>
        <w:t xml:space="preserve">legal </w:t>
      </w:r>
      <w:r w:rsidRPr="005C59E8">
        <w:rPr>
          <w:rFonts w:ascii="Arial" w:hAnsi="Arial" w:cs="Arial"/>
          <w:sz w:val="14"/>
          <w:szCs w:val="14"/>
          <w:lang w:val="en-GB"/>
        </w:rPr>
        <w:t>persons, all such persons shall be jointly and severally bound to fulfil the terms of the contract. The person designated by the joint venture or consortium to act on its behalf for the purposes of this contract shall have the authority to bind the joint venture or consortium.</w:t>
      </w:r>
    </w:p>
    <w:p w14:paraId="788825CC" w14:textId="77777777" w:rsidR="007C1D5B" w:rsidRPr="005C59E8" w:rsidRDefault="007C1D5B" w:rsidP="007C1D5B">
      <w:pPr>
        <w:pStyle w:val="Style1"/>
        <w:spacing w:before="0" w:after="0"/>
        <w:jc w:val="both"/>
        <w:outlineLvl w:val="0"/>
        <w:rPr>
          <w:rFonts w:cs="Arial"/>
          <w:sz w:val="14"/>
          <w:szCs w:val="14"/>
        </w:rPr>
      </w:pPr>
    </w:p>
    <w:p w14:paraId="1A1F0377" w14:textId="77777777" w:rsidR="007C1D5B" w:rsidRPr="00262B58" w:rsidRDefault="007C1D5B" w:rsidP="007C1D5B">
      <w:pPr>
        <w:pStyle w:val="Style1"/>
        <w:spacing w:before="0" w:after="0"/>
        <w:jc w:val="both"/>
        <w:outlineLvl w:val="0"/>
        <w:rPr>
          <w:rFonts w:cs="Arial"/>
          <w:b w:val="0"/>
          <w:sz w:val="14"/>
          <w:szCs w:val="14"/>
        </w:rPr>
      </w:pPr>
      <w:r w:rsidRPr="00262B58">
        <w:rPr>
          <w:rFonts w:cs="Arial"/>
          <w:b w:val="0"/>
          <w:sz w:val="14"/>
          <w:szCs w:val="14"/>
        </w:rPr>
        <w:t>For the purposes of performance of the contract, the joint venture or  consortium shall act as, an</w:t>
      </w:r>
      <w:r w:rsidR="004E75A5">
        <w:rPr>
          <w:rFonts w:cs="Arial"/>
          <w:b w:val="0"/>
          <w:sz w:val="14"/>
          <w:szCs w:val="14"/>
        </w:rPr>
        <w:t>d</w:t>
      </w:r>
      <w:r w:rsidRPr="00262B58">
        <w:rPr>
          <w:rFonts w:cs="Arial"/>
          <w:b w:val="0"/>
          <w:sz w:val="14"/>
          <w:szCs w:val="14"/>
        </w:rPr>
        <w:t xml:space="preserve"> be considered, a single person and, in particular, shall have bank account opened in its name, shall submit to the </w:t>
      </w:r>
      <w:r w:rsidR="004E75A5">
        <w:rPr>
          <w:rFonts w:cs="Arial"/>
          <w:b w:val="0"/>
          <w:sz w:val="14"/>
          <w:szCs w:val="14"/>
        </w:rPr>
        <w:t>C</w:t>
      </w:r>
      <w:r w:rsidRPr="00262B58">
        <w:rPr>
          <w:rFonts w:cs="Arial"/>
          <w:b w:val="0"/>
          <w:sz w:val="14"/>
          <w:szCs w:val="14"/>
        </w:rPr>
        <w:t xml:space="preserve">ontracting </w:t>
      </w:r>
      <w:r w:rsidR="004E75A5">
        <w:rPr>
          <w:rFonts w:cs="Arial"/>
          <w:b w:val="0"/>
          <w:sz w:val="14"/>
          <w:szCs w:val="14"/>
        </w:rPr>
        <w:t>A</w:t>
      </w:r>
      <w:r w:rsidRPr="00262B58">
        <w:rPr>
          <w:rFonts w:cs="Arial"/>
          <w:b w:val="0"/>
          <w:sz w:val="14"/>
          <w:szCs w:val="14"/>
        </w:rPr>
        <w:t>uthority single guarantees if required, and shall submit single invoices and single reports.</w:t>
      </w:r>
    </w:p>
    <w:p w14:paraId="32D4A58D" w14:textId="77777777" w:rsidR="007C1D5B" w:rsidRPr="005C59E8" w:rsidRDefault="007C1D5B" w:rsidP="007C1D5B">
      <w:pPr>
        <w:pStyle w:val="Title"/>
        <w:jc w:val="both"/>
        <w:rPr>
          <w:sz w:val="14"/>
          <w:lang w:val="en-GB" w:eastAsia="en-GB"/>
        </w:rPr>
      </w:pPr>
    </w:p>
    <w:p w14:paraId="22DFEA57" w14:textId="77777777" w:rsidR="007C1D5B" w:rsidRPr="005C59E8" w:rsidRDefault="007C1D5B" w:rsidP="007C1D5B">
      <w:pPr>
        <w:pStyle w:val="Style1"/>
        <w:spacing w:before="0" w:after="0"/>
        <w:jc w:val="both"/>
        <w:outlineLvl w:val="0"/>
        <w:rPr>
          <w:rFonts w:cs="Arial"/>
          <w:b w:val="0"/>
          <w:sz w:val="14"/>
          <w:szCs w:val="16"/>
        </w:rPr>
      </w:pPr>
      <w:r w:rsidRPr="005C59E8">
        <w:rPr>
          <w:rFonts w:cs="Arial"/>
          <w:b w:val="0"/>
          <w:sz w:val="14"/>
          <w:szCs w:val="16"/>
        </w:rPr>
        <w:t>The composition of the joint venture or a consortium shall not be altered without the prior written consent of the Contracting Authority.</w:t>
      </w:r>
    </w:p>
    <w:p w14:paraId="032DD676" w14:textId="77777777" w:rsidR="007C1D5B" w:rsidRPr="005C59E8" w:rsidRDefault="007C1D5B" w:rsidP="007C1D5B">
      <w:pPr>
        <w:pStyle w:val="Style1"/>
        <w:spacing w:before="0" w:after="0"/>
        <w:jc w:val="both"/>
        <w:outlineLvl w:val="0"/>
        <w:rPr>
          <w:rFonts w:cs="Arial"/>
          <w:b w:val="0"/>
          <w:sz w:val="14"/>
          <w:szCs w:val="14"/>
        </w:rPr>
      </w:pPr>
      <w:bookmarkStart w:id="3" w:name="_Toc110316562"/>
    </w:p>
    <w:p w14:paraId="108931F4" w14:textId="77777777" w:rsidR="007C1D5B" w:rsidRPr="005C59E8" w:rsidRDefault="000641A0" w:rsidP="007C1D5B">
      <w:pPr>
        <w:pStyle w:val="Style1"/>
        <w:spacing w:before="0" w:after="0"/>
        <w:jc w:val="both"/>
        <w:outlineLvl w:val="0"/>
        <w:rPr>
          <w:rFonts w:cs="Arial"/>
          <w:sz w:val="14"/>
          <w:szCs w:val="14"/>
        </w:rPr>
      </w:pPr>
      <w:r w:rsidRPr="005C59E8">
        <w:rPr>
          <w:rFonts w:cs="Arial"/>
          <w:sz w:val="14"/>
          <w:szCs w:val="14"/>
        </w:rPr>
        <w:t>10. SPECIFICATIONS AND DESIGNS</w:t>
      </w:r>
      <w:bookmarkEnd w:id="3"/>
    </w:p>
    <w:p w14:paraId="7A4E2340"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prepare all specifications and designs using accepted and generally recognised systems acceptable to the Contracting Authority and taking into account the latest design criteria.</w:t>
      </w:r>
    </w:p>
    <w:p w14:paraId="22AB3547" w14:textId="77777777" w:rsidR="007C1D5B" w:rsidRPr="005C59E8" w:rsidRDefault="007C1D5B" w:rsidP="007C1D5B">
      <w:pPr>
        <w:pStyle w:val="Style1"/>
        <w:spacing w:before="0" w:after="0"/>
        <w:jc w:val="both"/>
        <w:outlineLvl w:val="0"/>
        <w:rPr>
          <w:rFonts w:cs="Arial"/>
          <w:sz w:val="14"/>
          <w:szCs w:val="14"/>
        </w:rPr>
      </w:pPr>
      <w:bookmarkStart w:id="4" w:name="_Toc110316563"/>
    </w:p>
    <w:p w14:paraId="1D27B558" w14:textId="77777777" w:rsidR="007C1D5B" w:rsidRPr="005C59E8" w:rsidRDefault="000641A0" w:rsidP="007C1D5B">
      <w:pPr>
        <w:pStyle w:val="Style1"/>
        <w:spacing w:before="0" w:after="0"/>
        <w:jc w:val="both"/>
        <w:outlineLvl w:val="0"/>
        <w:rPr>
          <w:rFonts w:cs="Arial"/>
          <w:sz w:val="14"/>
          <w:szCs w:val="14"/>
        </w:rPr>
      </w:pPr>
      <w:r w:rsidRPr="005C59E8">
        <w:rPr>
          <w:rFonts w:cs="Arial"/>
          <w:sz w:val="14"/>
          <w:szCs w:val="14"/>
        </w:rPr>
        <w:t>11. INFORMATION</w:t>
      </w:r>
    </w:p>
    <w:p w14:paraId="1764AE90"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furnish the Contracting Authority or any person authorised by the Contracting Authority with any information relating to the services and the project as the Contracting Authority may at any time request.</w:t>
      </w:r>
    </w:p>
    <w:p w14:paraId="0C8989A1" w14:textId="77777777" w:rsidR="007C1D5B" w:rsidRPr="005C59E8" w:rsidRDefault="007C1D5B" w:rsidP="007C1D5B">
      <w:pPr>
        <w:pStyle w:val="Style1"/>
        <w:spacing w:before="0" w:after="0"/>
        <w:jc w:val="both"/>
        <w:outlineLvl w:val="0"/>
        <w:rPr>
          <w:rFonts w:cs="Arial"/>
          <w:sz w:val="14"/>
          <w:szCs w:val="14"/>
        </w:rPr>
      </w:pPr>
    </w:p>
    <w:p w14:paraId="1371ABA0" w14:textId="77777777" w:rsidR="007C1D5B" w:rsidRPr="002C2BE1" w:rsidRDefault="000641A0" w:rsidP="007C1D5B">
      <w:pPr>
        <w:jc w:val="both"/>
        <w:rPr>
          <w:rFonts w:ascii="Arial" w:hAnsi="Arial" w:cs="Arial"/>
          <w:b/>
          <w:sz w:val="14"/>
          <w:szCs w:val="14"/>
          <w:lang w:val="en-GB"/>
        </w:rPr>
      </w:pPr>
      <w:r w:rsidRPr="002C2BE1">
        <w:rPr>
          <w:rFonts w:ascii="Arial" w:hAnsi="Arial" w:cs="Arial"/>
          <w:b/>
          <w:sz w:val="14"/>
          <w:szCs w:val="14"/>
          <w:lang w:val="en-GB"/>
        </w:rPr>
        <w:t>12. REPORTS</w:t>
      </w:r>
    </w:p>
    <w:p w14:paraId="0AD1CD34"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frequency, deadlines, format and contents of the reports to be drawn up </w:t>
      </w:r>
      <w:r w:rsidR="00A15C94" w:rsidRPr="005C59E8">
        <w:rPr>
          <w:rFonts w:ascii="Arial" w:hAnsi="Arial" w:cs="Arial"/>
          <w:sz w:val="14"/>
          <w:szCs w:val="14"/>
          <w:lang w:val="en-GB"/>
        </w:rPr>
        <w:t>by the</w:t>
      </w:r>
      <w:r w:rsidRPr="005C59E8">
        <w:rPr>
          <w:rFonts w:ascii="Arial" w:hAnsi="Arial" w:cs="Arial"/>
          <w:sz w:val="14"/>
          <w:szCs w:val="14"/>
          <w:lang w:val="en-GB"/>
        </w:rPr>
        <w:t xml:space="preserve"> </w:t>
      </w:r>
      <w:r w:rsidR="00947FE0">
        <w:rPr>
          <w:rFonts w:ascii="Arial" w:hAnsi="Arial" w:cs="Arial"/>
          <w:sz w:val="14"/>
          <w:szCs w:val="14"/>
          <w:lang w:val="en-GB"/>
        </w:rPr>
        <w:t>Contractor</w:t>
      </w:r>
      <w:r w:rsidRPr="005C59E8">
        <w:rPr>
          <w:rFonts w:ascii="Arial" w:hAnsi="Arial" w:cs="Arial"/>
          <w:sz w:val="14"/>
          <w:szCs w:val="14"/>
          <w:lang w:val="en-GB"/>
        </w:rPr>
        <w:t xml:space="preserve"> in relation to the performance of the contract shall be described in the </w:t>
      </w:r>
      <w:r>
        <w:rPr>
          <w:rFonts w:ascii="Arial" w:hAnsi="Arial" w:cs="Arial"/>
          <w:sz w:val="14"/>
          <w:szCs w:val="14"/>
          <w:lang w:val="en-GB"/>
        </w:rPr>
        <w:t>T</w:t>
      </w:r>
      <w:r w:rsidRPr="005C59E8">
        <w:rPr>
          <w:rFonts w:ascii="Arial" w:hAnsi="Arial" w:cs="Arial"/>
          <w:sz w:val="14"/>
          <w:szCs w:val="14"/>
          <w:lang w:val="en-GB"/>
        </w:rPr>
        <w:t xml:space="preserve">erms of </w:t>
      </w:r>
      <w:r>
        <w:rPr>
          <w:rFonts w:ascii="Arial" w:hAnsi="Arial" w:cs="Arial"/>
          <w:sz w:val="14"/>
          <w:szCs w:val="14"/>
          <w:lang w:val="en-GB"/>
        </w:rPr>
        <w:t>R</w:t>
      </w:r>
      <w:r w:rsidRPr="005C59E8">
        <w:rPr>
          <w:rFonts w:ascii="Arial" w:hAnsi="Arial" w:cs="Arial"/>
          <w:sz w:val="14"/>
          <w:szCs w:val="14"/>
          <w:lang w:val="en-GB"/>
        </w:rPr>
        <w:t>eference.</w:t>
      </w:r>
    </w:p>
    <w:p w14:paraId="2DBA0096"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 </w:t>
      </w:r>
      <w:bookmarkEnd w:id="4"/>
    </w:p>
    <w:p w14:paraId="53B532EA" w14:textId="77777777" w:rsidR="007C1D5B" w:rsidRPr="002C2BE1" w:rsidRDefault="000641A0" w:rsidP="007C1D5B">
      <w:pPr>
        <w:jc w:val="both"/>
        <w:rPr>
          <w:rFonts w:ascii="Arial" w:hAnsi="Arial" w:cs="Arial"/>
          <w:b/>
          <w:sz w:val="14"/>
          <w:szCs w:val="14"/>
          <w:lang w:val="en-GB"/>
        </w:rPr>
      </w:pPr>
      <w:r w:rsidRPr="002C2BE1">
        <w:rPr>
          <w:rFonts w:ascii="Arial" w:hAnsi="Arial" w:cs="Arial"/>
          <w:b/>
          <w:sz w:val="14"/>
          <w:szCs w:val="14"/>
          <w:lang w:val="en-GB"/>
        </w:rPr>
        <w:t xml:space="preserve">13. </w:t>
      </w:r>
      <w:r w:rsidR="00947FE0">
        <w:rPr>
          <w:rFonts w:ascii="Arial" w:hAnsi="Arial" w:cs="Arial"/>
          <w:b/>
          <w:sz w:val="14"/>
          <w:szCs w:val="14"/>
          <w:lang w:val="en-GB"/>
        </w:rPr>
        <w:t>CONTRACTOR</w:t>
      </w:r>
      <w:r w:rsidRPr="002C2BE1">
        <w:rPr>
          <w:rFonts w:ascii="Arial" w:hAnsi="Arial" w:cs="Arial"/>
          <w:b/>
          <w:sz w:val="14"/>
          <w:szCs w:val="14"/>
          <w:lang w:val="en-GB"/>
        </w:rPr>
        <w:t>’S PERSONNEL</w:t>
      </w:r>
    </w:p>
    <w:p w14:paraId="696F0C3A"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13.1. The </w:t>
      </w:r>
      <w:r w:rsidR="00947FE0">
        <w:rPr>
          <w:rFonts w:ascii="Arial" w:hAnsi="Arial" w:cs="Arial"/>
          <w:sz w:val="14"/>
          <w:szCs w:val="14"/>
          <w:lang w:val="en-GB"/>
        </w:rPr>
        <w:t>Contractor</w:t>
      </w:r>
      <w:r w:rsidRPr="005C59E8">
        <w:rPr>
          <w:rFonts w:ascii="Arial" w:hAnsi="Arial" w:cs="Arial"/>
          <w:sz w:val="14"/>
          <w:szCs w:val="14"/>
          <w:lang w:val="en-GB"/>
        </w:rPr>
        <w:t xml:space="preserve"> shall employ and provide such qualified and experienced personnel as are required to carry out the services, and the </w:t>
      </w:r>
      <w:r w:rsidR="00947FE0">
        <w:rPr>
          <w:rFonts w:ascii="Arial" w:hAnsi="Arial" w:cs="Arial"/>
          <w:sz w:val="14"/>
          <w:szCs w:val="14"/>
          <w:lang w:val="en-GB"/>
        </w:rPr>
        <w:t>Contractor</w:t>
      </w:r>
      <w:r w:rsidRPr="005C59E8">
        <w:rPr>
          <w:rFonts w:ascii="Arial" w:hAnsi="Arial" w:cs="Arial"/>
          <w:sz w:val="14"/>
          <w:szCs w:val="14"/>
          <w:lang w:val="en-GB"/>
        </w:rPr>
        <w:t xml:space="preserve"> shall be responsible for the quality of the personnel.</w:t>
      </w:r>
    </w:p>
    <w:p w14:paraId="64350960" w14:textId="77777777" w:rsidR="007C1D5B" w:rsidRPr="005C59E8" w:rsidRDefault="007C1D5B" w:rsidP="007C1D5B">
      <w:pPr>
        <w:jc w:val="both"/>
        <w:rPr>
          <w:rFonts w:ascii="Arial" w:hAnsi="Arial" w:cs="Arial"/>
          <w:sz w:val="14"/>
          <w:szCs w:val="14"/>
          <w:lang w:val="en-GB"/>
        </w:rPr>
      </w:pPr>
    </w:p>
    <w:p w14:paraId="61B58ED3"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lastRenderedPageBreak/>
        <w:t xml:space="preserve">The names, outputs, duties and CVs of key experts and the titles, job descriptions, minimum qualifications, estimated periods of engagement in the carrying out of the services of each of the personnel and key experts are described in the Organisation and Methodology part of the </w:t>
      </w:r>
      <w:r>
        <w:rPr>
          <w:rFonts w:ascii="Arial" w:hAnsi="Arial" w:cs="Arial"/>
          <w:sz w:val="14"/>
          <w:szCs w:val="14"/>
          <w:lang w:val="en-GB"/>
        </w:rPr>
        <w:t>contract</w:t>
      </w:r>
      <w:r w:rsidRPr="005C59E8">
        <w:rPr>
          <w:rFonts w:ascii="Arial" w:hAnsi="Arial" w:cs="Arial"/>
          <w:sz w:val="14"/>
          <w:szCs w:val="14"/>
          <w:lang w:val="en-GB"/>
        </w:rPr>
        <w:t xml:space="preserve">. The </w:t>
      </w:r>
      <w:r w:rsidR="00947FE0">
        <w:rPr>
          <w:rFonts w:ascii="Arial" w:hAnsi="Arial" w:cs="Arial"/>
          <w:sz w:val="14"/>
          <w:szCs w:val="14"/>
          <w:lang w:val="en-GB"/>
        </w:rPr>
        <w:t>Contractor</w:t>
      </w:r>
      <w:r w:rsidRPr="005C59E8">
        <w:rPr>
          <w:rFonts w:ascii="Arial" w:hAnsi="Arial" w:cs="Arial"/>
          <w:sz w:val="14"/>
          <w:szCs w:val="14"/>
          <w:lang w:val="en-GB"/>
        </w:rPr>
        <w:t xml:space="preserve"> must inform the Contracting Authority of all non-expert personnel it intends to use for the implementation of the contract. The Contracting Authority shall have the right to oppose the </w:t>
      </w:r>
      <w:r w:rsidR="00947FE0">
        <w:rPr>
          <w:rFonts w:ascii="Arial" w:hAnsi="Arial" w:cs="Arial"/>
          <w:sz w:val="14"/>
          <w:szCs w:val="14"/>
          <w:lang w:val="en-GB"/>
        </w:rPr>
        <w:t>Contractor</w:t>
      </w:r>
      <w:r w:rsidRPr="005C59E8">
        <w:rPr>
          <w:rFonts w:ascii="Arial" w:hAnsi="Arial" w:cs="Arial"/>
          <w:sz w:val="14"/>
          <w:szCs w:val="14"/>
          <w:lang w:val="en-GB"/>
        </w:rPr>
        <w:t>’s choice of personnel.</w:t>
      </w:r>
    </w:p>
    <w:p w14:paraId="0D352486" w14:textId="77777777" w:rsidR="007C1D5B" w:rsidRPr="005C59E8" w:rsidRDefault="007C1D5B" w:rsidP="007C1D5B">
      <w:pPr>
        <w:rPr>
          <w:rFonts w:ascii="Arial" w:hAnsi="Arial" w:cs="Arial"/>
          <w:sz w:val="14"/>
          <w:szCs w:val="14"/>
          <w:lang w:val="en-GB"/>
        </w:rPr>
      </w:pPr>
    </w:p>
    <w:p w14:paraId="4AC6E36C"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13.2. No changes shall be made in the personnel without the prior consent of the Contracting Authority. The </w:t>
      </w:r>
      <w:r w:rsidR="00947FE0">
        <w:rPr>
          <w:rFonts w:ascii="Arial" w:hAnsi="Arial" w:cs="Arial"/>
          <w:sz w:val="14"/>
          <w:szCs w:val="14"/>
          <w:lang w:val="en-GB"/>
        </w:rPr>
        <w:t>Contractor</w:t>
      </w:r>
      <w:r w:rsidRPr="005C59E8">
        <w:rPr>
          <w:rFonts w:ascii="Arial" w:hAnsi="Arial" w:cs="Arial"/>
          <w:sz w:val="14"/>
          <w:szCs w:val="14"/>
          <w:lang w:val="en-GB"/>
        </w:rPr>
        <w:t xml:space="preserve"> shall provide a replacement with at least equivalent qualifications and experience and acceptable to the Contracting Authority if:</w:t>
      </w:r>
    </w:p>
    <w:p w14:paraId="4B0F8FA8"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a)  on account of death, sickness or accident, a member of the Personnel is unable to continue providing his services,</w:t>
      </w:r>
    </w:p>
    <w:p w14:paraId="2F070FAD" w14:textId="77777777" w:rsidR="007C1D5B" w:rsidRPr="005C59E8" w:rsidRDefault="007C1D5B" w:rsidP="007C1D5B">
      <w:pPr>
        <w:jc w:val="both"/>
        <w:rPr>
          <w:rFonts w:ascii="Arial" w:hAnsi="Arial" w:cs="Arial"/>
          <w:sz w:val="14"/>
          <w:szCs w:val="14"/>
          <w:lang w:val="en-GB"/>
        </w:rPr>
      </w:pPr>
    </w:p>
    <w:p w14:paraId="3CF12C0D"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b)  any member of the personnel is found by the Contracting Authority to be incompetent in discharging or unsuitable for the performance of his duties under the Contract,</w:t>
      </w:r>
    </w:p>
    <w:p w14:paraId="0B33BE26" w14:textId="77777777" w:rsidR="007C1D5B" w:rsidRPr="005C59E8" w:rsidRDefault="007C1D5B" w:rsidP="007C1D5B">
      <w:pPr>
        <w:jc w:val="both"/>
        <w:rPr>
          <w:rFonts w:ascii="Arial" w:hAnsi="Arial" w:cs="Arial"/>
          <w:sz w:val="14"/>
          <w:szCs w:val="14"/>
          <w:lang w:val="en-GB"/>
        </w:rPr>
      </w:pPr>
    </w:p>
    <w:p w14:paraId="5B127FF6"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c) for any reasons beyond the control of the </w:t>
      </w:r>
      <w:r w:rsidR="00947FE0">
        <w:rPr>
          <w:rFonts w:ascii="Arial" w:hAnsi="Arial" w:cs="Arial"/>
          <w:sz w:val="14"/>
          <w:szCs w:val="14"/>
          <w:lang w:val="en-GB"/>
        </w:rPr>
        <w:t>Contractor</w:t>
      </w:r>
      <w:r w:rsidRPr="005C59E8">
        <w:rPr>
          <w:rFonts w:ascii="Arial" w:hAnsi="Arial" w:cs="Arial"/>
          <w:sz w:val="14"/>
          <w:szCs w:val="14"/>
          <w:lang w:val="en-GB"/>
        </w:rPr>
        <w:t>, it becomes necessary to replace any member of the Personnel.</w:t>
      </w:r>
    </w:p>
    <w:p w14:paraId="6FC3D722" w14:textId="77777777" w:rsidR="007C1D5B" w:rsidRPr="005C59E8" w:rsidRDefault="007C1D5B" w:rsidP="007C1D5B">
      <w:pPr>
        <w:jc w:val="both"/>
        <w:rPr>
          <w:rFonts w:ascii="Arial" w:hAnsi="Arial" w:cs="Arial"/>
          <w:sz w:val="14"/>
          <w:szCs w:val="14"/>
          <w:lang w:val="en-GB"/>
        </w:rPr>
      </w:pPr>
    </w:p>
    <w:p w14:paraId="47211A3A"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request for replacement must be made in writing and state the reasons therefore. The </w:t>
      </w:r>
      <w:r w:rsidR="00947FE0">
        <w:rPr>
          <w:rFonts w:ascii="Arial" w:hAnsi="Arial" w:cs="Arial"/>
          <w:sz w:val="14"/>
          <w:szCs w:val="14"/>
          <w:lang w:val="en-GB"/>
        </w:rPr>
        <w:t>Contractor</w:t>
      </w:r>
      <w:r w:rsidRPr="005C59E8">
        <w:rPr>
          <w:rFonts w:ascii="Arial" w:hAnsi="Arial" w:cs="Arial"/>
          <w:sz w:val="14"/>
          <w:szCs w:val="14"/>
          <w:lang w:val="en-GB"/>
        </w:rPr>
        <w:t xml:space="preserve"> shall proceed swiftly with the request and propose a replacement with at least equivalent qualifications and experience. The remuneration to be paid to the replacement cannot exceed that received by the replaced member of the personnel.</w:t>
      </w:r>
    </w:p>
    <w:p w14:paraId="5BF80C0B" w14:textId="77777777" w:rsidR="007C1D5B" w:rsidRPr="005C59E8" w:rsidRDefault="007C1D5B" w:rsidP="007C1D5B">
      <w:pPr>
        <w:jc w:val="both"/>
        <w:rPr>
          <w:rFonts w:ascii="Arial" w:hAnsi="Arial" w:cs="Arial"/>
          <w:sz w:val="14"/>
          <w:szCs w:val="14"/>
          <w:lang w:val="en-GB"/>
        </w:rPr>
      </w:pPr>
    </w:p>
    <w:p w14:paraId="55F2EE31"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Failure by the </w:t>
      </w:r>
      <w:r w:rsidR="00947FE0">
        <w:rPr>
          <w:rFonts w:ascii="Arial" w:hAnsi="Arial" w:cs="Arial"/>
          <w:sz w:val="14"/>
          <w:szCs w:val="14"/>
          <w:lang w:val="en-GB"/>
        </w:rPr>
        <w:t>Contractor</w:t>
      </w:r>
      <w:r w:rsidRPr="005C59E8">
        <w:rPr>
          <w:rFonts w:ascii="Arial" w:hAnsi="Arial" w:cs="Arial"/>
          <w:sz w:val="14"/>
          <w:szCs w:val="14"/>
          <w:lang w:val="en-GB"/>
        </w:rPr>
        <w:t xml:space="preserve"> to propose a replacement for a key expert s</w:t>
      </w:r>
      <w:r w:rsidR="009E37BB">
        <w:rPr>
          <w:rFonts w:ascii="Arial" w:hAnsi="Arial" w:cs="Arial"/>
          <w:sz w:val="14"/>
          <w:szCs w:val="14"/>
          <w:lang w:val="en-GB"/>
        </w:rPr>
        <w:t>atisfactory to the Contracting A</w:t>
      </w:r>
      <w:r w:rsidRPr="005C59E8">
        <w:rPr>
          <w:rFonts w:ascii="Arial" w:hAnsi="Arial" w:cs="Arial"/>
          <w:sz w:val="14"/>
          <w:szCs w:val="14"/>
          <w:lang w:val="en-GB"/>
        </w:rPr>
        <w:t>uthority, shall give the right to the Contracting Authority to terminate the contract.</w:t>
      </w:r>
    </w:p>
    <w:p w14:paraId="63A8B2BA" w14:textId="77777777" w:rsidR="007C1D5B" w:rsidRPr="005C59E8" w:rsidRDefault="007C1D5B" w:rsidP="007C1D5B">
      <w:pPr>
        <w:jc w:val="both"/>
        <w:rPr>
          <w:rFonts w:ascii="Arial" w:hAnsi="Arial" w:cs="Arial"/>
          <w:sz w:val="14"/>
          <w:szCs w:val="14"/>
          <w:lang w:val="en-GB"/>
        </w:rPr>
      </w:pPr>
    </w:p>
    <w:p w14:paraId="59DD7D1C"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Additional costs arising out of a replacement shall be borne by the </w:t>
      </w:r>
      <w:r w:rsidR="00947FE0">
        <w:rPr>
          <w:rFonts w:ascii="Arial" w:hAnsi="Arial" w:cs="Arial"/>
          <w:sz w:val="14"/>
          <w:szCs w:val="14"/>
          <w:lang w:val="en-GB"/>
        </w:rPr>
        <w:t>Contractor</w:t>
      </w:r>
      <w:r w:rsidRPr="005C59E8">
        <w:rPr>
          <w:rFonts w:ascii="Arial" w:hAnsi="Arial" w:cs="Arial"/>
          <w:sz w:val="14"/>
          <w:szCs w:val="14"/>
          <w:lang w:val="en-GB"/>
        </w:rPr>
        <w:t>.</w:t>
      </w:r>
    </w:p>
    <w:p w14:paraId="21157876" w14:textId="77777777" w:rsidR="007C1D5B" w:rsidRPr="005C59E8" w:rsidRDefault="007C1D5B" w:rsidP="007C1D5B">
      <w:pPr>
        <w:pStyle w:val="Style1"/>
        <w:spacing w:before="0" w:after="0"/>
        <w:jc w:val="both"/>
        <w:outlineLvl w:val="0"/>
        <w:rPr>
          <w:rFonts w:cs="Arial"/>
          <w:sz w:val="14"/>
          <w:szCs w:val="14"/>
        </w:rPr>
      </w:pPr>
    </w:p>
    <w:p w14:paraId="4FBAFFD0" w14:textId="77777777" w:rsidR="007C1D5B" w:rsidRPr="000641A0" w:rsidRDefault="007C1D5B" w:rsidP="007C1D5B">
      <w:pPr>
        <w:pStyle w:val="Style1"/>
        <w:spacing w:before="0" w:after="0"/>
        <w:jc w:val="both"/>
        <w:outlineLvl w:val="0"/>
        <w:rPr>
          <w:rFonts w:cs="Arial"/>
          <w:b w:val="0"/>
          <w:sz w:val="14"/>
          <w:szCs w:val="14"/>
        </w:rPr>
      </w:pPr>
      <w:r w:rsidRPr="000641A0">
        <w:rPr>
          <w:rFonts w:cs="Arial"/>
          <w:b w:val="0"/>
          <w:sz w:val="14"/>
          <w:szCs w:val="14"/>
        </w:rPr>
        <w:t>13.3. Working hours</w:t>
      </w:r>
    </w:p>
    <w:p w14:paraId="53F4AA33"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days and hours of work of the </w:t>
      </w:r>
      <w:r w:rsidR="00947FE0">
        <w:rPr>
          <w:rFonts w:ascii="Arial" w:hAnsi="Arial" w:cs="Arial"/>
          <w:sz w:val="14"/>
          <w:szCs w:val="14"/>
          <w:lang w:val="en-GB"/>
        </w:rPr>
        <w:t>Contractor</w:t>
      </w:r>
      <w:r w:rsidRPr="005C59E8">
        <w:rPr>
          <w:rFonts w:ascii="Arial" w:hAnsi="Arial" w:cs="Arial"/>
          <w:sz w:val="14"/>
          <w:szCs w:val="14"/>
          <w:lang w:val="en-GB"/>
        </w:rPr>
        <w:t xml:space="preserve"> or/and its personnel in the beneficiary country shall be fixed on the basis of the laws, regulations and customs of the beneficiary country and the requirements of the services.</w:t>
      </w:r>
    </w:p>
    <w:p w14:paraId="6C3245FC" w14:textId="77777777" w:rsidR="007C1D5B" w:rsidRPr="005C59E8" w:rsidRDefault="007C1D5B" w:rsidP="007C1D5B">
      <w:pPr>
        <w:pStyle w:val="Style1"/>
        <w:spacing w:before="0" w:after="0"/>
        <w:jc w:val="both"/>
        <w:outlineLvl w:val="0"/>
        <w:rPr>
          <w:rFonts w:cs="Arial"/>
          <w:sz w:val="14"/>
          <w:szCs w:val="14"/>
        </w:rPr>
      </w:pPr>
    </w:p>
    <w:p w14:paraId="5FB3BE1F" w14:textId="77777777" w:rsidR="007C1D5B" w:rsidRPr="000641A0" w:rsidRDefault="007C1D5B" w:rsidP="007C1D5B">
      <w:pPr>
        <w:pStyle w:val="Style1"/>
        <w:spacing w:before="0" w:after="0"/>
        <w:jc w:val="both"/>
        <w:outlineLvl w:val="0"/>
        <w:rPr>
          <w:rFonts w:cs="Arial"/>
          <w:b w:val="0"/>
          <w:sz w:val="14"/>
          <w:szCs w:val="14"/>
        </w:rPr>
      </w:pPr>
      <w:r w:rsidRPr="000641A0">
        <w:rPr>
          <w:rFonts w:cs="Arial"/>
          <w:b w:val="0"/>
          <w:sz w:val="14"/>
          <w:szCs w:val="14"/>
        </w:rPr>
        <w:t>13.4. Leave entitlement</w:t>
      </w:r>
    </w:p>
    <w:p w14:paraId="0D91828E"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Any taking of holiday leave by the personnel during the </w:t>
      </w:r>
      <w:r>
        <w:rPr>
          <w:rFonts w:ascii="Arial" w:hAnsi="Arial" w:cs="Arial"/>
          <w:sz w:val="14"/>
          <w:szCs w:val="14"/>
          <w:lang w:val="en-GB"/>
        </w:rPr>
        <w:t>period of implementation</w:t>
      </w:r>
      <w:r w:rsidRPr="005C59E8">
        <w:rPr>
          <w:rFonts w:ascii="Arial" w:hAnsi="Arial" w:cs="Arial"/>
          <w:sz w:val="14"/>
          <w:szCs w:val="14"/>
          <w:lang w:val="en-GB"/>
        </w:rPr>
        <w:t xml:space="preserve"> of the contract must be at a time approved by the Contracting Authority.</w:t>
      </w:r>
    </w:p>
    <w:p w14:paraId="224A4C84" w14:textId="77777777" w:rsidR="007C1D5B" w:rsidRPr="005C59E8" w:rsidRDefault="007C1D5B" w:rsidP="007C1D5B">
      <w:pPr>
        <w:jc w:val="both"/>
        <w:rPr>
          <w:rFonts w:ascii="Arial" w:hAnsi="Arial" w:cs="Arial"/>
          <w:sz w:val="14"/>
          <w:szCs w:val="14"/>
          <w:lang w:val="en-GB"/>
        </w:rPr>
      </w:pPr>
    </w:p>
    <w:p w14:paraId="17663002"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Overtime, sick leave pay and holidays leave pay are deemed to be covered by the </w:t>
      </w:r>
      <w:r w:rsidR="00947FE0">
        <w:rPr>
          <w:rFonts w:ascii="Arial" w:hAnsi="Arial" w:cs="Arial"/>
          <w:sz w:val="14"/>
          <w:szCs w:val="14"/>
          <w:lang w:val="en-GB"/>
        </w:rPr>
        <w:t>Contractor</w:t>
      </w:r>
      <w:r w:rsidRPr="005C59E8">
        <w:rPr>
          <w:rFonts w:ascii="Arial" w:hAnsi="Arial" w:cs="Arial"/>
          <w:sz w:val="14"/>
          <w:szCs w:val="14"/>
          <w:lang w:val="en-GB"/>
        </w:rPr>
        <w:t>’s remuneration.</w:t>
      </w:r>
    </w:p>
    <w:p w14:paraId="464C7E37" w14:textId="77777777" w:rsidR="007C1D5B" w:rsidRPr="005C59E8" w:rsidRDefault="007C1D5B" w:rsidP="007C1D5B">
      <w:pPr>
        <w:jc w:val="both"/>
        <w:rPr>
          <w:rFonts w:ascii="Arial" w:hAnsi="Arial" w:cs="Arial"/>
          <w:sz w:val="14"/>
          <w:szCs w:val="14"/>
          <w:lang w:val="en-GB"/>
        </w:rPr>
      </w:pPr>
    </w:p>
    <w:p w14:paraId="7F92D460" w14:textId="77777777" w:rsidR="007C1D5B" w:rsidRPr="005C59E8" w:rsidRDefault="000641A0" w:rsidP="007C1D5B">
      <w:pPr>
        <w:pStyle w:val="Title"/>
        <w:jc w:val="both"/>
        <w:rPr>
          <w:bCs/>
          <w:sz w:val="14"/>
          <w:szCs w:val="14"/>
          <w:lang w:val="en-GB" w:eastAsia="en-GB"/>
        </w:rPr>
      </w:pPr>
      <w:r w:rsidRPr="005C59E8">
        <w:rPr>
          <w:bCs/>
          <w:sz w:val="14"/>
          <w:szCs w:val="14"/>
          <w:lang w:val="en-GB" w:eastAsia="en-GB"/>
        </w:rPr>
        <w:t>14. SUB-CONTRACTING</w:t>
      </w:r>
    </w:p>
    <w:p w14:paraId="3EEA6342" w14:textId="77777777" w:rsidR="007C1D5B" w:rsidRPr="005C59E8" w:rsidRDefault="007C1D5B" w:rsidP="007C1D5B">
      <w:pPr>
        <w:pStyle w:val="Title"/>
        <w:jc w:val="both"/>
        <w:rPr>
          <w:b w:val="0"/>
          <w:bCs/>
          <w:sz w:val="14"/>
          <w:szCs w:val="14"/>
          <w:lang w:val="en-GB" w:eastAsia="en-GB"/>
        </w:rPr>
      </w:pPr>
      <w:r w:rsidRPr="005C59E8">
        <w:rPr>
          <w:b w:val="0"/>
          <w:bCs/>
          <w:sz w:val="14"/>
          <w:szCs w:val="14"/>
          <w:lang w:val="en-GB" w:eastAsia="en-GB"/>
        </w:rPr>
        <w:t>Except from the sub</w:t>
      </w:r>
      <w:r w:rsidR="00947FE0">
        <w:rPr>
          <w:b w:val="0"/>
          <w:bCs/>
          <w:sz w:val="14"/>
          <w:szCs w:val="14"/>
          <w:lang w:val="en-GB" w:eastAsia="en-GB"/>
        </w:rPr>
        <w:t>contractor</w:t>
      </w:r>
      <w:r w:rsidRPr="005C59E8">
        <w:rPr>
          <w:b w:val="0"/>
          <w:bCs/>
          <w:sz w:val="14"/>
          <w:szCs w:val="14"/>
          <w:lang w:val="en-GB" w:eastAsia="en-GB"/>
        </w:rPr>
        <w:t xml:space="preserve">s listed in the </w:t>
      </w:r>
      <w:r>
        <w:rPr>
          <w:b w:val="0"/>
          <w:bCs/>
          <w:sz w:val="14"/>
          <w:szCs w:val="14"/>
          <w:lang w:val="en-GB" w:eastAsia="en-GB"/>
        </w:rPr>
        <w:t>contract</w:t>
      </w:r>
      <w:r w:rsidRPr="005C59E8">
        <w:rPr>
          <w:b w:val="0"/>
          <w:bCs/>
          <w:sz w:val="14"/>
          <w:szCs w:val="14"/>
          <w:lang w:val="en-GB" w:eastAsia="en-GB"/>
        </w:rPr>
        <w:t xml:space="preserve">, the Consultant shall not subcontract to nor engage another independent </w:t>
      </w:r>
      <w:r w:rsidR="00366345">
        <w:rPr>
          <w:b w:val="0"/>
          <w:bCs/>
          <w:sz w:val="14"/>
          <w:szCs w:val="14"/>
          <w:lang w:val="en-GB" w:eastAsia="en-GB"/>
        </w:rPr>
        <w:t>c</w:t>
      </w:r>
      <w:r w:rsidR="00947FE0">
        <w:rPr>
          <w:b w:val="0"/>
          <w:bCs/>
          <w:sz w:val="14"/>
          <w:szCs w:val="14"/>
          <w:lang w:val="en-GB" w:eastAsia="en-GB"/>
        </w:rPr>
        <w:t>ontractor</w:t>
      </w:r>
      <w:r w:rsidRPr="005C59E8">
        <w:rPr>
          <w:b w:val="0"/>
          <w:bCs/>
          <w:sz w:val="14"/>
          <w:szCs w:val="14"/>
          <w:lang w:val="en-GB" w:eastAsia="en-GB"/>
        </w:rPr>
        <w:t xml:space="preserve"> to perform any part of the services without the prior written consent of </w:t>
      </w:r>
      <w:r w:rsidR="00947FE0">
        <w:rPr>
          <w:b w:val="0"/>
          <w:bCs/>
          <w:sz w:val="14"/>
          <w:szCs w:val="14"/>
          <w:lang w:val="en-GB" w:eastAsia="en-GB"/>
        </w:rPr>
        <w:t>the Contracting Authority.  Subcontractor</w:t>
      </w:r>
      <w:r w:rsidRPr="005C59E8">
        <w:rPr>
          <w:b w:val="0"/>
          <w:bCs/>
          <w:sz w:val="14"/>
          <w:szCs w:val="14"/>
          <w:lang w:val="en-GB" w:eastAsia="en-GB"/>
        </w:rPr>
        <w:t>s must satisfy the eligibility criteria applicable for the award of the contract.</w:t>
      </w:r>
    </w:p>
    <w:p w14:paraId="40EEA289" w14:textId="77777777" w:rsidR="007C1D5B" w:rsidRPr="005C59E8" w:rsidRDefault="007C1D5B" w:rsidP="007C1D5B">
      <w:pPr>
        <w:pStyle w:val="Title"/>
        <w:jc w:val="both"/>
        <w:rPr>
          <w:b w:val="0"/>
          <w:bCs/>
          <w:sz w:val="14"/>
          <w:szCs w:val="14"/>
          <w:lang w:val="en-GB" w:eastAsia="en-GB"/>
        </w:rPr>
      </w:pPr>
    </w:p>
    <w:p w14:paraId="1DDE2728" w14:textId="77777777" w:rsidR="007C1D5B" w:rsidRPr="005C59E8" w:rsidRDefault="007C1D5B" w:rsidP="007C1D5B">
      <w:pPr>
        <w:pStyle w:val="Title"/>
        <w:jc w:val="both"/>
        <w:rPr>
          <w:b w:val="0"/>
          <w:bCs/>
          <w:sz w:val="14"/>
          <w:szCs w:val="14"/>
          <w:lang w:val="en-GB" w:eastAsia="en-GB"/>
        </w:rPr>
      </w:pPr>
      <w:r w:rsidRPr="005C59E8">
        <w:rPr>
          <w:b w:val="0"/>
          <w:bCs/>
          <w:sz w:val="14"/>
          <w:szCs w:val="14"/>
          <w:lang w:val="en-GB" w:eastAsia="en-GB"/>
        </w:rPr>
        <w:t xml:space="preserve">The Contracting </w:t>
      </w:r>
      <w:r w:rsidR="009E37BB">
        <w:rPr>
          <w:b w:val="0"/>
          <w:bCs/>
          <w:sz w:val="14"/>
          <w:szCs w:val="14"/>
          <w:lang w:val="en-GB" w:eastAsia="en-GB"/>
        </w:rPr>
        <w:t>A</w:t>
      </w:r>
      <w:r w:rsidRPr="005C59E8">
        <w:rPr>
          <w:b w:val="0"/>
          <w:bCs/>
          <w:sz w:val="14"/>
          <w:szCs w:val="14"/>
          <w:lang w:val="en-GB" w:eastAsia="en-GB"/>
        </w:rPr>
        <w:t>uthority shall have no contractual relations with the sub</w:t>
      </w:r>
      <w:r w:rsidR="00947FE0">
        <w:rPr>
          <w:b w:val="0"/>
          <w:bCs/>
          <w:sz w:val="14"/>
          <w:szCs w:val="14"/>
          <w:lang w:val="en-GB" w:eastAsia="en-GB"/>
        </w:rPr>
        <w:t>contractor</w:t>
      </w:r>
      <w:r w:rsidRPr="005C59E8">
        <w:rPr>
          <w:b w:val="0"/>
          <w:bCs/>
          <w:sz w:val="14"/>
          <w:szCs w:val="14"/>
          <w:lang w:val="en-GB" w:eastAsia="en-GB"/>
        </w:rPr>
        <w:t xml:space="preserve">s. The provisions of the contract, including these general terms and conditions, and in particular article </w:t>
      </w:r>
      <w:r>
        <w:rPr>
          <w:b w:val="0"/>
          <w:bCs/>
          <w:sz w:val="14"/>
          <w:szCs w:val="14"/>
          <w:lang w:val="en-GB" w:eastAsia="en-GB"/>
        </w:rPr>
        <w:t>13.2 s</w:t>
      </w:r>
      <w:r w:rsidRPr="005C59E8">
        <w:rPr>
          <w:b w:val="0"/>
          <w:bCs/>
          <w:sz w:val="14"/>
          <w:szCs w:val="14"/>
          <w:lang w:val="en-GB" w:eastAsia="en-GB"/>
        </w:rPr>
        <w:t>hall, where practicable, apply to the sub</w:t>
      </w:r>
      <w:r w:rsidR="00947FE0">
        <w:rPr>
          <w:b w:val="0"/>
          <w:bCs/>
          <w:sz w:val="14"/>
          <w:szCs w:val="14"/>
          <w:lang w:val="en-GB" w:eastAsia="en-GB"/>
        </w:rPr>
        <w:t>contractor</w:t>
      </w:r>
      <w:r w:rsidRPr="005C59E8">
        <w:rPr>
          <w:b w:val="0"/>
          <w:bCs/>
          <w:sz w:val="14"/>
          <w:szCs w:val="14"/>
          <w:lang w:val="en-GB" w:eastAsia="en-GB"/>
        </w:rPr>
        <w:t>s and their personnel.</w:t>
      </w:r>
    </w:p>
    <w:p w14:paraId="6E90E4A6" w14:textId="77777777" w:rsidR="007C1D5B" w:rsidRPr="002C2BE1" w:rsidRDefault="007C1D5B" w:rsidP="007C1D5B">
      <w:pPr>
        <w:pStyle w:val="Title"/>
        <w:jc w:val="both"/>
        <w:rPr>
          <w:bCs/>
          <w:sz w:val="14"/>
          <w:szCs w:val="14"/>
          <w:lang w:val="en-GB" w:eastAsia="en-GB"/>
        </w:rPr>
      </w:pPr>
    </w:p>
    <w:p w14:paraId="47A09A35" w14:textId="77777777" w:rsidR="007C1D5B" w:rsidRPr="002C2BE1" w:rsidRDefault="000641A0" w:rsidP="007C1D5B">
      <w:pPr>
        <w:pStyle w:val="Style1"/>
        <w:spacing w:before="0" w:after="0"/>
        <w:jc w:val="both"/>
        <w:outlineLvl w:val="0"/>
        <w:rPr>
          <w:rFonts w:cs="Arial"/>
          <w:sz w:val="14"/>
          <w:szCs w:val="14"/>
        </w:rPr>
      </w:pPr>
      <w:r w:rsidRPr="002C2BE1">
        <w:rPr>
          <w:rFonts w:cs="Arial"/>
          <w:sz w:val="14"/>
          <w:szCs w:val="14"/>
        </w:rPr>
        <w:t>15. LIABILITY</w:t>
      </w:r>
    </w:p>
    <w:p w14:paraId="7748BE4A"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At its own expense, the </w:t>
      </w:r>
      <w:r w:rsidR="00947FE0">
        <w:rPr>
          <w:rFonts w:ascii="Arial" w:hAnsi="Arial" w:cs="Arial"/>
          <w:sz w:val="14"/>
          <w:szCs w:val="14"/>
          <w:lang w:val="en-GB"/>
        </w:rPr>
        <w:t>Contractor</w:t>
      </w:r>
      <w:r w:rsidRPr="005C59E8">
        <w:rPr>
          <w:rFonts w:ascii="Arial" w:hAnsi="Arial" w:cs="Arial"/>
          <w:sz w:val="14"/>
          <w:szCs w:val="14"/>
          <w:lang w:val="en-GB"/>
        </w:rPr>
        <w:t xml:space="preserve"> shall indemnify, protect and defend, the Contracting Authority, its agents and employees, from and against all actions, claims, losses or damages arising from any act or omission by the </w:t>
      </w:r>
      <w:r w:rsidR="00947FE0">
        <w:rPr>
          <w:rFonts w:ascii="Arial" w:hAnsi="Arial" w:cs="Arial"/>
          <w:sz w:val="14"/>
          <w:szCs w:val="14"/>
          <w:lang w:val="en-GB"/>
        </w:rPr>
        <w:t>Contractor</w:t>
      </w:r>
      <w:r w:rsidRPr="005C59E8">
        <w:rPr>
          <w:rFonts w:ascii="Arial" w:hAnsi="Arial" w:cs="Arial"/>
          <w:sz w:val="14"/>
          <w:szCs w:val="14"/>
          <w:lang w:val="en-GB"/>
        </w:rPr>
        <w:t xml:space="preserve"> in the performance of the services, including any violation of any legal provisions, or rights of third parties, in respect of patents, </w:t>
      </w:r>
      <w:r w:rsidR="00A15C94" w:rsidRPr="005C59E8">
        <w:rPr>
          <w:rFonts w:ascii="Arial" w:hAnsi="Arial" w:cs="Arial"/>
          <w:sz w:val="14"/>
          <w:szCs w:val="14"/>
          <w:lang w:val="en-GB"/>
        </w:rPr>
        <w:t>trademarks</w:t>
      </w:r>
      <w:r w:rsidRPr="005C59E8">
        <w:rPr>
          <w:rFonts w:ascii="Arial" w:hAnsi="Arial" w:cs="Arial"/>
          <w:sz w:val="14"/>
          <w:szCs w:val="14"/>
          <w:lang w:val="en-GB"/>
        </w:rPr>
        <w:t xml:space="preserve"> and other forms of intellectual property such as copyrights.</w:t>
      </w:r>
    </w:p>
    <w:p w14:paraId="3CB91152" w14:textId="77777777" w:rsidR="007C1D5B" w:rsidRPr="005C59E8" w:rsidRDefault="007C1D5B" w:rsidP="007C1D5B">
      <w:pPr>
        <w:jc w:val="both"/>
        <w:rPr>
          <w:rFonts w:ascii="Arial" w:hAnsi="Arial" w:cs="Arial"/>
          <w:sz w:val="14"/>
          <w:szCs w:val="14"/>
          <w:lang w:val="en-GB"/>
        </w:rPr>
      </w:pPr>
    </w:p>
    <w:p w14:paraId="22DA5B1F"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Approval by the Contracting Authority of the </w:t>
      </w:r>
      <w:r w:rsidR="00947FE0">
        <w:rPr>
          <w:rFonts w:ascii="Arial" w:hAnsi="Arial" w:cs="Arial"/>
          <w:sz w:val="14"/>
          <w:szCs w:val="14"/>
          <w:lang w:val="en-GB"/>
        </w:rPr>
        <w:t>Contractor</w:t>
      </w:r>
      <w:r w:rsidRPr="005C59E8">
        <w:rPr>
          <w:rFonts w:ascii="Arial" w:hAnsi="Arial" w:cs="Arial"/>
          <w:sz w:val="14"/>
          <w:szCs w:val="14"/>
          <w:lang w:val="en-GB"/>
        </w:rPr>
        <w:t xml:space="preserve">’s reports and issue of </w:t>
      </w:r>
      <w:r>
        <w:rPr>
          <w:rFonts w:ascii="Arial" w:hAnsi="Arial" w:cs="Arial"/>
          <w:sz w:val="14"/>
          <w:szCs w:val="14"/>
          <w:lang w:val="en-GB"/>
        </w:rPr>
        <w:t>C</w:t>
      </w:r>
      <w:r w:rsidRPr="005C59E8">
        <w:rPr>
          <w:rFonts w:ascii="Arial" w:hAnsi="Arial" w:cs="Arial"/>
          <w:sz w:val="14"/>
          <w:szCs w:val="14"/>
          <w:lang w:val="en-GB"/>
        </w:rPr>
        <w:t xml:space="preserve">ompletion </w:t>
      </w:r>
      <w:r>
        <w:rPr>
          <w:rFonts w:ascii="Arial" w:hAnsi="Arial" w:cs="Arial"/>
          <w:sz w:val="14"/>
          <w:szCs w:val="14"/>
          <w:lang w:val="en-GB"/>
        </w:rPr>
        <w:t>C</w:t>
      </w:r>
      <w:r w:rsidRPr="005C59E8">
        <w:rPr>
          <w:rFonts w:ascii="Arial" w:hAnsi="Arial" w:cs="Arial"/>
          <w:sz w:val="14"/>
          <w:szCs w:val="14"/>
          <w:lang w:val="en-GB"/>
        </w:rPr>
        <w:t xml:space="preserve">ertificate shall not relieve the </w:t>
      </w:r>
      <w:r w:rsidR="00947FE0">
        <w:rPr>
          <w:rFonts w:ascii="Arial" w:hAnsi="Arial" w:cs="Arial"/>
          <w:sz w:val="14"/>
          <w:szCs w:val="14"/>
          <w:lang w:val="en-GB"/>
        </w:rPr>
        <w:t>Contractor</w:t>
      </w:r>
      <w:r w:rsidRPr="005C59E8">
        <w:rPr>
          <w:rFonts w:ascii="Arial" w:hAnsi="Arial" w:cs="Arial"/>
          <w:sz w:val="14"/>
          <w:szCs w:val="14"/>
          <w:lang w:val="en-GB"/>
        </w:rPr>
        <w:t xml:space="preserve"> of its liability and sha</w:t>
      </w:r>
      <w:r w:rsidR="009E37BB">
        <w:rPr>
          <w:rFonts w:ascii="Arial" w:hAnsi="Arial" w:cs="Arial"/>
          <w:sz w:val="14"/>
          <w:szCs w:val="14"/>
          <w:lang w:val="en-GB"/>
        </w:rPr>
        <w:t>ll not prevent the Contracting A</w:t>
      </w:r>
      <w:r w:rsidRPr="005C59E8">
        <w:rPr>
          <w:rFonts w:ascii="Arial" w:hAnsi="Arial" w:cs="Arial"/>
          <w:sz w:val="14"/>
          <w:szCs w:val="14"/>
          <w:lang w:val="en-GB"/>
        </w:rPr>
        <w:t>uthority from claiming damages.</w:t>
      </w:r>
    </w:p>
    <w:p w14:paraId="2DE6700E" w14:textId="77777777" w:rsidR="007C1D5B" w:rsidRPr="005C59E8" w:rsidRDefault="007C1D5B" w:rsidP="007C1D5B">
      <w:pPr>
        <w:jc w:val="both"/>
        <w:rPr>
          <w:rFonts w:ascii="Arial" w:hAnsi="Arial" w:cs="Arial"/>
          <w:sz w:val="14"/>
          <w:szCs w:val="14"/>
          <w:lang w:val="en-GB"/>
        </w:rPr>
      </w:pPr>
    </w:p>
    <w:p w14:paraId="7C65A0F9"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remain liable for any breach of its obligations under the contract for such period after the services have been performed as may be determined by the law governing the contract (the “liability period”). This </w:t>
      </w:r>
      <w:r w:rsidRPr="005C59E8">
        <w:rPr>
          <w:rFonts w:ascii="Arial" w:hAnsi="Arial" w:cs="Arial"/>
          <w:sz w:val="14"/>
          <w:szCs w:val="14"/>
          <w:lang w:val="en-GB"/>
        </w:rPr>
        <w:t xml:space="preserve">time limit does not however apply when the damage arises from gross negligence or wilful misconduct of the </w:t>
      </w:r>
      <w:r w:rsidR="00947FE0">
        <w:rPr>
          <w:rFonts w:ascii="Arial" w:hAnsi="Arial" w:cs="Arial"/>
          <w:sz w:val="14"/>
          <w:szCs w:val="14"/>
          <w:lang w:val="en-GB"/>
        </w:rPr>
        <w:t>Contractor</w:t>
      </w:r>
      <w:r w:rsidRPr="005C59E8">
        <w:rPr>
          <w:rFonts w:ascii="Arial" w:hAnsi="Arial" w:cs="Arial"/>
          <w:sz w:val="14"/>
          <w:szCs w:val="14"/>
          <w:lang w:val="en-GB"/>
        </w:rPr>
        <w:t>.</w:t>
      </w:r>
    </w:p>
    <w:p w14:paraId="61DD7321" w14:textId="77777777" w:rsidR="007C1D5B" w:rsidRPr="005C59E8" w:rsidRDefault="007C1D5B" w:rsidP="007C1D5B">
      <w:pPr>
        <w:rPr>
          <w:rFonts w:ascii="Arial" w:hAnsi="Arial" w:cs="Arial"/>
          <w:sz w:val="14"/>
          <w:szCs w:val="14"/>
          <w:lang w:val="en-GB"/>
        </w:rPr>
      </w:pPr>
    </w:p>
    <w:p w14:paraId="0796B0CD" w14:textId="77777777" w:rsidR="007C1D5B" w:rsidRDefault="007C1D5B" w:rsidP="007C1D5B">
      <w:pPr>
        <w:pStyle w:val="Title"/>
        <w:jc w:val="both"/>
        <w:rPr>
          <w:b w:val="0"/>
          <w:sz w:val="14"/>
          <w:szCs w:val="14"/>
          <w:lang w:val="en-GB"/>
        </w:rPr>
      </w:pPr>
      <w:r w:rsidRPr="005C59E8">
        <w:rPr>
          <w:b w:val="0"/>
          <w:sz w:val="14"/>
          <w:szCs w:val="14"/>
          <w:lang w:val="en-GB"/>
        </w:rPr>
        <w:t xml:space="preserve">During the liability period, or as soon as practicable after its expiration, the </w:t>
      </w:r>
      <w:r w:rsidR="00947FE0">
        <w:rPr>
          <w:b w:val="0"/>
          <w:sz w:val="14"/>
          <w:szCs w:val="14"/>
          <w:lang w:val="en-GB"/>
        </w:rPr>
        <w:t>Contractor</w:t>
      </w:r>
      <w:r w:rsidRPr="005C59E8">
        <w:rPr>
          <w:b w:val="0"/>
          <w:sz w:val="14"/>
          <w:szCs w:val="14"/>
          <w:lang w:val="en-GB"/>
        </w:rPr>
        <w:t xml:space="preserve"> shall, at its expense, upon instruction of the Contracting Authority, remedy any deficiencies in the performance of the services. In case of default on the part of the </w:t>
      </w:r>
      <w:r w:rsidR="00947FE0">
        <w:rPr>
          <w:b w:val="0"/>
          <w:sz w:val="14"/>
          <w:szCs w:val="14"/>
          <w:lang w:val="en-GB"/>
        </w:rPr>
        <w:t>Contractor</w:t>
      </w:r>
      <w:r w:rsidRPr="005C59E8">
        <w:rPr>
          <w:b w:val="0"/>
          <w:sz w:val="14"/>
          <w:szCs w:val="14"/>
          <w:lang w:val="en-GB"/>
        </w:rPr>
        <w:t xml:space="preserve"> to carry out such instructions, the Contracting Authority shall be entitled to hire </w:t>
      </w:r>
      <w:r w:rsidRPr="00366345">
        <w:rPr>
          <w:b w:val="0"/>
          <w:sz w:val="14"/>
          <w:szCs w:val="14"/>
          <w:lang w:val="en-GB"/>
        </w:rPr>
        <w:t xml:space="preserve">another </w:t>
      </w:r>
      <w:r w:rsidR="00947FE0" w:rsidRPr="00366345">
        <w:rPr>
          <w:b w:val="0"/>
          <w:sz w:val="14"/>
          <w:szCs w:val="14"/>
          <w:lang w:val="en-GB"/>
        </w:rPr>
        <w:t>contractor</w:t>
      </w:r>
      <w:r w:rsidRPr="005C59E8">
        <w:rPr>
          <w:b w:val="0"/>
          <w:sz w:val="14"/>
          <w:szCs w:val="14"/>
          <w:lang w:val="en-GB"/>
        </w:rPr>
        <w:t xml:space="preserve"> to carry out the same, at the </w:t>
      </w:r>
      <w:r w:rsidR="00947FE0">
        <w:rPr>
          <w:b w:val="0"/>
          <w:sz w:val="14"/>
          <w:szCs w:val="14"/>
          <w:lang w:val="en-GB"/>
        </w:rPr>
        <w:t>Contractor</w:t>
      </w:r>
      <w:r w:rsidRPr="005C59E8">
        <w:rPr>
          <w:b w:val="0"/>
          <w:sz w:val="14"/>
          <w:szCs w:val="14"/>
          <w:lang w:val="en-GB"/>
        </w:rPr>
        <w:t>’s expense.</w:t>
      </w:r>
    </w:p>
    <w:p w14:paraId="3B096CF5" w14:textId="77777777" w:rsidR="007C1D5B" w:rsidRPr="005C59E8" w:rsidRDefault="007C1D5B" w:rsidP="007C1D5B">
      <w:pPr>
        <w:pStyle w:val="Title"/>
        <w:jc w:val="both"/>
        <w:rPr>
          <w:b w:val="0"/>
          <w:sz w:val="14"/>
          <w:lang w:val="en-GB" w:eastAsia="en-GB"/>
        </w:rPr>
      </w:pPr>
    </w:p>
    <w:p w14:paraId="73A5CD97" w14:textId="77777777" w:rsidR="007C1D5B" w:rsidRPr="005C59E8" w:rsidRDefault="000641A0" w:rsidP="007C1D5B">
      <w:pPr>
        <w:pStyle w:val="Style1"/>
        <w:spacing w:before="0" w:after="0"/>
        <w:jc w:val="both"/>
        <w:outlineLvl w:val="0"/>
        <w:rPr>
          <w:rFonts w:cs="Arial"/>
          <w:sz w:val="14"/>
          <w:szCs w:val="14"/>
        </w:rPr>
      </w:pPr>
      <w:bookmarkStart w:id="5" w:name="_Toc110316564"/>
      <w:r w:rsidRPr="005C59E8">
        <w:rPr>
          <w:rFonts w:cs="Arial"/>
          <w:sz w:val="14"/>
          <w:szCs w:val="14"/>
        </w:rPr>
        <w:t xml:space="preserve">16. INSURANCE </w:t>
      </w:r>
      <w:bookmarkEnd w:id="5"/>
    </w:p>
    <w:p w14:paraId="3ACD0AD9"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sidR="00947FE0">
        <w:rPr>
          <w:rFonts w:ascii="Arial" w:hAnsi="Arial" w:cs="Arial"/>
          <w:sz w:val="14"/>
          <w:szCs w:val="14"/>
          <w:lang w:val="en-GB"/>
        </w:rPr>
        <w:t>Contractor</w:t>
      </w:r>
      <w:r w:rsidRPr="005C59E8">
        <w:rPr>
          <w:rFonts w:ascii="Arial" w:hAnsi="Arial" w:cs="Arial"/>
          <w:sz w:val="14"/>
          <w:szCs w:val="14"/>
          <w:lang w:val="en-GB"/>
        </w:rPr>
        <w:t xml:space="preserve"> shall take out and maintain, at its own cost, a full indemnity insurance policy covering its professional liability under the contract and article </w:t>
      </w:r>
      <w:r>
        <w:rPr>
          <w:rFonts w:ascii="Arial" w:hAnsi="Arial" w:cs="Arial"/>
          <w:sz w:val="14"/>
          <w:szCs w:val="14"/>
          <w:lang w:val="en-GB"/>
        </w:rPr>
        <w:t xml:space="preserve">15 </w:t>
      </w:r>
      <w:r w:rsidRPr="005C59E8">
        <w:rPr>
          <w:rFonts w:ascii="Arial" w:hAnsi="Arial" w:cs="Arial"/>
          <w:sz w:val="14"/>
          <w:szCs w:val="14"/>
          <w:lang w:val="en-GB"/>
        </w:rPr>
        <w:t>above, from the commencement date and until the end of the liability period.</w:t>
      </w:r>
    </w:p>
    <w:p w14:paraId="6725FD5F" w14:textId="77777777" w:rsidR="007C1D5B" w:rsidRPr="005C59E8" w:rsidRDefault="007C1D5B" w:rsidP="007C1D5B">
      <w:pPr>
        <w:jc w:val="both"/>
        <w:rPr>
          <w:rFonts w:ascii="Arial" w:hAnsi="Arial" w:cs="Arial"/>
          <w:sz w:val="14"/>
          <w:szCs w:val="14"/>
          <w:lang w:val="en-GB"/>
        </w:rPr>
      </w:pPr>
    </w:p>
    <w:p w14:paraId="37761DD9"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sidR="00947FE0">
        <w:rPr>
          <w:rFonts w:ascii="Arial" w:hAnsi="Arial" w:cs="Arial"/>
          <w:sz w:val="14"/>
          <w:szCs w:val="14"/>
          <w:lang w:val="en-GB"/>
        </w:rPr>
        <w:t>Contractor</w:t>
      </w:r>
      <w:r w:rsidRPr="005C59E8">
        <w:rPr>
          <w:rFonts w:ascii="Arial" w:hAnsi="Arial" w:cs="Arial"/>
          <w:sz w:val="14"/>
          <w:szCs w:val="14"/>
          <w:lang w:val="en-GB"/>
        </w:rPr>
        <w:t xml:space="preserve"> shall take out and maintain a full indemnity insurance policy for a sum up to the higher of the maximum amount foreseen by the legislation of the country of the Contracting Authority and the amount foreseen by the legislation of the country in which the </w:t>
      </w:r>
      <w:r w:rsidR="00947FE0">
        <w:rPr>
          <w:rFonts w:ascii="Arial" w:hAnsi="Arial" w:cs="Arial"/>
          <w:sz w:val="14"/>
          <w:szCs w:val="14"/>
          <w:lang w:val="en-GB"/>
        </w:rPr>
        <w:t>Contractor</w:t>
      </w:r>
      <w:r w:rsidRPr="005C59E8">
        <w:rPr>
          <w:rFonts w:ascii="Arial" w:hAnsi="Arial" w:cs="Arial"/>
          <w:sz w:val="14"/>
          <w:szCs w:val="14"/>
          <w:lang w:val="en-GB"/>
        </w:rPr>
        <w:t xml:space="preserve"> has its headquarters and covering, during the </w:t>
      </w:r>
      <w:r>
        <w:rPr>
          <w:rFonts w:ascii="Arial" w:hAnsi="Arial" w:cs="Arial"/>
          <w:sz w:val="14"/>
          <w:szCs w:val="14"/>
          <w:lang w:val="en-GB"/>
        </w:rPr>
        <w:t xml:space="preserve">period of implementation </w:t>
      </w:r>
      <w:r w:rsidRPr="005C59E8">
        <w:rPr>
          <w:rFonts w:ascii="Arial" w:hAnsi="Arial" w:cs="Arial"/>
          <w:sz w:val="14"/>
          <w:szCs w:val="14"/>
          <w:lang w:val="en-GB"/>
        </w:rPr>
        <w:t>of the contract, the following risks:</w:t>
      </w:r>
    </w:p>
    <w:p w14:paraId="4963DCBB" w14:textId="77777777" w:rsidR="007C1D5B" w:rsidRPr="005C59E8" w:rsidRDefault="007C1D5B" w:rsidP="007C1D5B">
      <w:pPr>
        <w:ind w:left="567" w:hanging="567"/>
        <w:jc w:val="both"/>
        <w:rPr>
          <w:rFonts w:ascii="Arial" w:hAnsi="Arial" w:cs="Arial"/>
          <w:sz w:val="14"/>
          <w:szCs w:val="14"/>
          <w:lang w:val="en-GB"/>
        </w:rPr>
      </w:pPr>
    </w:p>
    <w:p w14:paraId="1717D60A"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loss of or damage to property purchased with funds provided under the contract, or produced by the </w:t>
      </w:r>
      <w:r w:rsidR="00947FE0">
        <w:rPr>
          <w:rFonts w:ascii="Arial" w:hAnsi="Arial" w:cs="Arial"/>
          <w:sz w:val="14"/>
          <w:szCs w:val="14"/>
          <w:lang w:val="en-GB"/>
        </w:rPr>
        <w:t>Contractor</w:t>
      </w:r>
      <w:r w:rsidRPr="005C59E8">
        <w:rPr>
          <w:rFonts w:ascii="Arial" w:hAnsi="Arial" w:cs="Arial"/>
          <w:sz w:val="14"/>
          <w:szCs w:val="14"/>
          <w:lang w:val="en-GB"/>
        </w:rPr>
        <w:t>;</w:t>
      </w:r>
    </w:p>
    <w:p w14:paraId="087B0AE3"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loss or damage to equipment, material and office facilities made available to the </w:t>
      </w:r>
      <w:r w:rsidR="00947FE0">
        <w:rPr>
          <w:rFonts w:ascii="Arial" w:hAnsi="Arial" w:cs="Arial"/>
          <w:sz w:val="14"/>
          <w:szCs w:val="14"/>
          <w:lang w:val="en-GB"/>
        </w:rPr>
        <w:t>Contractor</w:t>
      </w:r>
      <w:r w:rsidRPr="005C59E8">
        <w:rPr>
          <w:rFonts w:ascii="Arial" w:hAnsi="Arial" w:cs="Arial"/>
          <w:sz w:val="14"/>
          <w:szCs w:val="14"/>
          <w:lang w:val="en-GB"/>
        </w:rPr>
        <w:t xml:space="preserve"> by the Contracting Authority;</w:t>
      </w:r>
    </w:p>
    <w:p w14:paraId="735D645A"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civil liability for accidents caused to third parties arising out of acts performed by the </w:t>
      </w:r>
      <w:r w:rsidR="00947FE0">
        <w:rPr>
          <w:rFonts w:ascii="Arial" w:hAnsi="Arial" w:cs="Arial"/>
          <w:sz w:val="14"/>
          <w:szCs w:val="14"/>
          <w:lang w:val="en-GB"/>
        </w:rPr>
        <w:t>Contractor</w:t>
      </w:r>
      <w:r w:rsidRPr="005C59E8">
        <w:rPr>
          <w:rFonts w:ascii="Arial" w:hAnsi="Arial" w:cs="Arial"/>
          <w:sz w:val="14"/>
          <w:szCs w:val="14"/>
          <w:lang w:val="en-GB"/>
        </w:rPr>
        <w:t>, its personnel and their dependents;</w:t>
      </w:r>
    </w:p>
    <w:p w14:paraId="60DFD23F" w14:textId="77777777" w:rsidR="007C1D5B" w:rsidRPr="005C59E8" w:rsidRDefault="007C1D5B" w:rsidP="007C1D5B">
      <w:pPr>
        <w:ind w:left="567" w:hanging="567"/>
        <w:jc w:val="both"/>
        <w:rPr>
          <w:rFonts w:ascii="Arial" w:hAnsi="Arial" w:cs="Arial"/>
          <w:sz w:val="14"/>
          <w:szCs w:val="14"/>
          <w:lang w:val="en-GB"/>
        </w:rPr>
      </w:pPr>
    </w:p>
    <w:p w14:paraId="059196FA"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employer’s liability and workers’ compensation in respect of the personnel as well as sickness, accident or death affecting the personnel and their dependents, including the cost of repatriation on health grounds;</w:t>
      </w:r>
    </w:p>
    <w:p w14:paraId="3D59B15D"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e)</w:t>
      </w:r>
      <w:r w:rsidRPr="005C59E8">
        <w:rPr>
          <w:rFonts w:ascii="Arial" w:hAnsi="Arial" w:cs="Arial"/>
          <w:sz w:val="14"/>
          <w:szCs w:val="14"/>
          <w:lang w:val="en-GB"/>
        </w:rPr>
        <w:tab/>
        <w:t>such other insurance as required by the laws in force in the beneficiary country.</w:t>
      </w:r>
    </w:p>
    <w:p w14:paraId="34F60DA2" w14:textId="77777777" w:rsidR="007C1D5B" w:rsidRDefault="007C1D5B" w:rsidP="007C1D5B">
      <w:pPr>
        <w:pStyle w:val="Style1"/>
        <w:spacing w:before="0" w:after="0"/>
        <w:outlineLvl w:val="0"/>
        <w:rPr>
          <w:rFonts w:cs="Arial"/>
          <w:sz w:val="14"/>
          <w:szCs w:val="14"/>
        </w:rPr>
      </w:pPr>
      <w:bookmarkStart w:id="6" w:name="_Ref28000431"/>
      <w:bookmarkStart w:id="7" w:name="_Toc110316565"/>
    </w:p>
    <w:p w14:paraId="5E75D950" w14:textId="77777777" w:rsidR="007C1D5B" w:rsidRDefault="007C1D5B" w:rsidP="007C1D5B">
      <w:pPr>
        <w:pStyle w:val="Title"/>
        <w:jc w:val="left"/>
        <w:rPr>
          <w:b w:val="0"/>
          <w:sz w:val="14"/>
          <w:szCs w:val="14"/>
          <w:lang w:val="en-GB"/>
        </w:rPr>
      </w:pPr>
      <w:r w:rsidRPr="00BF2DD7">
        <w:rPr>
          <w:b w:val="0"/>
          <w:sz w:val="14"/>
          <w:szCs w:val="14"/>
          <w:lang w:val="en-GB"/>
        </w:rPr>
        <w:t xml:space="preserve">Prior to the commencement date, the </w:t>
      </w:r>
      <w:r w:rsidR="00947FE0">
        <w:rPr>
          <w:b w:val="0"/>
          <w:sz w:val="14"/>
          <w:szCs w:val="14"/>
          <w:lang w:val="en-GB"/>
        </w:rPr>
        <w:t>Contractor</w:t>
      </w:r>
      <w:r w:rsidRPr="00BF2DD7">
        <w:rPr>
          <w:b w:val="0"/>
          <w:sz w:val="14"/>
          <w:szCs w:val="14"/>
          <w:lang w:val="en-GB"/>
        </w:rPr>
        <w:t xml:space="preserve"> shall provide evidence to the Contracting Authority that the above insurances have been effected. During execution of the contract, the </w:t>
      </w:r>
      <w:r w:rsidR="00947FE0">
        <w:rPr>
          <w:b w:val="0"/>
          <w:sz w:val="14"/>
          <w:szCs w:val="14"/>
          <w:lang w:val="en-GB"/>
        </w:rPr>
        <w:t>Contractor</w:t>
      </w:r>
      <w:r w:rsidRPr="00BF2DD7">
        <w:rPr>
          <w:b w:val="0"/>
          <w:sz w:val="14"/>
          <w:szCs w:val="14"/>
          <w:lang w:val="en-GB"/>
        </w:rPr>
        <w:t xml:space="preserve"> shall, when required, provide the Contracting Authority with copies of the insurance policies and the receipts for payment of premiums.</w:t>
      </w:r>
      <w:r w:rsidR="00AA389A">
        <w:rPr>
          <w:b w:val="0"/>
          <w:sz w:val="14"/>
          <w:szCs w:val="14"/>
          <w:lang w:val="en-GB"/>
        </w:rPr>
        <w:t xml:space="preserve">  </w:t>
      </w:r>
    </w:p>
    <w:p w14:paraId="6A1ECD9E" w14:textId="77777777" w:rsidR="00AA389A" w:rsidRDefault="00AA389A" w:rsidP="007C1D5B">
      <w:pPr>
        <w:pStyle w:val="Title"/>
        <w:jc w:val="left"/>
        <w:rPr>
          <w:b w:val="0"/>
          <w:sz w:val="14"/>
          <w:szCs w:val="14"/>
          <w:lang w:val="en-GB"/>
        </w:rPr>
      </w:pPr>
    </w:p>
    <w:p w14:paraId="3AC31465" w14:textId="77777777" w:rsidR="00AA389A" w:rsidRDefault="00AA389A" w:rsidP="00AA389A">
      <w:pPr>
        <w:pStyle w:val="Title"/>
        <w:jc w:val="both"/>
        <w:rPr>
          <w:b w:val="0"/>
          <w:sz w:val="14"/>
          <w:szCs w:val="14"/>
          <w:lang w:val="en-GB"/>
        </w:rPr>
      </w:pPr>
      <w:r>
        <w:rPr>
          <w:b w:val="0"/>
          <w:sz w:val="14"/>
          <w:szCs w:val="14"/>
          <w:lang w:val="en-GB"/>
        </w:rPr>
        <w:t xml:space="preserve">Failure on the part of the Contractor to arrange such insurance shall render the contractor liable for any losses, or claims made against the Contractor or Contracting Authority by any party in relation to the Contract.  </w:t>
      </w:r>
    </w:p>
    <w:p w14:paraId="68F2330B" w14:textId="77777777" w:rsidR="00AD05A5" w:rsidRPr="009240C6" w:rsidRDefault="00AD05A5" w:rsidP="00AA389A">
      <w:pPr>
        <w:pStyle w:val="Title"/>
        <w:jc w:val="both"/>
        <w:rPr>
          <w:b w:val="0"/>
          <w:lang w:val="en-GB" w:eastAsia="en-GB"/>
        </w:rPr>
      </w:pPr>
    </w:p>
    <w:p w14:paraId="2E9D0A5C" w14:textId="77777777" w:rsidR="007C1D5B" w:rsidRPr="005C59E8" w:rsidRDefault="000641A0" w:rsidP="007C1D5B">
      <w:pPr>
        <w:pStyle w:val="Style1"/>
        <w:spacing w:before="0" w:after="0"/>
        <w:jc w:val="both"/>
        <w:outlineLvl w:val="0"/>
        <w:rPr>
          <w:rFonts w:cs="Arial"/>
          <w:sz w:val="14"/>
          <w:szCs w:val="14"/>
        </w:rPr>
      </w:pPr>
      <w:r w:rsidRPr="005C59E8">
        <w:rPr>
          <w:rFonts w:cs="Arial"/>
          <w:sz w:val="14"/>
          <w:szCs w:val="14"/>
        </w:rPr>
        <w:t>17. INTELLECTUAL AND INDUSTRIAL PROPERTY RIGHTS</w:t>
      </w:r>
      <w:bookmarkEnd w:id="6"/>
      <w:bookmarkEnd w:id="7"/>
    </w:p>
    <w:p w14:paraId="59A32B56" w14:textId="77777777" w:rsidR="007C1D5B"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All reports and data such as maps, diagrams, drawings, specifications, plans, statistics, calculations, databases, software and supporting records or materials acquired, compiled or prepared by the </w:t>
      </w:r>
      <w:r w:rsidR="00947FE0">
        <w:rPr>
          <w:rFonts w:ascii="Arial" w:hAnsi="Arial" w:cs="Arial"/>
          <w:sz w:val="14"/>
          <w:szCs w:val="14"/>
          <w:lang w:val="en-GB"/>
        </w:rPr>
        <w:t>Contractor</w:t>
      </w:r>
      <w:r w:rsidRPr="005C59E8">
        <w:rPr>
          <w:rFonts w:ascii="Arial" w:hAnsi="Arial" w:cs="Arial"/>
          <w:sz w:val="14"/>
          <w:szCs w:val="14"/>
          <w:lang w:val="en-GB"/>
        </w:rPr>
        <w:t xml:space="preserve"> in the performance of the contract sha</w:t>
      </w:r>
      <w:r w:rsidR="00AB5C4D">
        <w:rPr>
          <w:rFonts w:ascii="Arial" w:hAnsi="Arial" w:cs="Arial"/>
          <w:sz w:val="14"/>
          <w:szCs w:val="14"/>
          <w:lang w:val="en-GB"/>
        </w:rPr>
        <w:t>l</w:t>
      </w:r>
      <w:r w:rsidRPr="005C59E8">
        <w:rPr>
          <w:rFonts w:ascii="Arial" w:hAnsi="Arial" w:cs="Arial"/>
          <w:sz w:val="14"/>
          <w:szCs w:val="14"/>
          <w:lang w:val="en-GB"/>
        </w:rPr>
        <w:t xml:space="preserve">l, with the copyright thereto, be the absolute property of the Contracting Authority. The </w:t>
      </w:r>
      <w:r w:rsidR="00947FE0">
        <w:rPr>
          <w:rFonts w:ascii="Arial" w:hAnsi="Arial" w:cs="Arial"/>
          <w:sz w:val="14"/>
          <w:szCs w:val="14"/>
          <w:lang w:val="en-GB"/>
        </w:rPr>
        <w:t>Contractor</w:t>
      </w:r>
      <w:r w:rsidRPr="005C59E8">
        <w:rPr>
          <w:rFonts w:ascii="Arial" w:hAnsi="Arial" w:cs="Arial"/>
          <w:sz w:val="14"/>
          <w:szCs w:val="14"/>
          <w:lang w:val="en-GB"/>
        </w:rPr>
        <w:t xml:space="preserve"> shall, upon completion of the contract, deliver all such documents and data to the Contracting Authority. The </w:t>
      </w:r>
      <w:r w:rsidR="00947FE0">
        <w:rPr>
          <w:rFonts w:ascii="Arial" w:hAnsi="Arial" w:cs="Arial"/>
          <w:sz w:val="14"/>
          <w:szCs w:val="14"/>
          <w:lang w:val="en-GB"/>
        </w:rPr>
        <w:t>Contractor</w:t>
      </w:r>
      <w:r w:rsidRPr="005C59E8">
        <w:rPr>
          <w:rFonts w:ascii="Arial" w:hAnsi="Arial" w:cs="Arial"/>
          <w:sz w:val="14"/>
          <w:szCs w:val="14"/>
          <w:lang w:val="en-GB"/>
        </w:rPr>
        <w:t xml:space="preserve"> may not retain copies of such documents and data and shall not use them for purposes unrelated to the contract without the prior written consent of the Contracting Authority.</w:t>
      </w:r>
      <w:r w:rsidR="00AA389A">
        <w:rPr>
          <w:rFonts w:ascii="Arial" w:hAnsi="Arial" w:cs="Arial"/>
          <w:sz w:val="14"/>
          <w:szCs w:val="14"/>
          <w:lang w:val="en-GB"/>
        </w:rPr>
        <w:t xml:space="preserve">  </w:t>
      </w:r>
    </w:p>
    <w:p w14:paraId="63C259C2" w14:textId="77777777" w:rsidR="00AA389A" w:rsidRDefault="00AA389A" w:rsidP="007C1D5B">
      <w:pPr>
        <w:jc w:val="both"/>
        <w:rPr>
          <w:rFonts w:ascii="Arial" w:hAnsi="Arial" w:cs="Arial"/>
          <w:sz w:val="14"/>
          <w:szCs w:val="14"/>
          <w:lang w:val="en-GB"/>
        </w:rPr>
      </w:pPr>
    </w:p>
    <w:p w14:paraId="31FA4750" w14:textId="77777777" w:rsidR="00AA389A" w:rsidRPr="009240C6" w:rsidRDefault="00AA389A" w:rsidP="00AA389A">
      <w:pPr>
        <w:jc w:val="both"/>
        <w:rPr>
          <w:rFonts w:ascii="Arial" w:hAnsi="Arial" w:cs="Arial"/>
          <w:sz w:val="14"/>
          <w:szCs w:val="14"/>
          <w:lang w:val="en-GB"/>
        </w:rPr>
      </w:pPr>
      <w:r>
        <w:rPr>
          <w:rFonts w:ascii="Arial" w:hAnsi="Arial" w:cs="Arial"/>
          <w:sz w:val="14"/>
          <w:szCs w:val="14"/>
          <w:lang w:val="en-GB"/>
        </w:rPr>
        <w:t xml:space="preserve">The Contractor shall not be in </w:t>
      </w:r>
      <w:r w:rsidRPr="007F7772">
        <w:rPr>
          <w:rFonts w:ascii="Arial" w:hAnsi="Arial" w:cs="Arial"/>
          <w:sz w:val="14"/>
          <w:szCs w:val="14"/>
          <w:lang w:val="en-GB"/>
        </w:rPr>
        <w:t>violation of any legal provisions, or rights of third parties, in respect of patents, trademarks and other forms of intellectual property such as copyrights.</w:t>
      </w:r>
      <w:r>
        <w:rPr>
          <w:rFonts w:ascii="Arial" w:hAnsi="Arial" w:cs="Arial"/>
          <w:sz w:val="14"/>
          <w:szCs w:val="14"/>
          <w:lang w:val="en-GB"/>
        </w:rPr>
        <w:t xml:space="preserve">  </w:t>
      </w:r>
    </w:p>
    <w:p w14:paraId="698E87C0" w14:textId="77777777" w:rsidR="007C1D5B" w:rsidRPr="005C59E8" w:rsidRDefault="007C1D5B" w:rsidP="007C1D5B">
      <w:pPr>
        <w:jc w:val="both"/>
        <w:rPr>
          <w:rFonts w:ascii="Arial" w:hAnsi="Arial" w:cs="Arial"/>
          <w:sz w:val="14"/>
          <w:szCs w:val="14"/>
          <w:lang w:val="en-GB"/>
        </w:rPr>
      </w:pPr>
    </w:p>
    <w:p w14:paraId="1BFAB9BA"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not publish articles relating to the services or refer to them when carrying out any services for others, or divulge information obtained from the Contracting Authority, without the prior written consent of the Contracting Authority.</w:t>
      </w:r>
    </w:p>
    <w:p w14:paraId="7CB3DA66" w14:textId="77777777" w:rsidR="007C1D5B" w:rsidRPr="005C59E8" w:rsidRDefault="007C1D5B" w:rsidP="007C1D5B">
      <w:pPr>
        <w:pStyle w:val="Style1"/>
        <w:spacing w:before="0" w:after="0"/>
        <w:jc w:val="both"/>
        <w:outlineLvl w:val="0"/>
        <w:rPr>
          <w:rFonts w:cs="Arial"/>
          <w:sz w:val="14"/>
          <w:szCs w:val="14"/>
        </w:rPr>
      </w:pPr>
      <w:bookmarkStart w:id="8" w:name="_Toc110316580"/>
    </w:p>
    <w:p w14:paraId="1ACE8659" w14:textId="77777777" w:rsidR="007C1D5B" w:rsidRPr="005C59E8" w:rsidRDefault="000641A0" w:rsidP="007C1D5B">
      <w:pPr>
        <w:pStyle w:val="Style1"/>
        <w:spacing w:before="0" w:after="0"/>
        <w:jc w:val="both"/>
        <w:outlineLvl w:val="0"/>
        <w:rPr>
          <w:rFonts w:cs="Arial"/>
          <w:sz w:val="14"/>
          <w:szCs w:val="14"/>
        </w:rPr>
      </w:pPr>
      <w:r w:rsidRPr="005C59E8">
        <w:rPr>
          <w:rFonts w:cs="Arial"/>
          <w:sz w:val="14"/>
          <w:szCs w:val="14"/>
        </w:rPr>
        <w:t>18. RECORDS</w:t>
      </w:r>
      <w:bookmarkEnd w:id="8"/>
      <w:r>
        <w:rPr>
          <w:rFonts w:cs="Arial"/>
          <w:sz w:val="14"/>
          <w:szCs w:val="14"/>
        </w:rPr>
        <w:t xml:space="preserve"> </w:t>
      </w:r>
    </w:p>
    <w:p w14:paraId="0004D196"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keep separate, accurate and systematic records and accounts in respect of the services in such form and detail as is customary in the profession and sufficient to establish accurately that the number of working days and the actual </w:t>
      </w:r>
      <w:r>
        <w:rPr>
          <w:rFonts w:ascii="Arial" w:hAnsi="Arial" w:cs="Arial"/>
          <w:sz w:val="14"/>
          <w:szCs w:val="14"/>
          <w:lang w:val="en-GB"/>
        </w:rPr>
        <w:t>reimbursable</w:t>
      </w:r>
      <w:r w:rsidRPr="005C59E8">
        <w:rPr>
          <w:rFonts w:ascii="Arial" w:hAnsi="Arial" w:cs="Arial"/>
          <w:sz w:val="14"/>
          <w:szCs w:val="14"/>
          <w:lang w:val="en-GB"/>
        </w:rPr>
        <w:t xml:space="preserve"> expenditure identified in the </w:t>
      </w:r>
      <w:r w:rsidR="00947FE0">
        <w:rPr>
          <w:rFonts w:ascii="Arial" w:hAnsi="Arial" w:cs="Arial"/>
          <w:sz w:val="14"/>
          <w:szCs w:val="14"/>
          <w:lang w:val="en-GB"/>
        </w:rPr>
        <w:t>Contractor</w:t>
      </w:r>
      <w:r w:rsidRPr="005C59E8">
        <w:rPr>
          <w:rFonts w:ascii="Arial" w:hAnsi="Arial" w:cs="Arial"/>
          <w:sz w:val="14"/>
          <w:szCs w:val="14"/>
          <w:lang w:val="en-GB"/>
        </w:rPr>
        <w:t>'s invoice(s) have been duly incurred for the performance of the services.</w:t>
      </w:r>
    </w:p>
    <w:p w14:paraId="53E92562" w14:textId="77777777" w:rsidR="007C1D5B" w:rsidRPr="005C59E8" w:rsidRDefault="007C1D5B" w:rsidP="007C1D5B">
      <w:pPr>
        <w:keepNext/>
        <w:keepLines/>
        <w:rPr>
          <w:rFonts w:ascii="Arial" w:hAnsi="Arial" w:cs="Arial"/>
          <w:sz w:val="14"/>
          <w:szCs w:val="14"/>
          <w:lang w:val="en-GB"/>
        </w:rPr>
      </w:pPr>
      <w:bookmarkStart w:id="9" w:name="_Ref27905352"/>
    </w:p>
    <w:p w14:paraId="324BFBCB" w14:textId="77777777" w:rsidR="007C1D5B" w:rsidRPr="005C59E8" w:rsidRDefault="007C1D5B" w:rsidP="007C1D5B">
      <w:pPr>
        <w:keepNext/>
        <w:keepLines/>
        <w:jc w:val="both"/>
        <w:rPr>
          <w:rFonts w:ascii="Arial" w:hAnsi="Arial" w:cs="Arial"/>
          <w:sz w:val="14"/>
          <w:szCs w:val="14"/>
          <w:lang w:val="en-GB"/>
        </w:rPr>
      </w:pPr>
      <w:r w:rsidRPr="005C59E8">
        <w:rPr>
          <w:rFonts w:ascii="Arial" w:hAnsi="Arial" w:cs="Arial"/>
          <w:sz w:val="14"/>
          <w:szCs w:val="14"/>
          <w:lang w:val="en-GB"/>
        </w:rPr>
        <w:t xml:space="preserve">For a fee-based contract, timesheets recording the days worked by the </w:t>
      </w:r>
      <w:r w:rsidR="00947FE0">
        <w:rPr>
          <w:rFonts w:ascii="Arial" w:hAnsi="Arial" w:cs="Arial"/>
          <w:sz w:val="14"/>
          <w:szCs w:val="14"/>
          <w:lang w:val="en-GB"/>
        </w:rPr>
        <w:t>Contractor</w:t>
      </w:r>
      <w:r w:rsidRPr="005C59E8">
        <w:rPr>
          <w:rFonts w:ascii="Arial" w:hAnsi="Arial" w:cs="Arial"/>
          <w:sz w:val="14"/>
          <w:szCs w:val="14"/>
          <w:lang w:val="en-GB"/>
        </w:rPr>
        <w:t xml:space="preserve">'s personnel must be maintained by the </w:t>
      </w:r>
      <w:r w:rsidR="00947FE0">
        <w:rPr>
          <w:rFonts w:ascii="Arial" w:hAnsi="Arial" w:cs="Arial"/>
          <w:sz w:val="14"/>
          <w:szCs w:val="14"/>
          <w:lang w:val="en-GB"/>
        </w:rPr>
        <w:t>Contractor</w:t>
      </w:r>
      <w:r w:rsidRPr="005C59E8">
        <w:rPr>
          <w:rFonts w:ascii="Arial" w:hAnsi="Arial" w:cs="Arial"/>
          <w:sz w:val="14"/>
          <w:szCs w:val="14"/>
          <w:lang w:val="en-GB"/>
        </w:rPr>
        <w:t>. The timesheets must be approved by the Contracting Authority or any person authorised by the Contractin</w:t>
      </w:r>
      <w:r w:rsidR="009E37BB">
        <w:rPr>
          <w:rFonts w:ascii="Arial" w:hAnsi="Arial" w:cs="Arial"/>
          <w:sz w:val="14"/>
          <w:szCs w:val="14"/>
          <w:lang w:val="en-GB"/>
        </w:rPr>
        <w:t>g Authority or the Contracting A</w:t>
      </w:r>
      <w:r w:rsidRPr="005C59E8">
        <w:rPr>
          <w:rFonts w:ascii="Arial" w:hAnsi="Arial" w:cs="Arial"/>
          <w:sz w:val="14"/>
          <w:szCs w:val="14"/>
          <w:lang w:val="en-GB"/>
        </w:rPr>
        <w:t xml:space="preserve">uthority itself on a monthly basis. The amounts invoiced by the </w:t>
      </w:r>
      <w:r w:rsidR="00947FE0">
        <w:rPr>
          <w:rFonts w:ascii="Arial" w:hAnsi="Arial" w:cs="Arial"/>
          <w:sz w:val="14"/>
          <w:szCs w:val="14"/>
          <w:lang w:val="en-GB"/>
        </w:rPr>
        <w:t>Contractor</w:t>
      </w:r>
      <w:r w:rsidRPr="005C59E8">
        <w:rPr>
          <w:rFonts w:ascii="Arial" w:hAnsi="Arial" w:cs="Arial"/>
          <w:sz w:val="14"/>
          <w:szCs w:val="14"/>
          <w:lang w:val="en-GB"/>
        </w:rPr>
        <w:t xml:space="preserve"> must correspond to these timesheets. In the case of long-term experts, these timesheets must record the number of days worked.  In the case of short-term experts, these timesheets must record the number of hours worked.</w:t>
      </w:r>
      <w:bookmarkEnd w:id="9"/>
      <w:r w:rsidRPr="005C59E8">
        <w:rPr>
          <w:rFonts w:ascii="Arial" w:hAnsi="Arial" w:cs="Arial"/>
          <w:sz w:val="14"/>
          <w:szCs w:val="14"/>
          <w:lang w:val="en-GB"/>
        </w:rPr>
        <w:t xml:space="preserve">  Time spent travelling exclusively and necessarily for the purpose of the Contract may be included in the numbers of days or hours, as appropriate, recorded in these timesheets.</w:t>
      </w:r>
    </w:p>
    <w:p w14:paraId="28075E42" w14:textId="77777777" w:rsidR="007C1D5B" w:rsidRPr="005C59E8" w:rsidRDefault="007C1D5B" w:rsidP="007C1D5B">
      <w:pPr>
        <w:jc w:val="both"/>
        <w:rPr>
          <w:rFonts w:ascii="Arial" w:hAnsi="Arial" w:cs="Arial"/>
          <w:sz w:val="14"/>
          <w:szCs w:val="14"/>
          <w:lang w:val="en-GB"/>
        </w:rPr>
      </w:pPr>
    </w:p>
    <w:p w14:paraId="3DB7D6B4"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Such records must be kept for a 7-year period after the final payment made under the contract. These documents comprise any documentation concerning income and expenditure and any inventory, necessary for the checking of supporting documents, including timesheets, plane and transport tickets, pay slips for the remuneration paid to the experts and invoices or receipts for </w:t>
      </w:r>
      <w:r>
        <w:rPr>
          <w:rFonts w:ascii="Arial" w:hAnsi="Arial" w:cs="Arial"/>
          <w:sz w:val="14"/>
          <w:szCs w:val="14"/>
          <w:lang w:val="en-GB"/>
        </w:rPr>
        <w:t>reimbursable</w:t>
      </w:r>
      <w:r w:rsidRPr="005C59E8">
        <w:rPr>
          <w:rFonts w:ascii="Arial" w:hAnsi="Arial" w:cs="Arial"/>
          <w:sz w:val="14"/>
          <w:szCs w:val="14"/>
          <w:lang w:val="en-GB"/>
        </w:rPr>
        <w:t xml:space="preserve"> expenditure. Failure to maintain such records constitutes a breach of contract and will result in the termination of the contract.</w:t>
      </w:r>
    </w:p>
    <w:p w14:paraId="50B4913B" w14:textId="77777777" w:rsidR="007C1D5B" w:rsidRPr="005C59E8" w:rsidRDefault="007C1D5B" w:rsidP="007C1D5B">
      <w:pPr>
        <w:pStyle w:val="Style1"/>
        <w:spacing w:before="0" w:after="0"/>
        <w:outlineLvl w:val="0"/>
        <w:rPr>
          <w:rFonts w:cs="Arial"/>
          <w:sz w:val="14"/>
          <w:szCs w:val="14"/>
        </w:rPr>
      </w:pPr>
    </w:p>
    <w:p w14:paraId="3A34561B" w14:textId="77777777" w:rsidR="007C1D5B" w:rsidRPr="005C59E8" w:rsidRDefault="000641A0" w:rsidP="007C1D5B">
      <w:pPr>
        <w:pStyle w:val="Title"/>
        <w:jc w:val="both"/>
        <w:rPr>
          <w:sz w:val="14"/>
          <w:szCs w:val="16"/>
          <w:lang w:val="en-GB" w:eastAsia="en-GB"/>
        </w:rPr>
      </w:pPr>
      <w:r w:rsidRPr="005C59E8">
        <w:rPr>
          <w:sz w:val="14"/>
          <w:szCs w:val="16"/>
          <w:lang w:val="en-GB" w:eastAsia="en-GB"/>
        </w:rPr>
        <w:t>19. OBLIGATIONS OF CONTRACTING AUTHORITY</w:t>
      </w:r>
    </w:p>
    <w:p w14:paraId="04D82334" w14:textId="77777777" w:rsidR="007C1D5B" w:rsidRPr="005C59E8" w:rsidRDefault="007C1D5B" w:rsidP="007C1D5B">
      <w:pPr>
        <w:pStyle w:val="Style1"/>
        <w:spacing w:before="0" w:after="0"/>
        <w:jc w:val="both"/>
        <w:outlineLvl w:val="0"/>
        <w:rPr>
          <w:rFonts w:cs="Arial"/>
          <w:b w:val="0"/>
          <w:sz w:val="14"/>
          <w:szCs w:val="14"/>
        </w:rPr>
      </w:pPr>
      <w:r w:rsidRPr="005C59E8">
        <w:rPr>
          <w:rFonts w:cs="Arial"/>
          <w:b w:val="0"/>
          <w:sz w:val="14"/>
          <w:szCs w:val="14"/>
        </w:rPr>
        <w:t xml:space="preserve">19.1. The Contracting Authority shall provide the </w:t>
      </w:r>
      <w:r w:rsidR="00947FE0">
        <w:rPr>
          <w:rFonts w:cs="Arial"/>
          <w:b w:val="0"/>
          <w:sz w:val="14"/>
          <w:szCs w:val="14"/>
        </w:rPr>
        <w:t>Contractor</w:t>
      </w:r>
      <w:r w:rsidRPr="005C59E8">
        <w:rPr>
          <w:rFonts w:cs="Arial"/>
          <w:b w:val="0"/>
          <w:sz w:val="14"/>
          <w:szCs w:val="14"/>
        </w:rPr>
        <w:t xml:space="preserve"> as soon as possible with any information and/or documentation at its disposal which may be relevant to the performance of the contract.</w:t>
      </w:r>
    </w:p>
    <w:p w14:paraId="72CB29C0" w14:textId="77777777" w:rsidR="007C1D5B" w:rsidRPr="005C59E8" w:rsidRDefault="007C1D5B" w:rsidP="007C1D5B">
      <w:pPr>
        <w:pStyle w:val="Style1"/>
        <w:spacing w:before="0" w:after="0"/>
        <w:jc w:val="both"/>
        <w:outlineLvl w:val="0"/>
        <w:rPr>
          <w:rFonts w:cs="Arial"/>
          <w:b w:val="0"/>
          <w:sz w:val="14"/>
          <w:szCs w:val="14"/>
        </w:rPr>
      </w:pPr>
      <w:r w:rsidRPr="005C59E8">
        <w:rPr>
          <w:rFonts w:cs="Arial"/>
          <w:b w:val="0"/>
          <w:sz w:val="14"/>
          <w:szCs w:val="14"/>
        </w:rPr>
        <w:t xml:space="preserve">On all matters properly referred to it in writing by the </w:t>
      </w:r>
      <w:r w:rsidR="00947FE0">
        <w:rPr>
          <w:rFonts w:cs="Arial"/>
          <w:b w:val="0"/>
          <w:sz w:val="14"/>
          <w:szCs w:val="14"/>
        </w:rPr>
        <w:t>Contractor</w:t>
      </w:r>
      <w:r w:rsidRPr="005C59E8">
        <w:rPr>
          <w:rFonts w:cs="Arial"/>
          <w:b w:val="0"/>
          <w:sz w:val="14"/>
          <w:szCs w:val="14"/>
        </w:rPr>
        <w:t>, the Contracting Authority shall give its decisions so as not to delay the services, and within a reasonable time.</w:t>
      </w:r>
    </w:p>
    <w:p w14:paraId="770D9CDD" w14:textId="77777777" w:rsidR="007C1D5B" w:rsidRPr="005C59E8" w:rsidRDefault="007C1D5B" w:rsidP="007C1D5B">
      <w:pPr>
        <w:pStyle w:val="Title"/>
        <w:jc w:val="both"/>
        <w:rPr>
          <w:b w:val="0"/>
          <w:sz w:val="14"/>
          <w:szCs w:val="16"/>
          <w:lang w:val="en-GB" w:eastAsia="en-GB"/>
        </w:rPr>
      </w:pPr>
    </w:p>
    <w:p w14:paraId="6047BCB3" w14:textId="77777777" w:rsidR="007C1D5B" w:rsidRPr="005C59E8" w:rsidRDefault="007C1D5B" w:rsidP="007C1D5B">
      <w:pPr>
        <w:pStyle w:val="Title"/>
        <w:jc w:val="both"/>
        <w:rPr>
          <w:b w:val="0"/>
          <w:sz w:val="14"/>
          <w:szCs w:val="16"/>
          <w:lang w:val="en-GB" w:eastAsia="en-GB"/>
        </w:rPr>
      </w:pPr>
      <w:r w:rsidRPr="005C59E8">
        <w:rPr>
          <w:b w:val="0"/>
          <w:sz w:val="14"/>
          <w:szCs w:val="16"/>
          <w:lang w:val="en-GB" w:eastAsia="en-GB"/>
        </w:rPr>
        <w:t xml:space="preserve">19.2. The </w:t>
      </w:r>
      <w:r>
        <w:rPr>
          <w:b w:val="0"/>
          <w:sz w:val="14"/>
          <w:szCs w:val="16"/>
          <w:lang w:val="en-GB" w:eastAsia="en-GB"/>
        </w:rPr>
        <w:t>contract</w:t>
      </w:r>
      <w:r w:rsidRPr="005C59E8">
        <w:rPr>
          <w:b w:val="0"/>
          <w:sz w:val="14"/>
          <w:szCs w:val="16"/>
          <w:lang w:val="en-GB" w:eastAsia="en-GB"/>
        </w:rPr>
        <w:t xml:space="preserve"> shall specify whether the Contracting Authority is to provide the </w:t>
      </w:r>
      <w:r w:rsidR="00947FE0">
        <w:rPr>
          <w:b w:val="0"/>
          <w:sz w:val="14"/>
          <w:szCs w:val="16"/>
          <w:lang w:val="en-GB" w:eastAsia="en-GB"/>
        </w:rPr>
        <w:t>Contractor</w:t>
      </w:r>
      <w:r w:rsidRPr="005C59E8">
        <w:rPr>
          <w:b w:val="0"/>
          <w:sz w:val="14"/>
          <w:szCs w:val="16"/>
          <w:lang w:val="en-GB" w:eastAsia="en-GB"/>
        </w:rPr>
        <w:t xml:space="preserve"> with equipment, facilities, counterpart personnel or specific assistance, and shall detail under which conditions. If the provision of such agreed counterpart personnel, equipment, facilities and assistance is delayed or not forthcoming, the </w:t>
      </w:r>
      <w:r w:rsidR="00947FE0">
        <w:rPr>
          <w:b w:val="0"/>
          <w:sz w:val="14"/>
          <w:szCs w:val="16"/>
          <w:lang w:val="en-GB" w:eastAsia="en-GB"/>
        </w:rPr>
        <w:t>Contractor</w:t>
      </w:r>
      <w:r w:rsidRPr="005C59E8">
        <w:rPr>
          <w:b w:val="0"/>
          <w:sz w:val="14"/>
          <w:szCs w:val="16"/>
          <w:lang w:val="en-GB" w:eastAsia="en-GB"/>
        </w:rPr>
        <w:t xml:space="preserve"> shall endeavour to perform the Services as far as is possible. The parties shall agree on how the affected parts of the services shall be carried out, and the additional payments, if any is due, to be made by the Contracting Authority to the </w:t>
      </w:r>
      <w:r w:rsidR="00947FE0">
        <w:rPr>
          <w:b w:val="0"/>
          <w:sz w:val="14"/>
          <w:szCs w:val="16"/>
          <w:lang w:val="en-GB" w:eastAsia="en-GB"/>
        </w:rPr>
        <w:t>Contractor</w:t>
      </w:r>
      <w:r w:rsidRPr="005C59E8">
        <w:rPr>
          <w:b w:val="0"/>
          <w:sz w:val="14"/>
          <w:szCs w:val="16"/>
          <w:lang w:val="en-GB" w:eastAsia="en-GB"/>
        </w:rPr>
        <w:t xml:space="preserve"> as a result of additional expenditures.</w:t>
      </w:r>
    </w:p>
    <w:p w14:paraId="3B1F06F4" w14:textId="77777777" w:rsidR="007C1D5B" w:rsidRPr="005C59E8" w:rsidRDefault="007C1D5B" w:rsidP="007C1D5B">
      <w:pPr>
        <w:pStyle w:val="Title"/>
        <w:jc w:val="both"/>
        <w:rPr>
          <w:sz w:val="14"/>
          <w:szCs w:val="16"/>
          <w:lang w:val="en-GB" w:eastAsia="en-GB"/>
        </w:rPr>
      </w:pPr>
    </w:p>
    <w:p w14:paraId="305A9602" w14:textId="77777777" w:rsidR="007C1D5B" w:rsidRDefault="000641A0" w:rsidP="007C1D5B">
      <w:pPr>
        <w:jc w:val="both"/>
        <w:rPr>
          <w:rFonts w:ascii="Arial" w:hAnsi="Arial" w:cs="Arial"/>
          <w:b/>
          <w:sz w:val="14"/>
          <w:szCs w:val="14"/>
          <w:lang w:val="en-GB"/>
        </w:rPr>
      </w:pPr>
      <w:r w:rsidRPr="005C59E8">
        <w:rPr>
          <w:rFonts w:ascii="Arial" w:hAnsi="Arial" w:cs="Arial"/>
          <w:b/>
          <w:sz w:val="14"/>
          <w:szCs w:val="14"/>
          <w:lang w:val="en-GB"/>
        </w:rPr>
        <w:t>20. CONTRACT PRICE AND PAYMENTS</w:t>
      </w:r>
    </w:p>
    <w:p w14:paraId="1E399CA0"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Contracts are either “global price” or “fee-based”.</w:t>
      </w:r>
    </w:p>
    <w:p w14:paraId="233A6E0F"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20.1. Fee-based contract</w:t>
      </w:r>
    </w:p>
    <w:p w14:paraId="139CF750"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In consideration of the services performed by the </w:t>
      </w:r>
      <w:r w:rsidR="00947FE0">
        <w:rPr>
          <w:rFonts w:ascii="Arial" w:hAnsi="Arial" w:cs="Arial"/>
          <w:sz w:val="14"/>
          <w:szCs w:val="14"/>
          <w:lang w:val="en-GB"/>
        </w:rPr>
        <w:t>Contractor</w:t>
      </w:r>
      <w:r w:rsidR="009E37BB">
        <w:rPr>
          <w:rFonts w:ascii="Arial" w:hAnsi="Arial" w:cs="Arial"/>
          <w:sz w:val="14"/>
          <w:szCs w:val="14"/>
          <w:lang w:val="en-GB"/>
        </w:rPr>
        <w:t xml:space="preserve"> under the contract, the Contracting A</w:t>
      </w:r>
      <w:r w:rsidRPr="005C59E8">
        <w:rPr>
          <w:rFonts w:ascii="Arial" w:hAnsi="Arial" w:cs="Arial"/>
          <w:sz w:val="14"/>
          <w:szCs w:val="14"/>
          <w:lang w:val="en-GB"/>
        </w:rPr>
        <w:t xml:space="preserve">uthority shall make to the </w:t>
      </w:r>
      <w:r w:rsidR="00947FE0">
        <w:rPr>
          <w:rFonts w:ascii="Arial" w:hAnsi="Arial" w:cs="Arial"/>
          <w:sz w:val="14"/>
          <w:szCs w:val="14"/>
          <w:lang w:val="en-GB"/>
        </w:rPr>
        <w:t>Contractor</w:t>
      </w:r>
      <w:r w:rsidRPr="005C59E8">
        <w:rPr>
          <w:rFonts w:ascii="Arial" w:hAnsi="Arial" w:cs="Arial"/>
          <w:sz w:val="14"/>
          <w:szCs w:val="14"/>
          <w:lang w:val="en-GB"/>
        </w:rPr>
        <w:t xml:space="preserve"> such payments of fees and such reimbursement of costs as provided in the </w:t>
      </w:r>
      <w:r>
        <w:rPr>
          <w:rFonts w:ascii="Arial" w:hAnsi="Arial" w:cs="Arial"/>
          <w:sz w:val="14"/>
          <w:szCs w:val="14"/>
          <w:lang w:val="en-GB"/>
        </w:rPr>
        <w:t>contract</w:t>
      </w:r>
      <w:r w:rsidRPr="005C59E8">
        <w:rPr>
          <w:rFonts w:ascii="Arial" w:hAnsi="Arial" w:cs="Arial"/>
          <w:sz w:val="14"/>
          <w:szCs w:val="14"/>
          <w:lang w:val="en-GB"/>
        </w:rPr>
        <w:t>.</w:t>
      </w:r>
    </w:p>
    <w:p w14:paraId="07C884F1" w14:textId="77777777" w:rsidR="007C1D5B" w:rsidRPr="005C59E8" w:rsidRDefault="007C1D5B" w:rsidP="007C1D5B">
      <w:pPr>
        <w:jc w:val="both"/>
        <w:rPr>
          <w:rFonts w:ascii="Arial" w:hAnsi="Arial" w:cs="Arial"/>
          <w:sz w:val="14"/>
          <w:szCs w:val="14"/>
          <w:lang w:val="en-GB"/>
        </w:rPr>
      </w:pPr>
    </w:p>
    <w:p w14:paraId="32A0D2F7"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Fees shall be determined on the basis of time actually spent by the key experts in the performance of services at the fee rates specified in the </w:t>
      </w:r>
      <w:r>
        <w:rPr>
          <w:rFonts w:ascii="Arial" w:hAnsi="Arial" w:cs="Arial"/>
          <w:sz w:val="14"/>
          <w:szCs w:val="14"/>
          <w:lang w:val="en-GB"/>
        </w:rPr>
        <w:t>contract</w:t>
      </w:r>
      <w:r w:rsidRPr="005C59E8">
        <w:rPr>
          <w:rFonts w:ascii="Arial" w:hAnsi="Arial" w:cs="Arial"/>
          <w:sz w:val="14"/>
          <w:szCs w:val="14"/>
          <w:lang w:val="en-GB"/>
        </w:rPr>
        <w:t xml:space="preserve">. Fee rates are deemed to remunerate all the activities of the </w:t>
      </w:r>
      <w:r w:rsidR="00947FE0">
        <w:rPr>
          <w:rFonts w:ascii="Arial" w:hAnsi="Arial" w:cs="Arial"/>
          <w:sz w:val="14"/>
          <w:szCs w:val="14"/>
          <w:lang w:val="en-GB"/>
        </w:rPr>
        <w:t>Contractor</w:t>
      </w:r>
      <w:r w:rsidRPr="005C59E8">
        <w:rPr>
          <w:rFonts w:ascii="Arial" w:hAnsi="Arial" w:cs="Arial"/>
          <w:sz w:val="14"/>
          <w:szCs w:val="14"/>
          <w:lang w:val="en-GB"/>
        </w:rPr>
        <w:t xml:space="preserve"> in the performance of the services and to cover all expenses and costs incurred by the </w:t>
      </w:r>
      <w:r w:rsidR="00947FE0">
        <w:rPr>
          <w:rFonts w:ascii="Arial" w:hAnsi="Arial" w:cs="Arial"/>
          <w:sz w:val="14"/>
          <w:szCs w:val="14"/>
          <w:lang w:val="en-GB"/>
        </w:rPr>
        <w:t>Contractor</w:t>
      </w:r>
      <w:r w:rsidRPr="005C59E8">
        <w:rPr>
          <w:rFonts w:ascii="Arial" w:hAnsi="Arial" w:cs="Arial"/>
          <w:sz w:val="14"/>
          <w:szCs w:val="14"/>
          <w:lang w:val="en-GB"/>
        </w:rPr>
        <w:t xml:space="preserve"> which are not included in the agreed reimbursable costs.</w:t>
      </w:r>
    </w:p>
    <w:p w14:paraId="5ECA1729" w14:textId="77777777" w:rsidR="007C1D5B" w:rsidRPr="005C59E8" w:rsidRDefault="007C1D5B" w:rsidP="007C1D5B">
      <w:pPr>
        <w:rPr>
          <w:rFonts w:ascii="Arial" w:hAnsi="Arial" w:cs="Arial"/>
          <w:sz w:val="14"/>
          <w:szCs w:val="14"/>
          <w:lang w:val="en-GB"/>
        </w:rPr>
      </w:pPr>
    </w:p>
    <w:p w14:paraId="09E75A09"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Contracting Authority shall reimburse to the </w:t>
      </w:r>
      <w:r w:rsidR="00947FE0">
        <w:rPr>
          <w:rFonts w:ascii="Arial" w:hAnsi="Arial" w:cs="Arial"/>
          <w:sz w:val="14"/>
          <w:szCs w:val="14"/>
          <w:lang w:val="en-GB"/>
        </w:rPr>
        <w:t>Contractor</w:t>
      </w:r>
      <w:r w:rsidRPr="005C59E8">
        <w:rPr>
          <w:rFonts w:ascii="Arial" w:hAnsi="Arial" w:cs="Arial"/>
          <w:sz w:val="14"/>
          <w:szCs w:val="14"/>
          <w:lang w:val="en-GB"/>
        </w:rPr>
        <w:t xml:space="preserve"> the </w:t>
      </w:r>
      <w:r w:rsidR="00A15C94">
        <w:rPr>
          <w:rFonts w:ascii="Arial" w:hAnsi="Arial" w:cs="Arial"/>
          <w:sz w:val="14"/>
          <w:szCs w:val="14"/>
          <w:lang w:val="en-GB"/>
        </w:rPr>
        <w:t>reimbursable costs</w:t>
      </w:r>
      <w:r w:rsidRPr="005C59E8">
        <w:rPr>
          <w:rFonts w:ascii="Arial" w:hAnsi="Arial" w:cs="Arial"/>
          <w:sz w:val="14"/>
          <w:szCs w:val="14"/>
          <w:lang w:val="en-GB"/>
        </w:rPr>
        <w:t xml:space="preserve"> and expenses specified in the contract</w:t>
      </w:r>
      <w:r>
        <w:rPr>
          <w:rFonts w:ascii="Arial" w:hAnsi="Arial" w:cs="Arial"/>
          <w:sz w:val="14"/>
          <w:szCs w:val="14"/>
          <w:lang w:val="en-GB"/>
        </w:rPr>
        <w:t xml:space="preserve">, </w:t>
      </w:r>
      <w:r w:rsidRPr="005C59E8">
        <w:rPr>
          <w:rFonts w:ascii="Arial" w:hAnsi="Arial" w:cs="Arial"/>
          <w:sz w:val="14"/>
          <w:szCs w:val="14"/>
          <w:lang w:val="en-GB"/>
        </w:rPr>
        <w:t>actually and reasonably incurred in the performance of the services.</w:t>
      </w:r>
    </w:p>
    <w:p w14:paraId="0B75D274" w14:textId="77777777" w:rsidR="007C1D5B" w:rsidRPr="005C59E8" w:rsidRDefault="007C1D5B" w:rsidP="007C1D5B">
      <w:pPr>
        <w:jc w:val="both"/>
        <w:rPr>
          <w:rFonts w:ascii="Arial" w:hAnsi="Arial" w:cs="Arial"/>
          <w:sz w:val="14"/>
          <w:szCs w:val="14"/>
          <w:lang w:val="en-GB"/>
        </w:rPr>
      </w:pPr>
    </w:p>
    <w:p w14:paraId="4217750C"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Costs and expenses which are not mentioned in the</w:t>
      </w:r>
      <w:r>
        <w:rPr>
          <w:rFonts w:ascii="Arial" w:hAnsi="Arial" w:cs="Arial"/>
          <w:sz w:val="14"/>
          <w:szCs w:val="14"/>
          <w:lang w:val="en-GB"/>
        </w:rPr>
        <w:t xml:space="preserve"> </w:t>
      </w:r>
      <w:r w:rsidRPr="005C59E8">
        <w:rPr>
          <w:rFonts w:ascii="Arial" w:hAnsi="Arial" w:cs="Arial"/>
          <w:sz w:val="14"/>
          <w:szCs w:val="14"/>
          <w:lang w:val="en-GB"/>
        </w:rPr>
        <w:t>contract shall be deemed covered by the overhead of profit included in the fees.</w:t>
      </w:r>
    </w:p>
    <w:p w14:paraId="18F21D16" w14:textId="77777777" w:rsidR="007C1D5B" w:rsidRPr="005C59E8" w:rsidRDefault="007C1D5B" w:rsidP="007C1D5B">
      <w:pPr>
        <w:jc w:val="both"/>
        <w:rPr>
          <w:rFonts w:ascii="Arial" w:hAnsi="Arial" w:cs="Arial"/>
          <w:sz w:val="14"/>
          <w:szCs w:val="14"/>
          <w:lang w:val="en-GB"/>
        </w:rPr>
      </w:pPr>
    </w:p>
    <w:p w14:paraId="1B5292A9"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currency of payments of </w:t>
      </w:r>
      <w:r>
        <w:rPr>
          <w:rFonts w:ascii="Arial" w:hAnsi="Arial" w:cs="Arial"/>
          <w:sz w:val="14"/>
          <w:szCs w:val="14"/>
          <w:lang w:val="en-GB"/>
        </w:rPr>
        <w:t xml:space="preserve">fees and </w:t>
      </w:r>
      <w:r w:rsidRPr="005C59E8">
        <w:rPr>
          <w:rFonts w:ascii="Arial" w:hAnsi="Arial" w:cs="Arial"/>
          <w:sz w:val="14"/>
          <w:szCs w:val="14"/>
          <w:lang w:val="en-GB"/>
        </w:rPr>
        <w:t xml:space="preserve">reimbursable costs and applicable exchange rates are set out in the </w:t>
      </w:r>
      <w:r>
        <w:rPr>
          <w:rFonts w:ascii="Arial" w:hAnsi="Arial" w:cs="Arial"/>
          <w:sz w:val="14"/>
          <w:szCs w:val="14"/>
          <w:lang w:val="en-GB"/>
        </w:rPr>
        <w:t>contract</w:t>
      </w:r>
      <w:r w:rsidRPr="005C59E8">
        <w:rPr>
          <w:rFonts w:ascii="Arial" w:hAnsi="Arial" w:cs="Arial"/>
          <w:sz w:val="14"/>
          <w:szCs w:val="14"/>
          <w:lang w:val="en-GB"/>
        </w:rPr>
        <w:t>.</w:t>
      </w:r>
    </w:p>
    <w:p w14:paraId="49D123AD" w14:textId="77777777" w:rsidR="007C1D5B" w:rsidRPr="005C59E8" w:rsidRDefault="007C1D5B" w:rsidP="007C1D5B">
      <w:pPr>
        <w:jc w:val="both"/>
        <w:rPr>
          <w:rFonts w:ascii="Arial" w:hAnsi="Arial" w:cs="Arial"/>
          <w:sz w:val="14"/>
          <w:szCs w:val="14"/>
          <w:lang w:val="en-GB"/>
        </w:rPr>
      </w:pPr>
    </w:p>
    <w:p w14:paraId="77528C38" w14:textId="77777777" w:rsidR="007C1D5B" w:rsidRPr="005C59E8" w:rsidRDefault="007C1D5B" w:rsidP="007C1D5B">
      <w:pPr>
        <w:rPr>
          <w:rFonts w:ascii="Arial" w:hAnsi="Arial" w:cs="Arial"/>
          <w:sz w:val="14"/>
          <w:szCs w:val="14"/>
          <w:lang w:val="en-GB"/>
        </w:rPr>
      </w:pPr>
      <w:r w:rsidRPr="005C59E8">
        <w:rPr>
          <w:rFonts w:ascii="Arial" w:hAnsi="Arial" w:cs="Arial"/>
          <w:sz w:val="14"/>
          <w:szCs w:val="14"/>
          <w:lang w:val="en-GB"/>
        </w:rPr>
        <w:t>20.2. Global price contract</w:t>
      </w:r>
    </w:p>
    <w:p w14:paraId="34DA4185"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 xml:space="preserve">The global price covers both the </w:t>
      </w:r>
      <w:r w:rsidR="00947FE0">
        <w:rPr>
          <w:rFonts w:ascii="Arial" w:hAnsi="Arial" w:cs="Arial"/>
          <w:sz w:val="14"/>
          <w:szCs w:val="16"/>
          <w:lang w:val="en-GB"/>
        </w:rPr>
        <w:t>Contractor</w:t>
      </w:r>
      <w:r w:rsidRPr="005C59E8">
        <w:rPr>
          <w:rFonts w:ascii="Arial" w:hAnsi="Arial" w:cs="Arial"/>
          <w:sz w:val="14"/>
          <w:szCs w:val="16"/>
          <w:lang w:val="en-GB"/>
        </w:rPr>
        <w:t xml:space="preserve">’s and its personnel’s fees and all expenses to be incurred for the performance of the contract. The global price is in consideration for all obligations of the </w:t>
      </w:r>
      <w:r w:rsidR="00947FE0">
        <w:rPr>
          <w:rFonts w:ascii="Arial" w:hAnsi="Arial" w:cs="Arial"/>
          <w:sz w:val="14"/>
          <w:szCs w:val="16"/>
          <w:lang w:val="en-GB"/>
        </w:rPr>
        <w:t>Contractor</w:t>
      </w:r>
      <w:r w:rsidRPr="005C59E8">
        <w:rPr>
          <w:rFonts w:ascii="Arial" w:hAnsi="Arial" w:cs="Arial"/>
          <w:sz w:val="14"/>
          <w:szCs w:val="16"/>
          <w:lang w:val="en-GB"/>
        </w:rPr>
        <w:t xml:space="preserve"> under the contract and all matters and things necessary for the proper execution and completion of the services and the remedying of any deficiencies therein.</w:t>
      </w:r>
    </w:p>
    <w:p w14:paraId="34106ADA" w14:textId="77777777" w:rsidR="007C1D5B" w:rsidRPr="005C59E8" w:rsidRDefault="007C1D5B" w:rsidP="007C1D5B">
      <w:pPr>
        <w:jc w:val="both"/>
        <w:rPr>
          <w:rFonts w:ascii="Arial" w:hAnsi="Arial" w:cs="Arial"/>
          <w:sz w:val="14"/>
          <w:szCs w:val="16"/>
          <w:lang w:val="en-GB"/>
        </w:rPr>
      </w:pPr>
    </w:p>
    <w:p w14:paraId="74DFF75F"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20.3. Revision</w:t>
      </w:r>
    </w:p>
    <w:p w14:paraId="4F21F0F8"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Unless otherwise stipulated in the</w:t>
      </w:r>
      <w:r>
        <w:rPr>
          <w:rFonts w:ascii="Arial" w:hAnsi="Arial" w:cs="Arial"/>
          <w:sz w:val="14"/>
          <w:szCs w:val="16"/>
          <w:lang w:val="en-GB"/>
        </w:rPr>
        <w:t xml:space="preserve"> </w:t>
      </w:r>
      <w:r w:rsidRPr="005C59E8">
        <w:rPr>
          <w:rFonts w:ascii="Arial" w:hAnsi="Arial" w:cs="Arial"/>
          <w:sz w:val="14"/>
          <w:szCs w:val="16"/>
          <w:lang w:val="en-GB"/>
        </w:rPr>
        <w:t>contract, the global price of a global price contract and the fee rates of a fee-based contract shall not be revised.</w:t>
      </w:r>
    </w:p>
    <w:p w14:paraId="642644DD" w14:textId="77777777" w:rsidR="007C1D5B" w:rsidRPr="005C59E8" w:rsidRDefault="007C1D5B" w:rsidP="007C1D5B">
      <w:pPr>
        <w:jc w:val="both"/>
        <w:rPr>
          <w:rFonts w:ascii="Arial" w:hAnsi="Arial" w:cs="Arial"/>
          <w:sz w:val="14"/>
          <w:szCs w:val="16"/>
          <w:lang w:val="en-GB"/>
        </w:rPr>
      </w:pPr>
    </w:p>
    <w:p w14:paraId="2B2CCC45"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20.4. Guarantees</w:t>
      </w:r>
    </w:p>
    <w:p w14:paraId="70A541D0"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 xml:space="preserve">In the case an advance payment for fees and for reimbursable costs (fee-based contract) or a pre-financing payment (global price contract) is agreed in the </w:t>
      </w:r>
      <w:r>
        <w:rPr>
          <w:rFonts w:ascii="Arial" w:hAnsi="Arial" w:cs="Arial"/>
          <w:sz w:val="14"/>
          <w:szCs w:val="16"/>
          <w:lang w:val="en-GB"/>
        </w:rPr>
        <w:t>contract</w:t>
      </w:r>
      <w:r w:rsidRPr="005C59E8">
        <w:rPr>
          <w:rFonts w:ascii="Arial" w:hAnsi="Arial" w:cs="Arial"/>
          <w:sz w:val="14"/>
          <w:szCs w:val="16"/>
          <w:lang w:val="en-GB"/>
        </w:rPr>
        <w:t xml:space="preserve">, its payment by the Contracting Authority shall be subject to the prior presentation by the </w:t>
      </w:r>
      <w:r w:rsidR="00947FE0">
        <w:rPr>
          <w:rFonts w:ascii="Arial" w:hAnsi="Arial" w:cs="Arial"/>
          <w:sz w:val="14"/>
          <w:szCs w:val="16"/>
          <w:lang w:val="en-GB"/>
        </w:rPr>
        <w:t>Contractor</w:t>
      </w:r>
      <w:r w:rsidRPr="005C59E8">
        <w:rPr>
          <w:rFonts w:ascii="Arial" w:hAnsi="Arial" w:cs="Arial"/>
          <w:sz w:val="14"/>
          <w:szCs w:val="16"/>
          <w:lang w:val="en-GB"/>
        </w:rPr>
        <w:t xml:space="preserve"> to the Contracting Authority of an approved performance security, advance payment or pre-financing guarantee, if so agreed and under the conditions specified in the </w:t>
      </w:r>
      <w:r w:rsidR="00E0457B">
        <w:rPr>
          <w:rFonts w:ascii="Arial" w:hAnsi="Arial" w:cs="Arial"/>
          <w:sz w:val="14"/>
          <w:szCs w:val="16"/>
          <w:lang w:val="en-GB"/>
        </w:rPr>
        <w:t>Service Contract</w:t>
      </w:r>
      <w:r w:rsidRPr="005C59E8">
        <w:rPr>
          <w:rFonts w:ascii="Arial" w:hAnsi="Arial" w:cs="Arial"/>
          <w:sz w:val="14"/>
          <w:szCs w:val="16"/>
          <w:lang w:val="en-GB"/>
        </w:rPr>
        <w:t xml:space="preserve">. </w:t>
      </w:r>
    </w:p>
    <w:p w14:paraId="0EDAC519" w14:textId="77777777" w:rsidR="007C1D5B" w:rsidRPr="005C59E8" w:rsidRDefault="007C1D5B" w:rsidP="007C1D5B">
      <w:pPr>
        <w:jc w:val="both"/>
        <w:rPr>
          <w:rFonts w:ascii="Arial" w:hAnsi="Arial" w:cs="Arial"/>
          <w:sz w:val="14"/>
          <w:szCs w:val="16"/>
          <w:lang w:val="en-GB"/>
        </w:rPr>
      </w:pPr>
    </w:p>
    <w:p w14:paraId="79C7FF5C"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20.5. Conditions of Payment</w:t>
      </w:r>
    </w:p>
    <w:p w14:paraId="089C5DDE" w14:textId="77777777"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 xml:space="preserve">Payments will be made by the Contracting </w:t>
      </w:r>
      <w:r w:rsidR="009E37BB">
        <w:rPr>
          <w:rFonts w:ascii="Arial" w:hAnsi="Arial" w:cs="Arial"/>
          <w:sz w:val="14"/>
          <w:szCs w:val="16"/>
          <w:lang w:val="en-GB"/>
        </w:rPr>
        <w:t>A</w:t>
      </w:r>
      <w:r w:rsidRPr="005C59E8">
        <w:rPr>
          <w:rFonts w:ascii="Arial" w:hAnsi="Arial" w:cs="Arial"/>
          <w:sz w:val="14"/>
          <w:szCs w:val="16"/>
          <w:lang w:val="en-GB"/>
        </w:rPr>
        <w:t xml:space="preserve">uthority with the frequency, instalments, time limits, amounts and currencies, and under the conditions, in particular on the contents of invoices, specified in the </w:t>
      </w:r>
      <w:r>
        <w:rPr>
          <w:rFonts w:ascii="Arial" w:hAnsi="Arial" w:cs="Arial"/>
          <w:sz w:val="14"/>
          <w:szCs w:val="16"/>
          <w:lang w:val="en-GB"/>
        </w:rPr>
        <w:t>special conditions of the contract</w:t>
      </w:r>
      <w:r w:rsidRPr="005C59E8">
        <w:rPr>
          <w:rFonts w:ascii="Arial" w:hAnsi="Arial" w:cs="Arial"/>
          <w:sz w:val="14"/>
          <w:szCs w:val="16"/>
          <w:lang w:val="en-GB"/>
        </w:rPr>
        <w:t xml:space="preserve">. Payment of the final balance shall be subject to performance by the </w:t>
      </w:r>
      <w:r w:rsidR="00947FE0">
        <w:rPr>
          <w:rFonts w:ascii="Arial" w:hAnsi="Arial" w:cs="Arial"/>
          <w:sz w:val="14"/>
          <w:szCs w:val="16"/>
          <w:lang w:val="en-GB"/>
        </w:rPr>
        <w:t>Contractor</w:t>
      </w:r>
      <w:r w:rsidRPr="005C59E8">
        <w:rPr>
          <w:rFonts w:ascii="Arial" w:hAnsi="Arial" w:cs="Arial"/>
          <w:sz w:val="14"/>
          <w:szCs w:val="16"/>
          <w:lang w:val="en-GB"/>
        </w:rPr>
        <w:t xml:space="preserve"> of all its obligations under the contract and the issue by the Contracting Authority of the completion certificate described in article </w:t>
      </w:r>
      <w:r>
        <w:rPr>
          <w:rFonts w:ascii="Arial" w:hAnsi="Arial" w:cs="Arial"/>
          <w:sz w:val="14"/>
          <w:szCs w:val="16"/>
          <w:lang w:val="en-GB"/>
        </w:rPr>
        <w:t>25</w:t>
      </w:r>
      <w:r w:rsidRPr="005C59E8">
        <w:rPr>
          <w:rFonts w:ascii="Arial" w:hAnsi="Arial" w:cs="Arial"/>
          <w:sz w:val="14"/>
          <w:szCs w:val="16"/>
          <w:lang w:val="en-GB"/>
        </w:rPr>
        <w:t>.</w:t>
      </w:r>
    </w:p>
    <w:p w14:paraId="71C9C16C" w14:textId="77777777" w:rsidR="007C1D5B" w:rsidRPr="005C59E8" w:rsidRDefault="007C1D5B" w:rsidP="007C1D5B">
      <w:pPr>
        <w:rPr>
          <w:rFonts w:ascii="Arial" w:hAnsi="Arial" w:cs="Arial"/>
          <w:sz w:val="14"/>
          <w:szCs w:val="14"/>
          <w:lang w:val="en-GB"/>
        </w:rPr>
      </w:pPr>
    </w:p>
    <w:p w14:paraId="640E39C7" w14:textId="77777777" w:rsidR="00E70A87" w:rsidRPr="009240C6" w:rsidRDefault="007C1D5B" w:rsidP="00E70A87">
      <w:pPr>
        <w:jc w:val="both"/>
        <w:rPr>
          <w:rFonts w:ascii="Arial" w:hAnsi="Arial" w:cs="Arial"/>
          <w:sz w:val="14"/>
          <w:szCs w:val="14"/>
          <w:lang w:val="en-GB"/>
        </w:rPr>
      </w:pPr>
      <w:r w:rsidRPr="005C59E8">
        <w:rPr>
          <w:rFonts w:ascii="Arial" w:hAnsi="Arial" w:cs="Arial"/>
          <w:sz w:val="14"/>
          <w:szCs w:val="14"/>
          <w:lang w:val="en-GB"/>
        </w:rPr>
        <w:t xml:space="preserve">20.6. </w:t>
      </w:r>
      <w:r w:rsidR="00E70A87">
        <w:rPr>
          <w:rFonts w:ascii="Arial" w:hAnsi="Arial" w:cs="Arial"/>
          <w:sz w:val="14"/>
          <w:szCs w:val="14"/>
          <w:lang w:val="en-GB"/>
        </w:rPr>
        <w:t>Bank Account</w:t>
      </w:r>
      <w:r w:rsidR="00E70A87" w:rsidRPr="00E70A87">
        <w:rPr>
          <w:rFonts w:ascii="Arial" w:hAnsi="Arial" w:cs="Arial"/>
          <w:sz w:val="14"/>
          <w:szCs w:val="14"/>
          <w:lang w:val="en-GB"/>
        </w:rPr>
        <w:t xml:space="preserve"> </w:t>
      </w:r>
      <w:r w:rsidR="00E70A87">
        <w:rPr>
          <w:rFonts w:ascii="Arial" w:hAnsi="Arial" w:cs="Arial"/>
          <w:sz w:val="14"/>
          <w:szCs w:val="14"/>
          <w:lang w:val="en-GB"/>
        </w:rPr>
        <w:t xml:space="preserve">Payment will only be made by cheque or bank transfer to the banks account as named in the Contract.  Under no circumstances will payment be made in cash or to a bank account other than that specified in the Contract.  </w:t>
      </w:r>
    </w:p>
    <w:p w14:paraId="10CB76B7" w14:textId="77777777" w:rsidR="007C1D5B" w:rsidRPr="005C59E8" w:rsidRDefault="007C1D5B" w:rsidP="00E70A87">
      <w:pPr>
        <w:rPr>
          <w:rFonts w:ascii="Arial" w:hAnsi="Arial" w:cs="Arial"/>
          <w:sz w:val="14"/>
          <w:szCs w:val="14"/>
          <w:lang w:val="en-GB"/>
        </w:rPr>
      </w:pPr>
    </w:p>
    <w:p w14:paraId="689601C7" w14:textId="77777777" w:rsidR="007C1D5B" w:rsidRPr="005C59E8" w:rsidRDefault="007C1D5B" w:rsidP="007C1D5B">
      <w:pPr>
        <w:rPr>
          <w:rFonts w:ascii="Arial" w:hAnsi="Arial" w:cs="Arial"/>
          <w:sz w:val="14"/>
          <w:szCs w:val="14"/>
          <w:lang w:val="en-GB"/>
        </w:rPr>
      </w:pPr>
    </w:p>
    <w:p w14:paraId="5DCF0B14" w14:textId="77777777" w:rsidR="007C1D5B" w:rsidRPr="00AB5C4D" w:rsidRDefault="000641A0" w:rsidP="007C1D5B">
      <w:pPr>
        <w:pStyle w:val="Style1"/>
        <w:spacing w:before="0" w:after="0"/>
        <w:jc w:val="both"/>
        <w:outlineLvl w:val="0"/>
        <w:rPr>
          <w:rFonts w:cs="Arial"/>
          <w:sz w:val="14"/>
          <w:szCs w:val="14"/>
        </w:rPr>
      </w:pPr>
      <w:bookmarkStart w:id="10" w:name="_Toc110162055"/>
      <w:bookmarkStart w:id="11" w:name="_Toc110162232"/>
      <w:bookmarkStart w:id="12" w:name="_Toc110162345"/>
      <w:bookmarkStart w:id="13" w:name="_Toc110227214"/>
      <w:bookmarkStart w:id="14" w:name="_Toc110316511"/>
      <w:bookmarkStart w:id="15" w:name="_Toc110316582"/>
      <w:bookmarkStart w:id="16" w:name="_Ref500222817"/>
      <w:bookmarkStart w:id="17" w:name="_Ref500222925"/>
      <w:bookmarkStart w:id="18" w:name="_Toc110316610"/>
      <w:bookmarkEnd w:id="10"/>
      <w:bookmarkEnd w:id="11"/>
      <w:bookmarkEnd w:id="12"/>
      <w:bookmarkEnd w:id="13"/>
      <w:bookmarkEnd w:id="14"/>
      <w:bookmarkEnd w:id="15"/>
      <w:r w:rsidRPr="00AB5C4D">
        <w:rPr>
          <w:rFonts w:cs="Arial"/>
          <w:sz w:val="14"/>
          <w:szCs w:val="14"/>
        </w:rPr>
        <w:t>21. DELAYS IN PERFORMANCE</w:t>
      </w:r>
    </w:p>
    <w:p w14:paraId="6AE8EBA9"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If the </w:t>
      </w:r>
      <w:r w:rsidR="00947FE0">
        <w:rPr>
          <w:rFonts w:ascii="Arial" w:hAnsi="Arial" w:cs="Arial"/>
          <w:sz w:val="14"/>
          <w:szCs w:val="14"/>
          <w:lang w:val="en-GB"/>
        </w:rPr>
        <w:t>Contractor</w:t>
      </w:r>
      <w:r w:rsidRPr="005C59E8">
        <w:rPr>
          <w:rFonts w:ascii="Arial" w:hAnsi="Arial" w:cs="Arial"/>
          <w:sz w:val="14"/>
          <w:szCs w:val="14"/>
          <w:lang w:val="en-GB"/>
        </w:rPr>
        <w:t xml:space="preserve"> does not perform the services within the period of </w:t>
      </w:r>
      <w:r>
        <w:rPr>
          <w:rFonts w:ascii="Arial" w:hAnsi="Arial" w:cs="Arial"/>
          <w:sz w:val="14"/>
          <w:szCs w:val="14"/>
          <w:lang w:val="en-GB"/>
        </w:rPr>
        <w:t xml:space="preserve">implementation </w:t>
      </w:r>
      <w:r w:rsidRPr="005C59E8">
        <w:rPr>
          <w:rFonts w:ascii="Arial" w:hAnsi="Arial" w:cs="Arial"/>
          <w:sz w:val="14"/>
          <w:szCs w:val="14"/>
          <w:lang w:val="en-GB"/>
        </w:rPr>
        <w:t>specified in the contract, the Contracting Authority shall, without formal notice and without prejudice to its other remedies under the contract, be entitled to liquidated damages for every day, or part thereof, which shall elapse between the end of the period of</w:t>
      </w:r>
      <w:r>
        <w:rPr>
          <w:rFonts w:ascii="Arial" w:hAnsi="Arial" w:cs="Arial"/>
          <w:sz w:val="14"/>
          <w:szCs w:val="14"/>
          <w:lang w:val="en-GB"/>
        </w:rPr>
        <w:t xml:space="preserve"> implementation</w:t>
      </w:r>
      <w:r w:rsidRPr="005C59E8">
        <w:rPr>
          <w:rFonts w:ascii="Arial" w:hAnsi="Arial" w:cs="Arial"/>
          <w:sz w:val="14"/>
          <w:szCs w:val="14"/>
          <w:lang w:val="en-GB"/>
        </w:rPr>
        <w:t xml:space="preserve"> specified in the contract and the actual end of the </w:t>
      </w:r>
      <w:r>
        <w:rPr>
          <w:rFonts w:ascii="Arial" w:hAnsi="Arial" w:cs="Arial"/>
          <w:sz w:val="14"/>
          <w:szCs w:val="14"/>
          <w:lang w:val="en-GB"/>
        </w:rPr>
        <w:t>period of implementation</w:t>
      </w:r>
      <w:r w:rsidRPr="005C59E8">
        <w:rPr>
          <w:rFonts w:ascii="Arial" w:hAnsi="Arial" w:cs="Arial"/>
          <w:sz w:val="14"/>
          <w:szCs w:val="14"/>
          <w:lang w:val="en-GB"/>
        </w:rPr>
        <w:t>.</w:t>
      </w:r>
    </w:p>
    <w:p w14:paraId="04A593BB" w14:textId="77777777" w:rsidR="007C1D5B" w:rsidRPr="005C59E8" w:rsidRDefault="007C1D5B" w:rsidP="007C1D5B">
      <w:pPr>
        <w:jc w:val="both"/>
        <w:rPr>
          <w:rFonts w:ascii="Arial" w:hAnsi="Arial" w:cs="Arial"/>
          <w:sz w:val="14"/>
          <w:szCs w:val="14"/>
          <w:lang w:val="en-GB"/>
        </w:rPr>
      </w:pPr>
    </w:p>
    <w:p w14:paraId="5F211E9C"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daily rate for liquidated damages is calculated by dividing the contract value by the number of days of the </w:t>
      </w:r>
      <w:r>
        <w:rPr>
          <w:rFonts w:ascii="Arial" w:hAnsi="Arial" w:cs="Arial"/>
          <w:sz w:val="14"/>
          <w:szCs w:val="14"/>
          <w:lang w:val="en-GB"/>
        </w:rPr>
        <w:t>period of implementation</w:t>
      </w:r>
      <w:r w:rsidRPr="005C59E8">
        <w:rPr>
          <w:rFonts w:ascii="Arial" w:hAnsi="Arial" w:cs="Arial"/>
          <w:sz w:val="14"/>
          <w:szCs w:val="14"/>
          <w:lang w:val="en-GB"/>
        </w:rPr>
        <w:t xml:space="preserve">. </w:t>
      </w:r>
    </w:p>
    <w:p w14:paraId="14A030EC"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If these liquidated damages exceed more than 15% of the contract value, the Contracting Authority may, after giving notice to the </w:t>
      </w:r>
      <w:r w:rsidR="00947FE0">
        <w:rPr>
          <w:rFonts w:ascii="Arial" w:hAnsi="Arial" w:cs="Arial"/>
          <w:sz w:val="14"/>
          <w:szCs w:val="14"/>
          <w:lang w:val="en-GB"/>
        </w:rPr>
        <w:t>Contractor</w:t>
      </w:r>
      <w:r w:rsidRPr="005C59E8">
        <w:rPr>
          <w:rFonts w:ascii="Arial" w:hAnsi="Arial" w:cs="Arial"/>
          <w:sz w:val="14"/>
          <w:szCs w:val="14"/>
          <w:lang w:val="en-GB"/>
        </w:rPr>
        <w:t>:</w:t>
      </w:r>
    </w:p>
    <w:p w14:paraId="608196F0" w14:textId="77777777" w:rsidR="007C1D5B" w:rsidRPr="005C59E8" w:rsidRDefault="007C1D5B" w:rsidP="007C1D5B">
      <w:pPr>
        <w:ind w:left="567" w:hanging="567"/>
        <w:jc w:val="both"/>
        <w:rPr>
          <w:rFonts w:ascii="Arial" w:hAnsi="Arial" w:cs="Arial"/>
          <w:sz w:val="14"/>
          <w:szCs w:val="14"/>
          <w:lang w:val="en-GB"/>
        </w:rPr>
      </w:pPr>
    </w:p>
    <w:p w14:paraId="668860C8"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terminate the contract; and</w:t>
      </w:r>
    </w:p>
    <w:p w14:paraId="18F5D291" w14:textId="77777777" w:rsidR="007C1D5B" w:rsidRPr="00840DA5" w:rsidRDefault="007C1D5B" w:rsidP="007C1D5B">
      <w:pPr>
        <w:pStyle w:val="Style1"/>
        <w:spacing w:before="0" w:after="0"/>
        <w:jc w:val="both"/>
        <w:outlineLvl w:val="0"/>
        <w:rPr>
          <w:rFonts w:cs="Arial"/>
          <w:b w:val="0"/>
          <w:sz w:val="14"/>
          <w:szCs w:val="14"/>
        </w:rPr>
      </w:pPr>
      <w:r w:rsidRPr="00840DA5">
        <w:rPr>
          <w:rFonts w:cs="Arial"/>
          <w:b w:val="0"/>
          <w:sz w:val="14"/>
          <w:szCs w:val="14"/>
        </w:rPr>
        <w:t xml:space="preserve">b)          complete the services at the </w:t>
      </w:r>
      <w:r w:rsidR="00947FE0">
        <w:rPr>
          <w:rFonts w:cs="Arial"/>
          <w:b w:val="0"/>
          <w:sz w:val="14"/>
          <w:szCs w:val="14"/>
        </w:rPr>
        <w:t>Contractor</w:t>
      </w:r>
      <w:r w:rsidRPr="00840DA5">
        <w:rPr>
          <w:rFonts w:cs="Arial"/>
          <w:b w:val="0"/>
          <w:sz w:val="14"/>
          <w:szCs w:val="14"/>
        </w:rPr>
        <w:t>'s own expense</w:t>
      </w:r>
    </w:p>
    <w:p w14:paraId="299BCC75" w14:textId="77777777" w:rsidR="007C1D5B" w:rsidRPr="005C59E8" w:rsidRDefault="007C1D5B" w:rsidP="007C1D5B">
      <w:pPr>
        <w:pStyle w:val="Style1"/>
        <w:spacing w:before="0" w:after="0"/>
        <w:jc w:val="both"/>
        <w:outlineLvl w:val="0"/>
        <w:rPr>
          <w:rFonts w:cs="Arial"/>
          <w:sz w:val="14"/>
          <w:szCs w:val="14"/>
        </w:rPr>
      </w:pPr>
    </w:p>
    <w:p w14:paraId="58FF7ECB" w14:textId="77777777" w:rsidR="007C1D5B" w:rsidRPr="005C59E8" w:rsidRDefault="000641A0" w:rsidP="007C1D5B">
      <w:pPr>
        <w:pStyle w:val="Style1"/>
        <w:spacing w:before="0" w:after="0"/>
        <w:outlineLvl w:val="0"/>
        <w:rPr>
          <w:rFonts w:cs="Arial"/>
          <w:sz w:val="14"/>
          <w:szCs w:val="14"/>
        </w:rPr>
      </w:pPr>
      <w:r w:rsidRPr="005C59E8">
        <w:rPr>
          <w:rFonts w:cs="Arial"/>
          <w:sz w:val="14"/>
          <w:szCs w:val="14"/>
        </w:rPr>
        <w:t>22. BREACH OF CONTRACT</w:t>
      </w:r>
      <w:bookmarkEnd w:id="16"/>
      <w:bookmarkEnd w:id="17"/>
      <w:bookmarkEnd w:id="18"/>
    </w:p>
    <w:p w14:paraId="5CB006DD" w14:textId="77777777" w:rsidR="007C1D5B" w:rsidRPr="005C59E8" w:rsidRDefault="007C1D5B" w:rsidP="007C1D5B">
      <w:pPr>
        <w:rPr>
          <w:rFonts w:ascii="Arial" w:hAnsi="Arial" w:cs="Arial"/>
          <w:sz w:val="14"/>
          <w:szCs w:val="14"/>
          <w:lang w:val="en-GB"/>
        </w:rPr>
      </w:pPr>
      <w:r w:rsidRPr="005C59E8">
        <w:rPr>
          <w:rFonts w:ascii="Arial" w:hAnsi="Arial" w:cs="Arial"/>
          <w:sz w:val="14"/>
          <w:szCs w:val="14"/>
          <w:lang w:val="en-GB"/>
        </w:rPr>
        <w:t>Either party commits a breach of contract where it fails to discharge any of its obligations under the contract.</w:t>
      </w:r>
    </w:p>
    <w:p w14:paraId="6804334F" w14:textId="77777777" w:rsidR="007C1D5B" w:rsidRPr="005C59E8" w:rsidRDefault="007C1D5B" w:rsidP="007C1D5B">
      <w:pPr>
        <w:rPr>
          <w:rFonts w:ascii="Arial" w:hAnsi="Arial" w:cs="Arial"/>
          <w:sz w:val="14"/>
          <w:szCs w:val="14"/>
          <w:lang w:val="en-GB"/>
        </w:rPr>
      </w:pPr>
    </w:p>
    <w:p w14:paraId="0431548A" w14:textId="77777777" w:rsidR="007C1D5B" w:rsidRPr="005C59E8" w:rsidRDefault="007C1D5B" w:rsidP="007C1D5B">
      <w:pPr>
        <w:rPr>
          <w:rFonts w:ascii="Arial" w:hAnsi="Arial" w:cs="Arial"/>
          <w:sz w:val="14"/>
          <w:szCs w:val="14"/>
          <w:lang w:val="en-GB"/>
        </w:rPr>
      </w:pPr>
      <w:r w:rsidRPr="005C59E8">
        <w:rPr>
          <w:rFonts w:ascii="Arial" w:hAnsi="Arial" w:cs="Arial"/>
          <w:sz w:val="14"/>
          <w:szCs w:val="14"/>
          <w:lang w:val="en-GB"/>
        </w:rPr>
        <w:t>Where a breach of contract occurs, the party injured by the breach shall be entitled to the following remedies:</w:t>
      </w:r>
    </w:p>
    <w:p w14:paraId="7384E8C1" w14:textId="77777777" w:rsidR="007C1D5B" w:rsidRPr="005C59E8" w:rsidRDefault="007C1D5B" w:rsidP="007C1D5B">
      <w:pPr>
        <w:ind w:left="567" w:hanging="567"/>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liquidated damages; and/or</w:t>
      </w:r>
    </w:p>
    <w:p w14:paraId="4CE21DE9" w14:textId="77777777" w:rsidR="007C1D5B" w:rsidRPr="005C59E8" w:rsidRDefault="007C1D5B" w:rsidP="007C1D5B">
      <w:pPr>
        <w:ind w:left="567" w:hanging="567"/>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termination of the contract.</w:t>
      </w:r>
    </w:p>
    <w:p w14:paraId="19A25FC5" w14:textId="77777777" w:rsidR="007C1D5B" w:rsidRPr="005C59E8" w:rsidRDefault="007C1D5B" w:rsidP="007C1D5B">
      <w:pPr>
        <w:rPr>
          <w:rFonts w:ascii="Arial" w:hAnsi="Arial" w:cs="Arial"/>
          <w:sz w:val="14"/>
          <w:szCs w:val="14"/>
          <w:lang w:val="en-GB"/>
        </w:rPr>
      </w:pPr>
    </w:p>
    <w:p w14:paraId="0540C02B" w14:textId="77777777" w:rsidR="007C1D5B" w:rsidRPr="005C59E8" w:rsidRDefault="007C1D5B" w:rsidP="007C1D5B">
      <w:pPr>
        <w:rPr>
          <w:rFonts w:ascii="Arial" w:hAnsi="Arial" w:cs="Arial"/>
          <w:sz w:val="14"/>
          <w:szCs w:val="14"/>
          <w:lang w:val="en-GB"/>
        </w:rPr>
      </w:pPr>
      <w:r w:rsidRPr="005C59E8">
        <w:rPr>
          <w:rFonts w:ascii="Arial" w:hAnsi="Arial" w:cs="Arial"/>
          <w:sz w:val="14"/>
          <w:szCs w:val="14"/>
          <w:lang w:val="en-GB"/>
        </w:rPr>
        <w:t xml:space="preserve">In any case where the Contracting Authority is entitled to damages, it may deduct such damages from any sums due to the </w:t>
      </w:r>
      <w:r w:rsidR="00947FE0">
        <w:rPr>
          <w:rFonts w:ascii="Arial" w:hAnsi="Arial" w:cs="Arial"/>
          <w:sz w:val="14"/>
          <w:szCs w:val="14"/>
          <w:lang w:val="en-GB"/>
        </w:rPr>
        <w:t>Contractor</w:t>
      </w:r>
      <w:r w:rsidRPr="005C59E8">
        <w:rPr>
          <w:rFonts w:ascii="Arial" w:hAnsi="Arial" w:cs="Arial"/>
          <w:sz w:val="14"/>
          <w:szCs w:val="14"/>
          <w:lang w:val="en-GB"/>
        </w:rPr>
        <w:t xml:space="preserve"> or call on the appropriate guarantee.</w:t>
      </w:r>
    </w:p>
    <w:p w14:paraId="2018DC8F" w14:textId="77777777" w:rsidR="007C1D5B" w:rsidRPr="005C59E8" w:rsidRDefault="007C1D5B" w:rsidP="007C1D5B">
      <w:pPr>
        <w:rPr>
          <w:rFonts w:ascii="Arial" w:hAnsi="Arial" w:cs="Arial"/>
          <w:sz w:val="14"/>
          <w:szCs w:val="14"/>
          <w:lang w:val="en-GB"/>
        </w:rPr>
      </w:pPr>
    </w:p>
    <w:p w14:paraId="74D2107E" w14:textId="77777777" w:rsidR="007C1D5B" w:rsidRPr="005C59E8" w:rsidRDefault="007C1D5B" w:rsidP="007C1D5B">
      <w:pPr>
        <w:rPr>
          <w:rFonts w:ascii="Arial" w:hAnsi="Arial" w:cs="Arial"/>
          <w:sz w:val="14"/>
          <w:szCs w:val="14"/>
          <w:lang w:val="en-GB"/>
        </w:rPr>
      </w:pPr>
      <w:r w:rsidRPr="005C59E8">
        <w:rPr>
          <w:rFonts w:ascii="Arial" w:hAnsi="Arial" w:cs="Arial"/>
          <w:sz w:val="14"/>
          <w:szCs w:val="14"/>
          <w:lang w:val="en-GB"/>
        </w:rPr>
        <w:t>The Contracting Authority shall be entitled to compensation for any damage which comes to light after the contract is completed in accordance with the law governing the contract.</w:t>
      </w:r>
    </w:p>
    <w:p w14:paraId="39CFBAF8" w14:textId="77777777" w:rsidR="007C1D5B" w:rsidRPr="005C59E8" w:rsidRDefault="007C1D5B" w:rsidP="007C1D5B">
      <w:pPr>
        <w:pStyle w:val="Style1"/>
        <w:spacing w:before="0" w:after="0"/>
        <w:outlineLvl w:val="0"/>
        <w:rPr>
          <w:rFonts w:cs="Arial"/>
          <w:b w:val="0"/>
          <w:sz w:val="14"/>
          <w:szCs w:val="14"/>
        </w:rPr>
      </w:pPr>
      <w:bookmarkStart w:id="19" w:name="_Toc110316612"/>
      <w:bookmarkStart w:id="20" w:name="_Ref500222874"/>
      <w:bookmarkStart w:id="21" w:name="_Ref500222944"/>
      <w:bookmarkStart w:id="22" w:name="_Ref500222953"/>
      <w:bookmarkStart w:id="23" w:name="_Ref500223698"/>
    </w:p>
    <w:p w14:paraId="7144860C" w14:textId="77777777" w:rsidR="007C1D5B" w:rsidRPr="005C59E8" w:rsidRDefault="000641A0" w:rsidP="007C1D5B">
      <w:pPr>
        <w:pStyle w:val="Style1"/>
        <w:spacing w:before="0" w:after="0"/>
        <w:outlineLvl w:val="0"/>
        <w:rPr>
          <w:rFonts w:cs="Arial"/>
          <w:sz w:val="14"/>
          <w:szCs w:val="14"/>
        </w:rPr>
      </w:pPr>
      <w:r w:rsidRPr="005C59E8">
        <w:rPr>
          <w:rFonts w:cs="Arial"/>
          <w:sz w:val="14"/>
          <w:szCs w:val="14"/>
        </w:rPr>
        <w:t>23. SUSPENSION OF PERFORMANCE</w:t>
      </w:r>
      <w:bookmarkEnd w:id="19"/>
    </w:p>
    <w:p w14:paraId="6CD75EE9" w14:textId="77777777" w:rsidR="007C1D5B" w:rsidRPr="005C59E8" w:rsidRDefault="007C1D5B" w:rsidP="007C1D5B">
      <w:pPr>
        <w:pStyle w:val="Title"/>
        <w:jc w:val="left"/>
        <w:rPr>
          <w:b w:val="0"/>
          <w:sz w:val="14"/>
          <w:szCs w:val="16"/>
          <w:lang w:val="en-GB" w:eastAsia="en-GB"/>
        </w:rPr>
      </w:pPr>
      <w:r w:rsidRPr="005C59E8">
        <w:rPr>
          <w:b w:val="0"/>
          <w:sz w:val="14"/>
          <w:szCs w:val="16"/>
          <w:lang w:val="en-GB" w:eastAsia="en-GB"/>
        </w:rPr>
        <w:t xml:space="preserve">The </w:t>
      </w:r>
      <w:r w:rsidR="00947FE0">
        <w:rPr>
          <w:b w:val="0"/>
          <w:sz w:val="14"/>
          <w:szCs w:val="16"/>
          <w:lang w:val="en-GB" w:eastAsia="en-GB"/>
        </w:rPr>
        <w:t>Contractor</w:t>
      </w:r>
      <w:r w:rsidR="009E37BB">
        <w:rPr>
          <w:b w:val="0"/>
          <w:sz w:val="14"/>
          <w:szCs w:val="16"/>
          <w:lang w:val="en-GB" w:eastAsia="en-GB"/>
        </w:rPr>
        <w:t xml:space="preserve"> shall, on the request of the Contracting A</w:t>
      </w:r>
      <w:r w:rsidRPr="005C59E8">
        <w:rPr>
          <w:b w:val="0"/>
          <w:sz w:val="14"/>
          <w:szCs w:val="16"/>
          <w:lang w:val="en-GB" w:eastAsia="en-GB"/>
        </w:rPr>
        <w:t>uthority, suspend the performance of the services or any part thereof for such time and in such manner as the Contracting Authority may consider necessary.</w:t>
      </w:r>
    </w:p>
    <w:p w14:paraId="1D6107DC" w14:textId="77777777" w:rsidR="007C1D5B" w:rsidRPr="005C59E8" w:rsidRDefault="007C1D5B" w:rsidP="007C1D5B">
      <w:pPr>
        <w:pStyle w:val="Style1"/>
        <w:spacing w:before="0" w:after="0"/>
        <w:outlineLvl w:val="0"/>
        <w:rPr>
          <w:rFonts w:cs="Arial"/>
          <w:sz w:val="14"/>
          <w:szCs w:val="14"/>
        </w:rPr>
      </w:pPr>
    </w:p>
    <w:p w14:paraId="2E773619" w14:textId="77777777" w:rsidR="007C1D5B" w:rsidRPr="005C59E8" w:rsidRDefault="007C1D5B" w:rsidP="007C1D5B">
      <w:pPr>
        <w:pStyle w:val="Style1"/>
        <w:spacing w:before="0" w:after="0"/>
        <w:outlineLvl w:val="0"/>
        <w:rPr>
          <w:rFonts w:cs="Arial"/>
          <w:b w:val="0"/>
          <w:sz w:val="14"/>
          <w:szCs w:val="14"/>
        </w:rPr>
      </w:pPr>
      <w:r w:rsidRPr="005C59E8">
        <w:rPr>
          <w:rFonts w:cs="Arial"/>
          <w:b w:val="0"/>
          <w:sz w:val="14"/>
          <w:szCs w:val="14"/>
        </w:rPr>
        <w:t xml:space="preserve">In such event of suspension, the </w:t>
      </w:r>
      <w:r w:rsidR="00947FE0">
        <w:rPr>
          <w:rFonts w:cs="Arial"/>
          <w:b w:val="0"/>
          <w:sz w:val="14"/>
          <w:szCs w:val="14"/>
        </w:rPr>
        <w:t>Contractor</w:t>
      </w:r>
      <w:r w:rsidRPr="005C59E8">
        <w:rPr>
          <w:rFonts w:cs="Arial"/>
          <w:b w:val="0"/>
          <w:sz w:val="14"/>
          <w:szCs w:val="14"/>
        </w:rPr>
        <w:t xml:space="preserve"> shall take immediate action to reduce the costs incident to the suspension to a minimum. During the period of suspension, and except where the suspension is due to any default of the </w:t>
      </w:r>
      <w:r w:rsidR="00947FE0">
        <w:rPr>
          <w:rFonts w:cs="Arial"/>
          <w:b w:val="0"/>
          <w:sz w:val="14"/>
          <w:szCs w:val="14"/>
        </w:rPr>
        <w:t>Contractor</w:t>
      </w:r>
      <w:r w:rsidRPr="005C59E8">
        <w:rPr>
          <w:rFonts w:cs="Arial"/>
          <w:b w:val="0"/>
          <w:sz w:val="14"/>
          <w:szCs w:val="14"/>
        </w:rPr>
        <w:t xml:space="preserve">, the </w:t>
      </w:r>
      <w:r w:rsidR="00947FE0">
        <w:rPr>
          <w:rFonts w:cs="Arial"/>
          <w:b w:val="0"/>
          <w:sz w:val="14"/>
          <w:szCs w:val="14"/>
        </w:rPr>
        <w:t>Contractor</w:t>
      </w:r>
      <w:r w:rsidRPr="005C59E8">
        <w:rPr>
          <w:rFonts w:cs="Arial"/>
          <w:b w:val="0"/>
          <w:sz w:val="14"/>
          <w:szCs w:val="14"/>
        </w:rPr>
        <w:t xml:space="preserve"> shall be reimbursed for additional costs reasonably and necessarily incurred by it as a result of the suspension.</w:t>
      </w:r>
    </w:p>
    <w:p w14:paraId="2E63393F" w14:textId="77777777" w:rsidR="007C1D5B" w:rsidRPr="005C59E8" w:rsidRDefault="007C1D5B" w:rsidP="007C1D5B">
      <w:pPr>
        <w:pStyle w:val="Style1"/>
        <w:spacing w:before="0" w:after="0"/>
        <w:outlineLvl w:val="0"/>
        <w:rPr>
          <w:rFonts w:cs="Arial"/>
          <w:sz w:val="14"/>
          <w:szCs w:val="14"/>
        </w:rPr>
      </w:pPr>
    </w:p>
    <w:p w14:paraId="2F97E966" w14:textId="77777777" w:rsidR="007C1D5B" w:rsidRPr="00055B12" w:rsidRDefault="000641A0" w:rsidP="007C1D5B">
      <w:pPr>
        <w:pStyle w:val="Style1"/>
        <w:spacing w:before="0" w:after="0"/>
        <w:outlineLvl w:val="0"/>
        <w:rPr>
          <w:rFonts w:cs="Arial"/>
          <w:sz w:val="14"/>
          <w:szCs w:val="14"/>
        </w:rPr>
      </w:pPr>
      <w:r w:rsidRPr="00055B12">
        <w:rPr>
          <w:rFonts w:cs="Arial"/>
          <w:sz w:val="14"/>
          <w:szCs w:val="14"/>
        </w:rPr>
        <w:t>24. AMENDMENT OF THE CONTRACT</w:t>
      </w:r>
    </w:p>
    <w:p w14:paraId="71E1BAC7" w14:textId="77777777" w:rsidR="007C1D5B" w:rsidRPr="005C59E8" w:rsidRDefault="007C1D5B" w:rsidP="007C1D5B">
      <w:pPr>
        <w:rPr>
          <w:rFonts w:ascii="Arial" w:hAnsi="Arial" w:cs="Arial"/>
          <w:sz w:val="14"/>
          <w:szCs w:val="14"/>
          <w:lang w:val="en-GB"/>
        </w:rPr>
      </w:pPr>
      <w:r w:rsidRPr="005C59E8">
        <w:rPr>
          <w:rFonts w:ascii="Arial" w:hAnsi="Arial" w:cs="Arial"/>
          <w:sz w:val="14"/>
          <w:szCs w:val="14"/>
          <w:lang w:val="en-GB"/>
        </w:rPr>
        <w:t xml:space="preserve">Substantial modifications to the contract, including modifications to the total contract amount, must be made by means of an addendum. </w:t>
      </w:r>
    </w:p>
    <w:p w14:paraId="7BC7647E" w14:textId="77777777" w:rsidR="007C1D5B" w:rsidRPr="005C59E8" w:rsidRDefault="007C1D5B" w:rsidP="007C1D5B">
      <w:pPr>
        <w:pStyle w:val="Style1"/>
        <w:spacing w:before="0" w:after="0"/>
        <w:outlineLvl w:val="0"/>
        <w:rPr>
          <w:rFonts w:cs="Arial"/>
          <w:b w:val="0"/>
          <w:sz w:val="14"/>
          <w:szCs w:val="14"/>
        </w:rPr>
      </w:pPr>
    </w:p>
    <w:p w14:paraId="2B672DE3" w14:textId="77777777" w:rsidR="007C1D5B" w:rsidRPr="00840DA5" w:rsidRDefault="000641A0" w:rsidP="007C1D5B">
      <w:pPr>
        <w:pStyle w:val="Style1"/>
        <w:spacing w:before="0" w:after="0"/>
        <w:jc w:val="both"/>
        <w:outlineLvl w:val="0"/>
        <w:rPr>
          <w:rFonts w:cs="Arial"/>
          <w:sz w:val="14"/>
          <w:szCs w:val="14"/>
        </w:rPr>
      </w:pPr>
      <w:r w:rsidRPr="00840DA5">
        <w:rPr>
          <w:rFonts w:cs="Arial"/>
          <w:sz w:val="14"/>
          <w:szCs w:val="14"/>
        </w:rPr>
        <w:t xml:space="preserve">25. </w:t>
      </w:r>
      <w:r w:rsidR="007C1D5B" w:rsidRPr="00840DA5">
        <w:rPr>
          <w:rFonts w:cs="Arial"/>
          <w:sz w:val="14"/>
          <w:szCs w:val="14"/>
        </w:rPr>
        <w:t xml:space="preserve">Completion </w:t>
      </w:r>
      <w:r w:rsidRPr="00840DA5">
        <w:rPr>
          <w:rFonts w:cs="Arial"/>
          <w:sz w:val="14"/>
          <w:szCs w:val="14"/>
        </w:rPr>
        <w:t>Certificate</w:t>
      </w:r>
    </w:p>
    <w:p w14:paraId="30581789" w14:textId="77777777" w:rsidR="007C1D5B" w:rsidRPr="005C59E8" w:rsidRDefault="007C1D5B" w:rsidP="007C1D5B">
      <w:pPr>
        <w:pStyle w:val="Style1"/>
        <w:spacing w:before="0" w:after="0"/>
        <w:jc w:val="both"/>
        <w:outlineLvl w:val="0"/>
        <w:rPr>
          <w:rFonts w:cs="Arial"/>
          <w:b w:val="0"/>
          <w:sz w:val="14"/>
          <w:szCs w:val="14"/>
        </w:rPr>
      </w:pPr>
      <w:r w:rsidRPr="005C59E8">
        <w:rPr>
          <w:rFonts w:cs="Arial"/>
          <w:b w:val="0"/>
          <w:sz w:val="14"/>
          <w:szCs w:val="14"/>
        </w:rPr>
        <w:t>Upon completion of the services</w:t>
      </w:r>
      <w:r w:rsidR="009E37BB">
        <w:rPr>
          <w:rFonts w:cs="Arial"/>
          <w:b w:val="0"/>
          <w:sz w:val="14"/>
          <w:szCs w:val="14"/>
        </w:rPr>
        <w:t>, and once (a) the Contracting A</w:t>
      </w:r>
      <w:r w:rsidRPr="005C59E8">
        <w:rPr>
          <w:rFonts w:cs="Arial"/>
          <w:b w:val="0"/>
          <w:sz w:val="14"/>
          <w:szCs w:val="14"/>
        </w:rPr>
        <w:t xml:space="preserve">uthority has approved the </w:t>
      </w:r>
      <w:r w:rsidR="00947FE0">
        <w:rPr>
          <w:rFonts w:cs="Arial"/>
          <w:b w:val="0"/>
          <w:sz w:val="14"/>
          <w:szCs w:val="14"/>
        </w:rPr>
        <w:t>Contractor</w:t>
      </w:r>
      <w:r w:rsidRPr="005C59E8">
        <w:rPr>
          <w:rFonts w:cs="Arial"/>
          <w:b w:val="0"/>
          <w:sz w:val="14"/>
          <w:szCs w:val="14"/>
        </w:rPr>
        <w:t>’s completion report, (</w:t>
      </w:r>
      <w:r>
        <w:rPr>
          <w:rFonts w:cs="Arial"/>
          <w:b w:val="0"/>
          <w:sz w:val="14"/>
          <w:szCs w:val="14"/>
        </w:rPr>
        <w:t>b</w:t>
      </w:r>
      <w:r w:rsidRPr="005C59E8">
        <w:rPr>
          <w:rFonts w:cs="Arial"/>
          <w:b w:val="0"/>
          <w:sz w:val="14"/>
          <w:szCs w:val="14"/>
        </w:rPr>
        <w:t>) the Contracting</w:t>
      </w:r>
      <w:r w:rsidR="009E37BB">
        <w:rPr>
          <w:rFonts w:cs="Arial"/>
          <w:b w:val="0"/>
          <w:sz w:val="14"/>
          <w:szCs w:val="14"/>
        </w:rPr>
        <w:t xml:space="preserve"> A</w:t>
      </w:r>
      <w:r w:rsidRPr="005C59E8">
        <w:rPr>
          <w:rFonts w:cs="Arial"/>
          <w:b w:val="0"/>
          <w:sz w:val="14"/>
          <w:szCs w:val="14"/>
        </w:rPr>
        <w:t xml:space="preserve">uthority </w:t>
      </w:r>
      <w:r w:rsidRPr="005C59E8">
        <w:rPr>
          <w:rFonts w:cs="Arial"/>
          <w:b w:val="0"/>
          <w:sz w:val="14"/>
          <w:szCs w:val="14"/>
        </w:rPr>
        <w:lastRenderedPageBreak/>
        <w:t xml:space="preserve">has approved the </w:t>
      </w:r>
      <w:r w:rsidR="00947FE0">
        <w:rPr>
          <w:rFonts w:cs="Arial"/>
          <w:b w:val="0"/>
          <w:sz w:val="14"/>
          <w:szCs w:val="14"/>
        </w:rPr>
        <w:t>Contractor</w:t>
      </w:r>
      <w:r w:rsidRPr="005C59E8">
        <w:rPr>
          <w:rFonts w:cs="Arial"/>
          <w:b w:val="0"/>
          <w:sz w:val="14"/>
          <w:szCs w:val="14"/>
        </w:rPr>
        <w:t>’s final invoic</w:t>
      </w:r>
      <w:r w:rsidR="009E37BB">
        <w:rPr>
          <w:rFonts w:cs="Arial"/>
          <w:b w:val="0"/>
          <w:sz w:val="14"/>
          <w:szCs w:val="14"/>
        </w:rPr>
        <w:t xml:space="preserve">e and final audited statement, </w:t>
      </w:r>
      <w:r w:rsidRPr="005C59E8">
        <w:rPr>
          <w:rFonts w:cs="Arial"/>
          <w:b w:val="0"/>
          <w:sz w:val="14"/>
          <w:szCs w:val="14"/>
        </w:rPr>
        <w:t xml:space="preserve">the Contracting Authority shall deliver a completion certificate to the </w:t>
      </w:r>
      <w:r w:rsidR="00947FE0">
        <w:rPr>
          <w:rFonts w:cs="Arial"/>
          <w:b w:val="0"/>
          <w:sz w:val="14"/>
          <w:szCs w:val="14"/>
        </w:rPr>
        <w:t>Contractor</w:t>
      </w:r>
      <w:r w:rsidRPr="005C59E8">
        <w:rPr>
          <w:rFonts w:cs="Arial"/>
          <w:b w:val="0"/>
          <w:sz w:val="14"/>
          <w:szCs w:val="14"/>
        </w:rPr>
        <w:t>.</w:t>
      </w:r>
    </w:p>
    <w:p w14:paraId="3E8BB3D8" w14:textId="77777777" w:rsidR="007C1D5B" w:rsidRPr="005C59E8" w:rsidRDefault="007C1D5B" w:rsidP="007C1D5B">
      <w:pPr>
        <w:pStyle w:val="Style1"/>
        <w:spacing w:before="0" w:after="0"/>
        <w:jc w:val="both"/>
        <w:outlineLvl w:val="0"/>
        <w:rPr>
          <w:rFonts w:cs="Arial"/>
          <w:b w:val="0"/>
          <w:sz w:val="14"/>
          <w:szCs w:val="14"/>
        </w:rPr>
      </w:pPr>
      <w:bookmarkStart w:id="24" w:name="_Toc110316614"/>
    </w:p>
    <w:p w14:paraId="107F2D7A" w14:textId="77777777" w:rsidR="007C1D5B" w:rsidRPr="005C59E8" w:rsidRDefault="000641A0" w:rsidP="007C1D5B">
      <w:pPr>
        <w:pStyle w:val="Style1"/>
        <w:spacing w:before="0" w:after="0"/>
        <w:jc w:val="both"/>
        <w:outlineLvl w:val="0"/>
        <w:rPr>
          <w:rFonts w:cs="Arial"/>
          <w:sz w:val="14"/>
          <w:szCs w:val="14"/>
        </w:rPr>
      </w:pPr>
      <w:r w:rsidRPr="005C59E8">
        <w:rPr>
          <w:rFonts w:cs="Arial"/>
          <w:sz w:val="14"/>
          <w:szCs w:val="14"/>
        </w:rPr>
        <w:t>26. TERMINATION BY THE CONTRACTING AUTHORITY</w:t>
      </w:r>
      <w:bookmarkEnd w:id="20"/>
      <w:bookmarkEnd w:id="21"/>
      <w:bookmarkEnd w:id="22"/>
      <w:bookmarkEnd w:id="23"/>
      <w:bookmarkEnd w:id="24"/>
    </w:p>
    <w:p w14:paraId="7A006A26" w14:textId="77777777" w:rsidR="007C1D5B" w:rsidRPr="005C59E8" w:rsidRDefault="007C1D5B" w:rsidP="007C1D5B">
      <w:pPr>
        <w:jc w:val="both"/>
        <w:rPr>
          <w:rFonts w:ascii="Arial" w:hAnsi="Arial" w:cs="Arial"/>
          <w:sz w:val="14"/>
          <w:szCs w:val="14"/>
          <w:lang w:val="en-GB"/>
        </w:rPr>
      </w:pPr>
      <w:bookmarkStart w:id="25" w:name="_Ref500230046"/>
      <w:r>
        <w:rPr>
          <w:rFonts w:ascii="Arial" w:hAnsi="Arial" w:cs="Arial"/>
          <w:sz w:val="14"/>
          <w:szCs w:val="14"/>
          <w:lang w:val="en-GB"/>
        </w:rPr>
        <w:t xml:space="preserve">26.1 </w:t>
      </w:r>
      <w:r w:rsidRPr="005C59E8">
        <w:rPr>
          <w:rFonts w:ascii="Arial" w:hAnsi="Arial" w:cs="Arial"/>
          <w:sz w:val="14"/>
          <w:szCs w:val="14"/>
          <w:lang w:val="en-GB"/>
        </w:rPr>
        <w:t xml:space="preserve">The Contracting Authority may terminate the contract after giving a 7 days' notice to the </w:t>
      </w:r>
      <w:r w:rsidR="00947FE0">
        <w:rPr>
          <w:rFonts w:ascii="Arial" w:hAnsi="Arial" w:cs="Arial"/>
          <w:sz w:val="14"/>
          <w:szCs w:val="14"/>
          <w:lang w:val="en-GB"/>
        </w:rPr>
        <w:t>Contractor</w:t>
      </w:r>
      <w:r w:rsidRPr="005C59E8">
        <w:rPr>
          <w:rFonts w:ascii="Arial" w:hAnsi="Arial" w:cs="Arial"/>
          <w:sz w:val="14"/>
          <w:szCs w:val="14"/>
          <w:lang w:val="en-GB"/>
        </w:rPr>
        <w:t xml:space="preserve"> in any of the following cases:</w:t>
      </w:r>
      <w:bookmarkEnd w:id="25"/>
    </w:p>
    <w:p w14:paraId="7CF522EC" w14:textId="77777777" w:rsidR="007C1D5B" w:rsidRPr="005C59E8" w:rsidRDefault="007C1D5B" w:rsidP="007C1D5B">
      <w:pPr>
        <w:jc w:val="both"/>
        <w:rPr>
          <w:rFonts w:ascii="Arial" w:hAnsi="Arial" w:cs="Arial"/>
          <w:sz w:val="14"/>
          <w:szCs w:val="14"/>
          <w:lang w:val="en-GB"/>
        </w:rPr>
      </w:pPr>
    </w:p>
    <w:p w14:paraId="63499FF5"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is in breach of its obligations under the contract and/or fails to carry out the services substantially in accordance with the contract;</w:t>
      </w:r>
    </w:p>
    <w:p w14:paraId="1A8A6D52"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fails to comply within a reasonable time with the notice given by the Contracting Authority requiring it to make good the neglect or failure to perform its obligations under the contract which seriously affects the proper and timely performance of the services;</w:t>
      </w:r>
    </w:p>
    <w:p w14:paraId="4B90AB2B"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refuses or neglects to carry out instructions given by the Contracting Authority;</w:t>
      </w:r>
    </w:p>
    <w:p w14:paraId="08037C4C" w14:textId="77777777"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 xml:space="preserve">the </w:t>
      </w:r>
      <w:r w:rsidR="00947FE0">
        <w:rPr>
          <w:rFonts w:ascii="Arial" w:hAnsi="Arial" w:cs="Arial"/>
          <w:sz w:val="14"/>
          <w:szCs w:val="14"/>
          <w:lang w:val="en-GB"/>
        </w:rPr>
        <w:t>Contractor</w:t>
      </w:r>
      <w:r w:rsidRPr="005C59E8">
        <w:rPr>
          <w:rFonts w:ascii="Arial" w:hAnsi="Arial" w:cs="Arial"/>
          <w:sz w:val="14"/>
          <w:szCs w:val="14"/>
          <w:lang w:val="en-GB"/>
        </w:rPr>
        <w:t>’s declarations in respect if its eligibility (article 33) and/or in respect of article 31 and article 32, appear to have been untrue, or cease to be true;</w:t>
      </w:r>
    </w:p>
    <w:p w14:paraId="08C423C3" w14:textId="77777777" w:rsidR="007C1D5B" w:rsidRPr="005C59E8" w:rsidRDefault="00302A46" w:rsidP="007C1D5B">
      <w:pPr>
        <w:ind w:left="567" w:hanging="567"/>
        <w:jc w:val="both"/>
        <w:rPr>
          <w:rFonts w:ascii="Arial" w:hAnsi="Arial" w:cs="Arial"/>
          <w:sz w:val="14"/>
          <w:szCs w:val="14"/>
          <w:lang w:val="en-GB"/>
        </w:rPr>
      </w:pPr>
      <w:r>
        <w:rPr>
          <w:rFonts w:ascii="Arial" w:hAnsi="Arial" w:cs="Arial"/>
          <w:sz w:val="14"/>
          <w:szCs w:val="14"/>
          <w:lang w:val="en-GB"/>
        </w:rPr>
        <w:t>e</w:t>
      </w:r>
      <w:r w:rsidR="007C1D5B" w:rsidRPr="005C59E8">
        <w:rPr>
          <w:rFonts w:ascii="Arial" w:hAnsi="Arial" w:cs="Arial"/>
          <w:sz w:val="14"/>
          <w:szCs w:val="14"/>
          <w:lang w:val="en-GB"/>
        </w:rPr>
        <w:t>)</w:t>
      </w:r>
      <w:r w:rsidR="007C1D5B" w:rsidRPr="005C59E8">
        <w:rPr>
          <w:rFonts w:ascii="Arial" w:hAnsi="Arial" w:cs="Arial"/>
          <w:sz w:val="14"/>
          <w:szCs w:val="14"/>
          <w:lang w:val="en-GB"/>
        </w:rPr>
        <w:tab/>
        <w:t xml:space="preserve">the </w:t>
      </w:r>
      <w:r w:rsidR="00947FE0">
        <w:rPr>
          <w:rFonts w:ascii="Arial" w:hAnsi="Arial" w:cs="Arial"/>
          <w:sz w:val="14"/>
          <w:szCs w:val="14"/>
          <w:lang w:val="en-GB"/>
        </w:rPr>
        <w:t>Contractor</w:t>
      </w:r>
      <w:r w:rsidR="007C1D5B" w:rsidRPr="005C59E8">
        <w:rPr>
          <w:rFonts w:ascii="Arial" w:hAnsi="Arial" w:cs="Arial"/>
          <w:sz w:val="14"/>
          <w:szCs w:val="14"/>
          <w:lang w:val="en-GB"/>
        </w:rPr>
        <w:t xml:space="preserve"> takes some action without requesting or obtaining the prior consent of the Contracting Authority in any case where such consent is required under the contract;</w:t>
      </w:r>
    </w:p>
    <w:p w14:paraId="679CB37F" w14:textId="77777777" w:rsidR="007C1D5B" w:rsidRPr="005C59E8" w:rsidRDefault="00302A46" w:rsidP="007C1D5B">
      <w:pPr>
        <w:ind w:left="567" w:hanging="567"/>
        <w:jc w:val="both"/>
        <w:rPr>
          <w:rFonts w:ascii="Arial" w:hAnsi="Arial" w:cs="Arial"/>
          <w:sz w:val="14"/>
          <w:szCs w:val="14"/>
          <w:lang w:val="en-GB"/>
        </w:rPr>
      </w:pPr>
      <w:r>
        <w:rPr>
          <w:rFonts w:ascii="Arial" w:hAnsi="Arial" w:cs="Arial"/>
          <w:sz w:val="14"/>
          <w:szCs w:val="14"/>
          <w:lang w:val="en-GB"/>
        </w:rPr>
        <w:t>f</w:t>
      </w:r>
      <w:r w:rsidR="007C1D5B" w:rsidRPr="005C59E8">
        <w:rPr>
          <w:rFonts w:ascii="Arial" w:hAnsi="Arial" w:cs="Arial"/>
          <w:sz w:val="14"/>
          <w:szCs w:val="14"/>
          <w:lang w:val="en-GB"/>
        </w:rPr>
        <w:t>)</w:t>
      </w:r>
      <w:r w:rsidR="007C1D5B" w:rsidRPr="005C59E8">
        <w:rPr>
          <w:rFonts w:ascii="Arial" w:hAnsi="Arial" w:cs="Arial"/>
          <w:sz w:val="14"/>
          <w:szCs w:val="14"/>
          <w:lang w:val="en-GB"/>
        </w:rPr>
        <w:tab/>
        <w:t xml:space="preserve">any of the key experts is no longer available, and the </w:t>
      </w:r>
      <w:r w:rsidR="00947FE0">
        <w:rPr>
          <w:rFonts w:ascii="Arial" w:hAnsi="Arial" w:cs="Arial"/>
          <w:sz w:val="14"/>
          <w:szCs w:val="14"/>
          <w:lang w:val="en-GB"/>
        </w:rPr>
        <w:t>Contractor</w:t>
      </w:r>
      <w:r w:rsidR="007C1D5B" w:rsidRPr="005C59E8">
        <w:rPr>
          <w:rFonts w:ascii="Arial" w:hAnsi="Arial" w:cs="Arial"/>
          <w:sz w:val="14"/>
          <w:szCs w:val="14"/>
          <w:lang w:val="en-GB"/>
        </w:rPr>
        <w:t xml:space="preserve"> fails to propose a replacement satisfactory to the </w:t>
      </w:r>
      <w:r w:rsidR="007C1D5B">
        <w:rPr>
          <w:rFonts w:ascii="Arial" w:hAnsi="Arial" w:cs="Arial"/>
          <w:sz w:val="14"/>
          <w:szCs w:val="14"/>
          <w:lang w:val="en-GB"/>
        </w:rPr>
        <w:t>C</w:t>
      </w:r>
      <w:r w:rsidR="007C1D5B" w:rsidRPr="005C59E8">
        <w:rPr>
          <w:rFonts w:ascii="Arial" w:hAnsi="Arial" w:cs="Arial"/>
          <w:sz w:val="14"/>
          <w:szCs w:val="14"/>
          <w:lang w:val="en-GB"/>
        </w:rPr>
        <w:t>ontracting Authority;</w:t>
      </w:r>
    </w:p>
    <w:p w14:paraId="019F102B" w14:textId="77777777" w:rsidR="007C1D5B" w:rsidRPr="005C59E8" w:rsidRDefault="00302A46" w:rsidP="007C1D5B">
      <w:pPr>
        <w:ind w:left="567" w:hanging="567"/>
        <w:jc w:val="both"/>
        <w:rPr>
          <w:rFonts w:ascii="Arial" w:hAnsi="Arial" w:cs="Arial"/>
          <w:sz w:val="14"/>
          <w:szCs w:val="14"/>
          <w:lang w:val="en-GB"/>
        </w:rPr>
      </w:pPr>
      <w:r>
        <w:rPr>
          <w:rFonts w:ascii="Arial" w:hAnsi="Arial" w:cs="Arial"/>
          <w:sz w:val="14"/>
          <w:szCs w:val="14"/>
          <w:lang w:val="en-GB"/>
        </w:rPr>
        <w:t>g</w:t>
      </w:r>
      <w:r w:rsidR="007C1D5B" w:rsidRPr="005C59E8">
        <w:rPr>
          <w:rFonts w:ascii="Arial" w:hAnsi="Arial" w:cs="Arial"/>
          <w:sz w:val="14"/>
          <w:szCs w:val="14"/>
          <w:lang w:val="en-GB"/>
        </w:rPr>
        <w:t>)</w:t>
      </w:r>
      <w:r w:rsidR="007C1D5B" w:rsidRPr="005C59E8">
        <w:rPr>
          <w:rFonts w:ascii="Arial" w:hAnsi="Arial" w:cs="Arial"/>
          <w:sz w:val="14"/>
          <w:szCs w:val="14"/>
          <w:lang w:val="en-GB"/>
        </w:rPr>
        <w:tab/>
        <w:t xml:space="preserve">any organisational modification occurs involving a change in the legal personality, nature or control of the </w:t>
      </w:r>
      <w:r w:rsidR="00947FE0">
        <w:rPr>
          <w:rFonts w:ascii="Arial" w:hAnsi="Arial" w:cs="Arial"/>
          <w:sz w:val="14"/>
          <w:szCs w:val="14"/>
          <w:lang w:val="en-GB"/>
        </w:rPr>
        <w:t>Contractor</w:t>
      </w:r>
      <w:r w:rsidR="007C1D5B" w:rsidRPr="005C59E8">
        <w:rPr>
          <w:rFonts w:ascii="Arial" w:hAnsi="Arial" w:cs="Arial"/>
          <w:sz w:val="14"/>
          <w:szCs w:val="14"/>
          <w:lang w:val="en-GB"/>
        </w:rPr>
        <w:t xml:space="preserve"> or the joint venture or consortium, unless such modification is recorded in an addendum to the contract;</w:t>
      </w:r>
    </w:p>
    <w:p w14:paraId="4E3BECDB" w14:textId="77777777" w:rsidR="007C1D5B" w:rsidRPr="005C59E8" w:rsidRDefault="00302A46" w:rsidP="007C1D5B">
      <w:pPr>
        <w:ind w:left="567" w:hanging="567"/>
        <w:jc w:val="both"/>
        <w:rPr>
          <w:rFonts w:ascii="Arial" w:hAnsi="Arial" w:cs="Arial"/>
          <w:sz w:val="14"/>
          <w:szCs w:val="14"/>
          <w:lang w:val="en-GB"/>
        </w:rPr>
      </w:pPr>
      <w:r>
        <w:rPr>
          <w:rFonts w:ascii="Arial" w:hAnsi="Arial" w:cs="Arial"/>
          <w:sz w:val="14"/>
          <w:szCs w:val="14"/>
          <w:lang w:val="en-GB"/>
        </w:rPr>
        <w:t>h</w:t>
      </w:r>
      <w:r w:rsidR="007C1D5B" w:rsidRPr="005C59E8">
        <w:rPr>
          <w:rFonts w:ascii="Arial" w:hAnsi="Arial" w:cs="Arial"/>
          <w:sz w:val="14"/>
          <w:szCs w:val="14"/>
          <w:lang w:val="en-GB"/>
        </w:rPr>
        <w:t>)</w:t>
      </w:r>
      <w:r w:rsidR="007C1D5B" w:rsidRPr="005C59E8">
        <w:rPr>
          <w:rFonts w:ascii="Arial" w:hAnsi="Arial" w:cs="Arial"/>
          <w:sz w:val="14"/>
          <w:szCs w:val="14"/>
          <w:lang w:val="en-GB"/>
        </w:rPr>
        <w:tab/>
        <w:t xml:space="preserve">the </w:t>
      </w:r>
      <w:r w:rsidR="00947FE0">
        <w:rPr>
          <w:rFonts w:ascii="Arial" w:hAnsi="Arial" w:cs="Arial"/>
          <w:sz w:val="14"/>
          <w:szCs w:val="14"/>
          <w:lang w:val="en-GB"/>
        </w:rPr>
        <w:t>Contractor</w:t>
      </w:r>
      <w:r w:rsidR="007C1D5B" w:rsidRPr="005C59E8">
        <w:rPr>
          <w:rFonts w:ascii="Arial" w:hAnsi="Arial" w:cs="Arial"/>
          <w:sz w:val="14"/>
          <w:szCs w:val="14"/>
          <w:lang w:val="en-GB"/>
        </w:rPr>
        <w:t xml:space="preserve"> fails to provide the required guarantees or insurance, or the person providing the underlying guarantee or insurance is not able to abide by its commitments.</w:t>
      </w:r>
    </w:p>
    <w:p w14:paraId="6BFA5FFB" w14:textId="77777777" w:rsidR="007C1D5B" w:rsidRDefault="007C1D5B" w:rsidP="007C1D5B">
      <w:pPr>
        <w:ind w:left="567" w:hanging="567"/>
        <w:jc w:val="both"/>
        <w:rPr>
          <w:rFonts w:ascii="Arial" w:hAnsi="Arial" w:cs="Arial"/>
          <w:sz w:val="14"/>
          <w:szCs w:val="14"/>
          <w:lang w:val="en-GB"/>
        </w:rPr>
      </w:pPr>
    </w:p>
    <w:p w14:paraId="7F40FDFE" w14:textId="77777777" w:rsidR="007C1D5B" w:rsidRDefault="007C1D5B" w:rsidP="007C1D5B">
      <w:pPr>
        <w:ind w:left="567" w:hanging="567"/>
        <w:jc w:val="both"/>
        <w:rPr>
          <w:rFonts w:ascii="Arial" w:hAnsi="Arial" w:cs="Arial"/>
          <w:sz w:val="14"/>
          <w:szCs w:val="14"/>
          <w:lang w:val="en-GB"/>
        </w:rPr>
      </w:pPr>
      <w:r>
        <w:rPr>
          <w:rFonts w:ascii="Arial" w:hAnsi="Arial" w:cs="Arial"/>
          <w:sz w:val="14"/>
          <w:szCs w:val="14"/>
          <w:lang w:val="en-GB"/>
        </w:rPr>
        <w:t>26.2 T</w:t>
      </w:r>
      <w:r w:rsidRPr="008378BC">
        <w:rPr>
          <w:rFonts w:ascii="Arial" w:hAnsi="Arial" w:cs="Arial"/>
          <w:sz w:val="14"/>
          <w:szCs w:val="14"/>
          <w:lang w:val="en-GB"/>
        </w:rPr>
        <w:t xml:space="preserve">ermination by </w:t>
      </w:r>
      <w:r>
        <w:rPr>
          <w:rFonts w:ascii="Arial" w:hAnsi="Arial" w:cs="Arial"/>
          <w:sz w:val="14"/>
          <w:szCs w:val="14"/>
          <w:lang w:val="en-GB"/>
        </w:rPr>
        <w:t>C</w:t>
      </w:r>
      <w:r w:rsidRPr="008378BC">
        <w:rPr>
          <w:rFonts w:ascii="Arial" w:hAnsi="Arial" w:cs="Arial"/>
          <w:sz w:val="14"/>
          <w:szCs w:val="14"/>
          <w:lang w:val="en-GB"/>
        </w:rPr>
        <w:t xml:space="preserve">ontracting </w:t>
      </w:r>
      <w:r>
        <w:rPr>
          <w:rFonts w:ascii="Arial" w:hAnsi="Arial" w:cs="Arial"/>
          <w:sz w:val="14"/>
          <w:szCs w:val="14"/>
          <w:lang w:val="en-GB"/>
        </w:rPr>
        <w:t>A</w:t>
      </w:r>
      <w:r w:rsidRPr="008378BC">
        <w:rPr>
          <w:rFonts w:ascii="Arial" w:hAnsi="Arial" w:cs="Arial"/>
          <w:sz w:val="14"/>
          <w:szCs w:val="14"/>
          <w:lang w:val="en-GB"/>
        </w:rPr>
        <w:t>uthority for convenience</w:t>
      </w:r>
    </w:p>
    <w:p w14:paraId="7B5CE2FE" w14:textId="77777777" w:rsidR="007C1D5B" w:rsidRPr="00E77FFB" w:rsidRDefault="007C1D5B" w:rsidP="007C1D5B">
      <w:pPr>
        <w:rPr>
          <w:rFonts w:ascii="Arial" w:hAnsi="Arial" w:cs="Arial"/>
          <w:sz w:val="14"/>
          <w:szCs w:val="14"/>
          <w:lang w:val="en-GB"/>
        </w:rPr>
      </w:pPr>
      <w:r w:rsidRPr="00E77FFB">
        <w:rPr>
          <w:rFonts w:ascii="Arial" w:hAnsi="Arial" w:cs="Arial"/>
          <w:sz w:val="14"/>
          <w:szCs w:val="14"/>
          <w:lang w:val="en-GB"/>
        </w:rPr>
        <w:t xml:space="preserve">The Contracting Authority may terminate the contract in whole or in part for its convenience, upon not less than 14 days’ notice. The Contracting Authority shall not use this right of termination in order to arrange for the services to be executed by </w:t>
      </w:r>
      <w:r w:rsidRPr="00366345">
        <w:rPr>
          <w:rFonts w:ascii="Arial" w:hAnsi="Arial" w:cs="Arial"/>
          <w:sz w:val="14"/>
          <w:szCs w:val="14"/>
          <w:lang w:val="en-GB"/>
        </w:rPr>
        <w:t xml:space="preserve">another </w:t>
      </w:r>
      <w:r w:rsidR="00366345">
        <w:rPr>
          <w:rFonts w:ascii="Arial" w:hAnsi="Arial" w:cs="Arial"/>
          <w:sz w:val="14"/>
          <w:szCs w:val="14"/>
          <w:lang w:val="en-GB"/>
        </w:rPr>
        <w:t>c</w:t>
      </w:r>
      <w:r w:rsidR="00947FE0" w:rsidRPr="00366345">
        <w:rPr>
          <w:rFonts w:ascii="Arial" w:hAnsi="Arial" w:cs="Arial"/>
          <w:sz w:val="14"/>
          <w:szCs w:val="14"/>
          <w:lang w:val="en-GB"/>
        </w:rPr>
        <w:t>ontractor</w:t>
      </w:r>
      <w:r w:rsidRPr="00366345">
        <w:rPr>
          <w:rFonts w:ascii="Arial" w:hAnsi="Arial" w:cs="Arial"/>
          <w:sz w:val="14"/>
          <w:szCs w:val="14"/>
          <w:lang w:val="en-GB"/>
        </w:rPr>
        <w:t>, or</w:t>
      </w:r>
      <w:r w:rsidRPr="00E77FFB">
        <w:rPr>
          <w:rFonts w:ascii="Arial" w:hAnsi="Arial" w:cs="Arial"/>
          <w:sz w:val="14"/>
          <w:szCs w:val="14"/>
          <w:lang w:val="en-GB"/>
        </w:rPr>
        <w:t xml:space="preserve"> to avoid a termination of the contract by the </w:t>
      </w:r>
      <w:r w:rsidR="00947FE0">
        <w:rPr>
          <w:rFonts w:ascii="Arial" w:hAnsi="Arial" w:cs="Arial"/>
          <w:sz w:val="14"/>
          <w:szCs w:val="14"/>
          <w:lang w:val="en-GB"/>
        </w:rPr>
        <w:t>Contractor</w:t>
      </w:r>
      <w:r w:rsidRPr="00E77FFB">
        <w:rPr>
          <w:rFonts w:ascii="Arial" w:hAnsi="Arial" w:cs="Arial"/>
          <w:sz w:val="14"/>
          <w:szCs w:val="14"/>
          <w:lang w:val="en-GB"/>
        </w:rPr>
        <w:t>.</w:t>
      </w:r>
    </w:p>
    <w:p w14:paraId="357D35DE" w14:textId="77777777" w:rsidR="007C1D5B" w:rsidRPr="00167334" w:rsidRDefault="007C1D5B" w:rsidP="007C1D5B">
      <w:pPr>
        <w:rPr>
          <w:rFonts w:ascii="Arial" w:hAnsi="Arial" w:cs="Arial"/>
          <w:sz w:val="20"/>
          <w:szCs w:val="20"/>
          <w:lang w:val="en-GB"/>
        </w:rPr>
      </w:pPr>
    </w:p>
    <w:p w14:paraId="1F884869" w14:textId="77777777" w:rsidR="007C1D5B" w:rsidRPr="005C59E8" w:rsidRDefault="000641A0" w:rsidP="007C1D5B">
      <w:pPr>
        <w:ind w:left="567" w:hanging="567"/>
        <w:jc w:val="both"/>
        <w:rPr>
          <w:rFonts w:ascii="Arial" w:hAnsi="Arial" w:cs="Arial"/>
          <w:b/>
          <w:sz w:val="14"/>
          <w:szCs w:val="14"/>
          <w:lang w:val="en-GB"/>
        </w:rPr>
      </w:pPr>
      <w:r w:rsidRPr="005C59E8">
        <w:rPr>
          <w:rFonts w:ascii="Arial" w:hAnsi="Arial" w:cs="Arial"/>
          <w:b/>
          <w:sz w:val="14"/>
          <w:szCs w:val="14"/>
          <w:lang w:val="en-GB"/>
        </w:rPr>
        <w:t xml:space="preserve">27. TERMINATION BY THE </w:t>
      </w:r>
      <w:r w:rsidR="00947FE0">
        <w:rPr>
          <w:rFonts w:ascii="Arial" w:hAnsi="Arial" w:cs="Arial"/>
          <w:b/>
          <w:sz w:val="14"/>
          <w:szCs w:val="14"/>
          <w:lang w:val="en-GB"/>
        </w:rPr>
        <w:t>CONTRACTOR</w:t>
      </w:r>
    </w:p>
    <w:p w14:paraId="4A4EB7EA"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may terminate the contract after giving a 7 days’ notice to the Contracting Authority in any of the following cases:</w:t>
      </w:r>
    </w:p>
    <w:p w14:paraId="48F268B2" w14:textId="77777777" w:rsidR="007C1D5B" w:rsidRPr="005C59E8" w:rsidRDefault="007C1D5B" w:rsidP="007C1D5B">
      <w:pPr>
        <w:jc w:val="both"/>
        <w:rPr>
          <w:rFonts w:ascii="Arial" w:hAnsi="Arial" w:cs="Arial"/>
          <w:sz w:val="14"/>
          <w:szCs w:val="14"/>
          <w:lang w:val="en-GB"/>
        </w:rPr>
      </w:pPr>
    </w:p>
    <w:p w14:paraId="16A74298" w14:textId="77777777" w:rsidR="007C1D5B" w:rsidRPr="005C59E8" w:rsidRDefault="007C1D5B" w:rsidP="007C1D5B">
      <w:pPr>
        <w:ind w:left="540" w:hanging="540"/>
        <w:jc w:val="both"/>
        <w:rPr>
          <w:rFonts w:ascii="Arial" w:hAnsi="Arial" w:cs="Arial"/>
          <w:sz w:val="14"/>
          <w:szCs w:val="14"/>
          <w:lang w:val="en-GB"/>
        </w:rPr>
      </w:pPr>
      <w:r w:rsidRPr="005C59E8">
        <w:rPr>
          <w:rFonts w:ascii="Arial" w:hAnsi="Arial" w:cs="Arial"/>
          <w:sz w:val="14"/>
          <w:szCs w:val="14"/>
          <w:lang w:val="en-GB"/>
        </w:rPr>
        <w:t xml:space="preserve">a)       the </w:t>
      </w:r>
      <w:r w:rsidR="00947FE0">
        <w:rPr>
          <w:rFonts w:ascii="Arial" w:hAnsi="Arial" w:cs="Arial"/>
          <w:sz w:val="14"/>
          <w:szCs w:val="14"/>
          <w:lang w:val="en-GB"/>
        </w:rPr>
        <w:t>Contractor</w:t>
      </w:r>
      <w:r w:rsidRPr="005C59E8">
        <w:rPr>
          <w:rFonts w:ascii="Arial" w:hAnsi="Arial" w:cs="Arial"/>
          <w:sz w:val="14"/>
          <w:szCs w:val="14"/>
          <w:lang w:val="en-GB"/>
        </w:rPr>
        <w:t xml:space="preserve"> has not received payment of that part of any invoice which is not contested by the Contracting Authority, within 90 days of the due payment date,</w:t>
      </w:r>
    </w:p>
    <w:p w14:paraId="29B2711A" w14:textId="77777777" w:rsidR="007C1D5B" w:rsidRPr="005C59E8" w:rsidRDefault="007C1D5B" w:rsidP="007C1D5B">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Pr>
          <w:rFonts w:ascii="Arial" w:hAnsi="Arial" w:cs="Arial"/>
          <w:sz w:val="14"/>
          <w:szCs w:val="14"/>
          <w:lang w:val="en-GB"/>
        </w:rPr>
        <w:tab/>
      </w:r>
      <w:r w:rsidRPr="005C59E8">
        <w:rPr>
          <w:rFonts w:ascii="Arial" w:hAnsi="Arial" w:cs="Arial"/>
          <w:sz w:val="14"/>
          <w:szCs w:val="14"/>
          <w:lang w:val="en-GB"/>
        </w:rPr>
        <w:t>the period of suspension of the performance of the contract under article</w:t>
      </w:r>
      <w:r>
        <w:rPr>
          <w:rFonts w:ascii="Arial" w:hAnsi="Arial" w:cs="Arial"/>
          <w:sz w:val="14"/>
          <w:szCs w:val="14"/>
          <w:lang w:val="en-GB"/>
        </w:rPr>
        <w:t xml:space="preserve"> 23</w:t>
      </w:r>
      <w:r w:rsidRPr="005C59E8">
        <w:rPr>
          <w:rFonts w:ascii="Arial" w:hAnsi="Arial" w:cs="Arial"/>
          <w:sz w:val="14"/>
          <w:szCs w:val="14"/>
          <w:lang w:val="en-GB"/>
        </w:rPr>
        <w:t xml:space="preserve"> has exceeded six months;</w:t>
      </w:r>
    </w:p>
    <w:p w14:paraId="3DA9A88B" w14:textId="77777777" w:rsidR="007C1D5B" w:rsidRPr="005C59E8" w:rsidRDefault="007C1D5B" w:rsidP="007C1D5B">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Contracting </w:t>
      </w:r>
      <w:r>
        <w:rPr>
          <w:rFonts w:ascii="Arial" w:hAnsi="Arial" w:cs="Arial"/>
          <w:sz w:val="14"/>
          <w:szCs w:val="14"/>
          <w:lang w:val="en-GB"/>
        </w:rPr>
        <w:t>A</w:t>
      </w:r>
      <w:r w:rsidRPr="005C59E8">
        <w:rPr>
          <w:rFonts w:ascii="Arial" w:hAnsi="Arial" w:cs="Arial"/>
          <w:sz w:val="14"/>
          <w:szCs w:val="14"/>
          <w:lang w:val="en-GB"/>
        </w:rPr>
        <w:t xml:space="preserve">uthority is in material breach of its obligations under the Contract and has not taken any actions to remedy the same within 30 days following the receipt by the Contracting Authority of the </w:t>
      </w:r>
      <w:r w:rsidR="007E5E9F">
        <w:rPr>
          <w:rFonts w:ascii="Arial" w:hAnsi="Arial" w:cs="Arial"/>
          <w:sz w:val="14"/>
          <w:szCs w:val="14"/>
          <w:lang w:val="en-GB"/>
        </w:rPr>
        <w:t>Contractor</w:t>
      </w:r>
      <w:r w:rsidRPr="005C59E8">
        <w:rPr>
          <w:rFonts w:ascii="Arial" w:hAnsi="Arial" w:cs="Arial"/>
          <w:sz w:val="14"/>
          <w:szCs w:val="14"/>
          <w:lang w:val="en-GB"/>
        </w:rPr>
        <w:t>’s notice specifying such breach.</w:t>
      </w:r>
    </w:p>
    <w:p w14:paraId="30B3BBE2" w14:textId="77777777" w:rsidR="007C1D5B" w:rsidRPr="005C59E8" w:rsidRDefault="007C1D5B" w:rsidP="007C1D5B">
      <w:pPr>
        <w:jc w:val="both"/>
        <w:rPr>
          <w:rFonts w:ascii="Arial" w:hAnsi="Arial" w:cs="Arial"/>
          <w:sz w:val="14"/>
          <w:szCs w:val="14"/>
          <w:lang w:val="en-GB"/>
        </w:rPr>
      </w:pPr>
    </w:p>
    <w:p w14:paraId="7A3B8957"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If the </w:t>
      </w:r>
      <w:r w:rsidR="007E5E9F">
        <w:rPr>
          <w:rFonts w:ascii="Arial" w:hAnsi="Arial" w:cs="Arial"/>
          <w:sz w:val="14"/>
          <w:szCs w:val="14"/>
          <w:lang w:val="en-GB"/>
        </w:rPr>
        <w:t>Contractor</w:t>
      </w:r>
      <w:r w:rsidRPr="005C59E8">
        <w:rPr>
          <w:rFonts w:ascii="Arial" w:hAnsi="Arial" w:cs="Arial"/>
          <w:sz w:val="14"/>
          <w:szCs w:val="14"/>
          <w:lang w:val="en-GB"/>
        </w:rPr>
        <w:t xml:space="preserve"> is a natural person, the contract shall be automatically terminated if that person dies</w:t>
      </w:r>
      <w:r>
        <w:rPr>
          <w:rFonts w:ascii="Arial" w:hAnsi="Arial" w:cs="Arial"/>
          <w:sz w:val="14"/>
          <w:szCs w:val="14"/>
          <w:lang w:val="en-GB"/>
        </w:rPr>
        <w:t>.</w:t>
      </w:r>
    </w:p>
    <w:p w14:paraId="5910D04E" w14:textId="77777777" w:rsidR="007C1D5B" w:rsidRPr="005C59E8" w:rsidRDefault="007C1D5B" w:rsidP="007C1D5B">
      <w:pPr>
        <w:jc w:val="both"/>
        <w:rPr>
          <w:rFonts w:ascii="Arial" w:hAnsi="Arial" w:cs="Arial"/>
          <w:sz w:val="14"/>
          <w:szCs w:val="14"/>
          <w:lang w:val="en-GB"/>
        </w:rPr>
      </w:pPr>
    </w:p>
    <w:p w14:paraId="75142A5B" w14:textId="77777777" w:rsidR="007C1D5B" w:rsidRPr="005C59E8" w:rsidRDefault="000641A0" w:rsidP="007C1D5B">
      <w:pPr>
        <w:jc w:val="both"/>
        <w:rPr>
          <w:rFonts w:ascii="Arial" w:hAnsi="Arial" w:cs="Arial"/>
          <w:b/>
          <w:sz w:val="14"/>
          <w:szCs w:val="14"/>
          <w:lang w:val="en-GB"/>
        </w:rPr>
      </w:pPr>
      <w:r w:rsidRPr="005C59E8">
        <w:rPr>
          <w:rFonts w:ascii="Arial" w:hAnsi="Arial" w:cs="Arial"/>
          <w:b/>
          <w:sz w:val="14"/>
          <w:szCs w:val="14"/>
          <w:lang w:val="en-GB"/>
        </w:rPr>
        <w:t>28. RIGHTS AND OBLIGATIONS UPON TERMINATION</w:t>
      </w:r>
    </w:p>
    <w:p w14:paraId="21A9E616"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28.1. Upon termination of the contract by notice of either party to the other, the </w:t>
      </w:r>
      <w:r w:rsidR="007E5E9F">
        <w:rPr>
          <w:rFonts w:ascii="Arial" w:hAnsi="Arial" w:cs="Arial"/>
          <w:sz w:val="14"/>
          <w:szCs w:val="14"/>
          <w:lang w:val="en-GB"/>
        </w:rPr>
        <w:t>Contractor</w:t>
      </w:r>
      <w:r w:rsidRPr="005C59E8">
        <w:rPr>
          <w:rFonts w:ascii="Arial" w:hAnsi="Arial" w:cs="Arial"/>
          <w:sz w:val="14"/>
          <w:szCs w:val="14"/>
          <w:lang w:val="en-GB"/>
        </w:rPr>
        <w:t xml:space="preserve"> shall take immediate steps to bring the services to a close in a prompt and orderly manner and in such a way as to keep costs to a minimum.</w:t>
      </w:r>
    </w:p>
    <w:p w14:paraId="0DECABBE" w14:textId="77777777" w:rsidR="007C1D5B" w:rsidRPr="005C59E8" w:rsidRDefault="007C1D5B" w:rsidP="007C1D5B">
      <w:pPr>
        <w:jc w:val="both"/>
        <w:rPr>
          <w:rFonts w:ascii="Arial" w:hAnsi="Arial" w:cs="Arial"/>
          <w:sz w:val="14"/>
          <w:szCs w:val="14"/>
          <w:lang w:val="en-GB"/>
        </w:rPr>
      </w:pPr>
    </w:p>
    <w:p w14:paraId="4B855204"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28.2. If the Contracting Authority terminates the contract in accordance with article 26</w:t>
      </w:r>
      <w:r>
        <w:rPr>
          <w:rFonts w:ascii="Arial" w:hAnsi="Arial" w:cs="Arial"/>
          <w:sz w:val="14"/>
          <w:szCs w:val="14"/>
          <w:lang w:val="en-GB"/>
        </w:rPr>
        <w:t>.1</w:t>
      </w:r>
      <w:r w:rsidRPr="005C59E8">
        <w:rPr>
          <w:rFonts w:ascii="Arial" w:hAnsi="Arial" w:cs="Arial"/>
          <w:sz w:val="14"/>
          <w:szCs w:val="14"/>
          <w:lang w:val="en-GB"/>
        </w:rPr>
        <w:t xml:space="preserve"> it may, thereafter, complete the services itself, or conclude any other contract with a third party, at the </w:t>
      </w:r>
      <w:r w:rsidR="007E5E9F">
        <w:rPr>
          <w:rFonts w:ascii="Arial" w:hAnsi="Arial" w:cs="Arial"/>
          <w:sz w:val="14"/>
          <w:szCs w:val="14"/>
          <w:lang w:val="en-GB"/>
        </w:rPr>
        <w:t>Contractor</w:t>
      </w:r>
      <w:r w:rsidRPr="005C59E8">
        <w:rPr>
          <w:rFonts w:ascii="Arial" w:hAnsi="Arial" w:cs="Arial"/>
          <w:sz w:val="14"/>
          <w:szCs w:val="14"/>
          <w:lang w:val="en-GB"/>
        </w:rPr>
        <w:t xml:space="preserve">’s expense. </w:t>
      </w:r>
    </w:p>
    <w:p w14:paraId="54A853EB" w14:textId="77777777" w:rsidR="007C1D5B" w:rsidRPr="005C59E8" w:rsidRDefault="007C1D5B" w:rsidP="007C1D5B">
      <w:pPr>
        <w:jc w:val="both"/>
        <w:rPr>
          <w:rFonts w:ascii="Arial" w:hAnsi="Arial" w:cs="Arial"/>
          <w:sz w:val="14"/>
          <w:szCs w:val="14"/>
          <w:lang w:val="en-GB"/>
        </w:rPr>
      </w:pPr>
    </w:p>
    <w:p w14:paraId="58A850DC"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Contracting Authority shall, as soon as is possible after termination, certify the value of the services and all sums due to the </w:t>
      </w:r>
      <w:r w:rsidR="007E5E9F">
        <w:rPr>
          <w:rFonts w:ascii="Arial" w:hAnsi="Arial" w:cs="Arial"/>
          <w:sz w:val="14"/>
          <w:szCs w:val="14"/>
          <w:lang w:val="en-GB"/>
        </w:rPr>
        <w:t>Contractor</w:t>
      </w:r>
      <w:r w:rsidRPr="005C59E8">
        <w:rPr>
          <w:rFonts w:ascii="Arial" w:hAnsi="Arial" w:cs="Arial"/>
          <w:sz w:val="14"/>
          <w:szCs w:val="14"/>
          <w:lang w:val="en-GB"/>
        </w:rPr>
        <w:t xml:space="preserve"> as at the date of termination. It shall, subject to article 28.1 and 28.3, make the following payments to the </w:t>
      </w:r>
      <w:r w:rsidR="007E5E9F">
        <w:rPr>
          <w:rFonts w:ascii="Arial" w:hAnsi="Arial" w:cs="Arial"/>
          <w:sz w:val="14"/>
          <w:szCs w:val="14"/>
          <w:lang w:val="en-GB"/>
        </w:rPr>
        <w:t>Contractor</w:t>
      </w:r>
      <w:r w:rsidRPr="005C59E8">
        <w:rPr>
          <w:rFonts w:ascii="Arial" w:hAnsi="Arial" w:cs="Arial"/>
          <w:sz w:val="14"/>
          <w:szCs w:val="14"/>
          <w:lang w:val="en-GB"/>
        </w:rPr>
        <w:t>:</w:t>
      </w:r>
    </w:p>
    <w:p w14:paraId="4C32F6BE" w14:textId="77777777" w:rsidR="007C1D5B" w:rsidRPr="005C59E8" w:rsidRDefault="007C1D5B" w:rsidP="007C1D5B">
      <w:pPr>
        <w:ind w:left="540" w:hanging="540"/>
        <w:jc w:val="both"/>
        <w:rPr>
          <w:rFonts w:ascii="Arial" w:hAnsi="Arial" w:cs="Arial"/>
          <w:sz w:val="14"/>
          <w:szCs w:val="14"/>
          <w:lang w:val="en-GB"/>
        </w:rPr>
      </w:pPr>
      <w:r w:rsidRPr="005C59E8">
        <w:rPr>
          <w:rFonts w:ascii="Arial" w:hAnsi="Arial" w:cs="Arial"/>
          <w:sz w:val="14"/>
          <w:szCs w:val="14"/>
          <w:lang w:val="en-GB"/>
        </w:rPr>
        <w:t xml:space="preserve">(a)    </w:t>
      </w:r>
      <w:r>
        <w:rPr>
          <w:rFonts w:ascii="Arial" w:hAnsi="Arial" w:cs="Arial"/>
          <w:sz w:val="14"/>
          <w:szCs w:val="14"/>
          <w:lang w:val="en-GB"/>
        </w:rPr>
        <w:tab/>
      </w:r>
      <w:r w:rsidRPr="005C59E8">
        <w:rPr>
          <w:rFonts w:ascii="Arial" w:hAnsi="Arial" w:cs="Arial"/>
          <w:sz w:val="14"/>
          <w:szCs w:val="14"/>
          <w:lang w:val="en-GB"/>
        </w:rPr>
        <w:t>remuneration pursuant to the contract for services satisfactorily performed prior to the effective date of termination;</w:t>
      </w:r>
    </w:p>
    <w:p w14:paraId="5A30A34D" w14:textId="77777777" w:rsidR="007C1D5B" w:rsidRPr="005C59E8" w:rsidRDefault="007C1D5B" w:rsidP="007C1D5B">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sidRPr="005C59E8">
        <w:rPr>
          <w:rFonts w:ascii="Arial" w:hAnsi="Arial" w:cs="Arial"/>
          <w:sz w:val="14"/>
          <w:szCs w:val="14"/>
          <w:lang w:val="en-GB"/>
        </w:rPr>
        <w:tab/>
      </w:r>
      <w:r>
        <w:rPr>
          <w:rFonts w:ascii="Arial" w:hAnsi="Arial" w:cs="Arial"/>
          <w:sz w:val="14"/>
          <w:szCs w:val="14"/>
          <w:lang w:val="en-GB"/>
        </w:rPr>
        <w:t xml:space="preserve">reimbursable </w:t>
      </w:r>
      <w:r w:rsidRPr="005C59E8">
        <w:rPr>
          <w:rFonts w:ascii="Arial" w:hAnsi="Arial" w:cs="Arial"/>
          <w:sz w:val="14"/>
          <w:szCs w:val="14"/>
          <w:lang w:val="en-GB"/>
        </w:rPr>
        <w:t>costs (if fee-based contract) for costs actually incurred prior to the ef</w:t>
      </w:r>
      <w:r>
        <w:rPr>
          <w:rFonts w:ascii="Arial" w:hAnsi="Arial" w:cs="Arial"/>
          <w:sz w:val="14"/>
          <w:szCs w:val="14"/>
          <w:lang w:val="en-GB"/>
        </w:rPr>
        <w:t xml:space="preserve">fective date of termination; </w:t>
      </w:r>
    </w:p>
    <w:p w14:paraId="16F5975E" w14:textId="77777777" w:rsidR="007C1D5B" w:rsidRPr="005C59E8" w:rsidRDefault="007C1D5B" w:rsidP="007C1D5B">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except in the case of termination pursuant to article</w:t>
      </w:r>
      <w:r>
        <w:rPr>
          <w:rFonts w:ascii="Arial" w:hAnsi="Arial" w:cs="Arial"/>
          <w:sz w:val="14"/>
          <w:szCs w:val="14"/>
          <w:lang w:val="en-GB"/>
        </w:rPr>
        <w:t xml:space="preserve"> 26.1</w:t>
      </w:r>
      <w:r w:rsidRPr="005C59E8">
        <w:rPr>
          <w:rFonts w:ascii="Arial" w:hAnsi="Arial" w:cs="Arial"/>
          <w:sz w:val="14"/>
          <w:szCs w:val="14"/>
          <w:lang w:val="en-GB"/>
        </w:rPr>
        <w:t xml:space="preserve"> reimbursement of any reasonable cost incident to the prompt and orde</w:t>
      </w:r>
      <w:r>
        <w:rPr>
          <w:rFonts w:ascii="Arial" w:hAnsi="Arial" w:cs="Arial"/>
          <w:sz w:val="14"/>
          <w:szCs w:val="14"/>
          <w:lang w:val="en-GB"/>
        </w:rPr>
        <w:t>rly termination of the contract;</w:t>
      </w:r>
    </w:p>
    <w:p w14:paraId="66BCB52E" w14:textId="77777777" w:rsidR="007C1D5B" w:rsidRDefault="007C1D5B" w:rsidP="007C1D5B">
      <w:pPr>
        <w:tabs>
          <w:tab w:val="left" w:pos="540"/>
        </w:tabs>
        <w:ind w:left="540" w:hanging="540"/>
        <w:rPr>
          <w:rFonts w:ascii="Arial" w:hAnsi="Arial" w:cs="Arial"/>
          <w:sz w:val="14"/>
          <w:szCs w:val="14"/>
          <w:lang w:val="en-GB"/>
        </w:rPr>
      </w:pPr>
      <w:r w:rsidRPr="00410BA0">
        <w:rPr>
          <w:rFonts w:ascii="Arial" w:hAnsi="Arial" w:cs="Arial"/>
          <w:sz w:val="14"/>
          <w:szCs w:val="14"/>
          <w:lang w:val="en-GB"/>
        </w:rPr>
        <w:t xml:space="preserve">(d)   </w:t>
      </w:r>
      <w:r>
        <w:rPr>
          <w:rFonts w:ascii="Arial" w:hAnsi="Arial" w:cs="Arial"/>
          <w:sz w:val="14"/>
          <w:szCs w:val="14"/>
          <w:lang w:val="en-GB"/>
        </w:rPr>
        <w:tab/>
      </w:r>
      <w:r w:rsidRPr="00410BA0">
        <w:rPr>
          <w:rFonts w:ascii="Arial" w:hAnsi="Arial" w:cs="Arial"/>
          <w:sz w:val="14"/>
          <w:szCs w:val="14"/>
          <w:lang w:val="en-GB"/>
        </w:rPr>
        <w:t xml:space="preserve">in case of termination under </w:t>
      </w:r>
      <w:r w:rsidRPr="0084233E">
        <w:rPr>
          <w:rFonts w:ascii="Arial" w:hAnsi="Arial" w:cs="Arial"/>
          <w:sz w:val="14"/>
          <w:szCs w:val="14"/>
          <w:lang w:val="en-GB"/>
        </w:rPr>
        <w:t>article 26.</w:t>
      </w:r>
      <w:r>
        <w:rPr>
          <w:rFonts w:ascii="Arial" w:hAnsi="Arial" w:cs="Arial"/>
          <w:sz w:val="14"/>
          <w:szCs w:val="14"/>
          <w:lang w:val="en-GB"/>
        </w:rPr>
        <w:t>2 and 27,</w:t>
      </w:r>
      <w:r w:rsidRPr="00410BA0">
        <w:rPr>
          <w:rFonts w:ascii="Arial" w:hAnsi="Arial" w:cs="Arial"/>
          <w:sz w:val="14"/>
          <w:szCs w:val="14"/>
          <w:lang w:val="en-GB"/>
        </w:rPr>
        <w:t xml:space="preserve"> reimbursement for the actual and </w:t>
      </w:r>
      <w:r>
        <w:rPr>
          <w:rFonts w:ascii="Arial" w:hAnsi="Arial" w:cs="Arial"/>
          <w:sz w:val="14"/>
          <w:szCs w:val="14"/>
          <w:lang w:val="en-GB"/>
        </w:rPr>
        <w:t>r</w:t>
      </w:r>
      <w:r w:rsidRPr="00410BA0">
        <w:rPr>
          <w:rFonts w:ascii="Arial" w:hAnsi="Arial" w:cs="Arial"/>
          <w:sz w:val="14"/>
          <w:szCs w:val="14"/>
          <w:lang w:val="en-GB"/>
        </w:rPr>
        <w:t xml:space="preserve">easonable costs incurred by the </w:t>
      </w:r>
      <w:r w:rsidR="007E5E9F">
        <w:rPr>
          <w:rFonts w:ascii="Arial" w:hAnsi="Arial" w:cs="Arial"/>
          <w:sz w:val="14"/>
          <w:szCs w:val="14"/>
          <w:lang w:val="en-GB"/>
        </w:rPr>
        <w:t>Contractor</w:t>
      </w:r>
      <w:r w:rsidRPr="00410BA0">
        <w:rPr>
          <w:rFonts w:ascii="Arial" w:hAnsi="Arial" w:cs="Arial"/>
          <w:sz w:val="14"/>
          <w:szCs w:val="14"/>
          <w:lang w:val="en-GB"/>
        </w:rPr>
        <w:t xml:space="preserve"> as a direct result of such termination and which could not be avoided or reduced by appropriate mitigation measures</w:t>
      </w:r>
      <w:r>
        <w:rPr>
          <w:rFonts w:ascii="Arial" w:hAnsi="Arial" w:cs="Arial"/>
          <w:sz w:val="14"/>
          <w:szCs w:val="14"/>
          <w:lang w:val="en-GB"/>
        </w:rPr>
        <w:t xml:space="preserve">. </w:t>
      </w:r>
    </w:p>
    <w:p w14:paraId="707FA337" w14:textId="77777777" w:rsidR="007C1D5B" w:rsidRPr="005C59E8" w:rsidRDefault="007C1D5B" w:rsidP="007C1D5B">
      <w:pPr>
        <w:ind w:left="540"/>
        <w:rPr>
          <w:rFonts w:ascii="Arial" w:hAnsi="Arial" w:cs="Arial"/>
          <w:lang w:val="en-GB"/>
        </w:rPr>
      </w:pPr>
      <w:r w:rsidRPr="005C59E8">
        <w:rPr>
          <w:rFonts w:ascii="Arial" w:hAnsi="Arial" w:cs="Arial"/>
          <w:sz w:val="14"/>
          <w:szCs w:val="14"/>
          <w:lang w:val="en-GB"/>
        </w:rPr>
        <w:t xml:space="preserve">The </w:t>
      </w:r>
      <w:r w:rsidR="007E5E9F">
        <w:rPr>
          <w:rFonts w:ascii="Arial" w:hAnsi="Arial" w:cs="Arial"/>
          <w:sz w:val="14"/>
          <w:szCs w:val="14"/>
          <w:lang w:val="en-GB"/>
        </w:rPr>
        <w:t>Contractor</w:t>
      </w:r>
      <w:r w:rsidRPr="005C59E8">
        <w:rPr>
          <w:rFonts w:ascii="Arial" w:hAnsi="Arial" w:cs="Arial"/>
          <w:sz w:val="14"/>
          <w:szCs w:val="14"/>
          <w:lang w:val="en-GB"/>
        </w:rPr>
        <w:t xml:space="preserve"> shall not be entitled to claim, in addition to </w:t>
      </w:r>
      <w:r>
        <w:rPr>
          <w:rFonts w:ascii="Arial" w:hAnsi="Arial" w:cs="Arial"/>
          <w:sz w:val="14"/>
          <w:szCs w:val="14"/>
          <w:lang w:val="en-GB"/>
        </w:rPr>
        <w:t>the above sums</w:t>
      </w:r>
      <w:r w:rsidRPr="005C59E8">
        <w:rPr>
          <w:rFonts w:ascii="Arial" w:hAnsi="Arial" w:cs="Arial"/>
          <w:sz w:val="14"/>
          <w:szCs w:val="14"/>
          <w:lang w:val="en-GB"/>
        </w:rPr>
        <w:t>, compensation for any loss or injury suffered.</w:t>
      </w:r>
    </w:p>
    <w:p w14:paraId="6BA55855" w14:textId="77777777" w:rsidR="007C1D5B" w:rsidRDefault="007C1D5B" w:rsidP="007C1D5B">
      <w:pPr>
        <w:ind w:left="540" w:hanging="540"/>
        <w:jc w:val="both"/>
        <w:rPr>
          <w:rFonts w:ascii="Arial" w:hAnsi="Arial" w:cs="Arial"/>
          <w:sz w:val="14"/>
          <w:szCs w:val="14"/>
          <w:lang w:val="en-GB"/>
        </w:rPr>
      </w:pPr>
    </w:p>
    <w:p w14:paraId="413AAFB0"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28.3. In case of termination of the contract for any reason whatsoever, any pre-financing guarantee which might have been granted to the Contracting Authority under article 20.4, may be invoked forthwith by the Contracting Authority in order to repay any balance still owed to the Contracting Authority by the </w:t>
      </w:r>
      <w:r w:rsidR="007E5E9F">
        <w:rPr>
          <w:rFonts w:ascii="Arial" w:hAnsi="Arial" w:cs="Arial"/>
          <w:sz w:val="14"/>
          <w:szCs w:val="14"/>
          <w:lang w:val="en-GB"/>
        </w:rPr>
        <w:t>Contractor</w:t>
      </w:r>
      <w:r w:rsidRPr="005C59E8">
        <w:rPr>
          <w:rFonts w:ascii="Arial" w:hAnsi="Arial" w:cs="Arial"/>
          <w:sz w:val="14"/>
          <w:szCs w:val="14"/>
          <w:lang w:val="en-GB"/>
        </w:rPr>
        <w:t>, and the guarantor shall not delay payment or raise objection for any reason whatever.</w:t>
      </w:r>
    </w:p>
    <w:p w14:paraId="0372C1B1" w14:textId="77777777" w:rsidR="007C1D5B" w:rsidRPr="005C59E8" w:rsidRDefault="007C1D5B" w:rsidP="007C1D5B">
      <w:pPr>
        <w:jc w:val="both"/>
        <w:rPr>
          <w:rFonts w:ascii="Arial" w:hAnsi="Arial" w:cs="Arial"/>
          <w:sz w:val="14"/>
          <w:szCs w:val="14"/>
          <w:lang w:val="en-GB"/>
        </w:rPr>
      </w:pPr>
    </w:p>
    <w:p w14:paraId="647D531A" w14:textId="77777777" w:rsidR="007C1D5B" w:rsidRPr="008B3201"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28.4. </w:t>
      </w:r>
      <w:r w:rsidRPr="008B3201">
        <w:rPr>
          <w:rFonts w:ascii="Arial" w:hAnsi="Arial" w:cs="Arial"/>
          <w:sz w:val="14"/>
          <w:szCs w:val="14"/>
          <w:lang w:val="en-GB"/>
        </w:rPr>
        <w:t>If the Contracting Authority terminates the contract under article 26</w:t>
      </w:r>
      <w:r>
        <w:rPr>
          <w:rFonts w:ascii="Arial" w:hAnsi="Arial" w:cs="Arial"/>
          <w:sz w:val="14"/>
          <w:szCs w:val="14"/>
          <w:lang w:val="en-GB"/>
        </w:rPr>
        <w:t>.1</w:t>
      </w:r>
      <w:r w:rsidRPr="008B3201">
        <w:rPr>
          <w:rFonts w:ascii="Arial" w:hAnsi="Arial" w:cs="Arial"/>
          <w:sz w:val="14"/>
          <w:szCs w:val="14"/>
          <w:lang w:val="en-GB"/>
        </w:rPr>
        <w:t xml:space="preserve">, it shall be entitled to recover from the </w:t>
      </w:r>
      <w:r w:rsidR="007E5E9F">
        <w:rPr>
          <w:rFonts w:ascii="Arial" w:hAnsi="Arial" w:cs="Arial"/>
          <w:sz w:val="14"/>
          <w:szCs w:val="14"/>
          <w:lang w:val="en-GB"/>
        </w:rPr>
        <w:t>Contractor</w:t>
      </w:r>
      <w:r w:rsidRPr="008B3201">
        <w:rPr>
          <w:rFonts w:ascii="Arial" w:hAnsi="Arial" w:cs="Arial"/>
          <w:sz w:val="14"/>
          <w:szCs w:val="14"/>
          <w:lang w:val="en-GB"/>
        </w:rPr>
        <w:t xml:space="preserve"> any loss it has suffered up to that part of the contract value which corresponds to that part of the services which has not, by reason of the </w:t>
      </w:r>
      <w:r w:rsidR="007E5E9F">
        <w:rPr>
          <w:rFonts w:ascii="Arial" w:hAnsi="Arial" w:cs="Arial"/>
          <w:sz w:val="14"/>
          <w:szCs w:val="14"/>
          <w:lang w:val="en-GB"/>
        </w:rPr>
        <w:t>Contractor</w:t>
      </w:r>
      <w:r w:rsidRPr="008B3201">
        <w:rPr>
          <w:rFonts w:ascii="Arial" w:hAnsi="Arial" w:cs="Arial"/>
          <w:sz w:val="14"/>
          <w:szCs w:val="14"/>
          <w:lang w:val="en-GB"/>
        </w:rPr>
        <w:t>’s default,</w:t>
      </w:r>
      <w:r>
        <w:rPr>
          <w:rFonts w:ascii="Arial" w:hAnsi="Arial" w:cs="Arial"/>
          <w:sz w:val="14"/>
          <w:szCs w:val="14"/>
          <w:lang w:val="en-GB"/>
        </w:rPr>
        <w:t xml:space="preserve"> been satisfactorily completed.</w:t>
      </w:r>
    </w:p>
    <w:p w14:paraId="36EA084D" w14:textId="77777777" w:rsidR="007C1D5B" w:rsidRPr="005C59E8" w:rsidRDefault="007C1D5B" w:rsidP="007C1D5B">
      <w:pPr>
        <w:pStyle w:val="Title"/>
        <w:rPr>
          <w:sz w:val="14"/>
          <w:lang w:val="en-GB" w:eastAsia="en-GB"/>
        </w:rPr>
      </w:pPr>
    </w:p>
    <w:p w14:paraId="4B4D557A" w14:textId="77777777" w:rsidR="007C1D5B" w:rsidRPr="005C59E8" w:rsidRDefault="000641A0" w:rsidP="007C1D5B">
      <w:pPr>
        <w:pStyle w:val="Style1"/>
        <w:spacing w:before="0" w:after="0"/>
        <w:jc w:val="both"/>
        <w:outlineLvl w:val="0"/>
        <w:rPr>
          <w:rFonts w:cs="Arial"/>
          <w:b w:val="0"/>
          <w:caps/>
          <w:sz w:val="14"/>
          <w:szCs w:val="14"/>
        </w:rPr>
      </w:pPr>
      <w:r w:rsidRPr="005C59E8">
        <w:rPr>
          <w:rFonts w:cs="Arial"/>
          <w:sz w:val="14"/>
          <w:szCs w:val="14"/>
        </w:rPr>
        <w:t xml:space="preserve">29. </w:t>
      </w:r>
      <w:bookmarkStart w:id="26" w:name="_Toc110316616"/>
      <w:r w:rsidRPr="00A17CCB">
        <w:rPr>
          <w:rFonts w:cs="Arial"/>
          <w:sz w:val="14"/>
          <w:szCs w:val="14"/>
        </w:rPr>
        <w:t>FORCE MAJEURE</w:t>
      </w:r>
      <w:bookmarkEnd w:id="26"/>
    </w:p>
    <w:p w14:paraId="70D50B8C"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Neither party shall be considered to be in breach of its obligations under the contract if the performance of such obligations is prevented by any circumstances of force majeure which arise after the date of signature of the contract by both parties.</w:t>
      </w:r>
    </w:p>
    <w:p w14:paraId="3828FF15" w14:textId="77777777" w:rsidR="007C1D5B" w:rsidRPr="005C59E8" w:rsidRDefault="007C1D5B" w:rsidP="007C1D5B">
      <w:pPr>
        <w:jc w:val="both"/>
        <w:rPr>
          <w:rFonts w:ascii="Arial" w:hAnsi="Arial" w:cs="Arial"/>
          <w:sz w:val="14"/>
          <w:szCs w:val="14"/>
          <w:lang w:val="en-GB"/>
        </w:rPr>
      </w:pPr>
    </w:p>
    <w:p w14:paraId="17CEA0F9"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term "force majeure", as used herein shall mean strikes, lock-outs or other industrial disturbances, acts of the public enemy, wars, whether declared or not, blockades, insurrection, riots, epidemics, landslides, earthquakes, storms, lightning, </w:t>
      </w:r>
      <w:r w:rsidR="00E70A87">
        <w:rPr>
          <w:rFonts w:ascii="Arial" w:hAnsi="Arial" w:cs="Arial"/>
          <w:sz w:val="14"/>
          <w:szCs w:val="14"/>
          <w:lang w:val="en-GB"/>
        </w:rPr>
        <w:t xml:space="preserve">unseasonal </w:t>
      </w:r>
      <w:r w:rsidRPr="005C59E8">
        <w:rPr>
          <w:rFonts w:ascii="Arial" w:hAnsi="Arial" w:cs="Arial"/>
          <w:sz w:val="14"/>
          <w:szCs w:val="14"/>
          <w:lang w:val="en-GB"/>
        </w:rPr>
        <w:t>floods, washouts, civil disturbances, explosions, and any other similar unforeseeable events, beyond the control of either party and which by the exercise of due diligence neither party is able to overcome.</w:t>
      </w:r>
    </w:p>
    <w:p w14:paraId="6D0229DA"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A party affected by an event of force majeure shall take all reasonable measures to remove such party's inability to fulfil its obligations hereunder with a minimum of delay.</w:t>
      </w:r>
    </w:p>
    <w:p w14:paraId="070C6F48" w14:textId="77777777" w:rsidR="007C1D5B" w:rsidRPr="005C59E8" w:rsidRDefault="007C1D5B" w:rsidP="007C1D5B">
      <w:pPr>
        <w:jc w:val="both"/>
        <w:rPr>
          <w:rFonts w:ascii="Arial" w:hAnsi="Arial" w:cs="Arial"/>
          <w:sz w:val="14"/>
          <w:szCs w:val="14"/>
          <w:lang w:val="en-GB"/>
        </w:rPr>
      </w:pPr>
      <w:bookmarkStart w:id="27" w:name="_Ref500223777"/>
    </w:p>
    <w:p w14:paraId="0315E3F8"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If either party considers that any circumstances of force majeure have occurred which may affect performance of its obligations it shall notify the other party immediately giving details of the nature, the probable duration and likely effect of the circumstances. Unless otherwise directed by the Contracting Authority in writing, the </w:t>
      </w:r>
      <w:r w:rsidR="007E5E9F">
        <w:rPr>
          <w:rFonts w:ascii="Arial" w:hAnsi="Arial" w:cs="Arial"/>
          <w:sz w:val="14"/>
          <w:szCs w:val="14"/>
          <w:lang w:val="en-GB"/>
        </w:rPr>
        <w:t>Contractor</w:t>
      </w:r>
      <w:r w:rsidRPr="005C59E8">
        <w:rPr>
          <w:rFonts w:ascii="Arial" w:hAnsi="Arial" w:cs="Arial"/>
          <w:sz w:val="14"/>
          <w:szCs w:val="14"/>
          <w:lang w:val="en-GB"/>
        </w:rPr>
        <w:t xml:space="preserve"> shall continue to perform its obligations under the contract as far as is reasonably practicable, and shall seek all reasonable alternative means for performance of its obligations which are not prevented by the force majeure event. The </w:t>
      </w:r>
      <w:r w:rsidR="007E5E9F">
        <w:rPr>
          <w:rFonts w:ascii="Arial" w:hAnsi="Arial" w:cs="Arial"/>
          <w:sz w:val="14"/>
          <w:szCs w:val="14"/>
          <w:lang w:val="en-GB"/>
        </w:rPr>
        <w:t>Contractor</w:t>
      </w:r>
      <w:r w:rsidRPr="005C59E8">
        <w:rPr>
          <w:rFonts w:ascii="Arial" w:hAnsi="Arial" w:cs="Arial"/>
          <w:sz w:val="14"/>
          <w:szCs w:val="14"/>
          <w:lang w:val="en-GB"/>
        </w:rPr>
        <w:t xml:space="preserve"> shall not put into effect such alternative means unless directed so to do by the Contracting Authority.</w:t>
      </w:r>
      <w:bookmarkEnd w:id="27"/>
    </w:p>
    <w:p w14:paraId="79D74727" w14:textId="77777777" w:rsidR="007C1D5B" w:rsidRPr="005C59E8" w:rsidRDefault="007C1D5B" w:rsidP="007C1D5B">
      <w:pPr>
        <w:pStyle w:val="NormalWeb"/>
        <w:spacing w:before="0" w:beforeAutospacing="0" w:after="0" w:afterAutospacing="0"/>
        <w:jc w:val="both"/>
        <w:rPr>
          <w:rFonts w:ascii="Arial" w:hAnsi="Arial" w:cs="Arial"/>
          <w:color w:val="000000"/>
          <w:sz w:val="14"/>
          <w:szCs w:val="14"/>
          <w:lang w:val="en-GB"/>
        </w:rPr>
      </w:pPr>
    </w:p>
    <w:p w14:paraId="52D1ADDD" w14:textId="77777777" w:rsidR="007C1D5B" w:rsidRPr="00DD2740" w:rsidRDefault="000641A0" w:rsidP="007C1D5B">
      <w:pPr>
        <w:jc w:val="both"/>
        <w:rPr>
          <w:rFonts w:ascii="Arial" w:hAnsi="Arial" w:cs="Arial"/>
          <w:caps/>
          <w:sz w:val="14"/>
          <w:szCs w:val="14"/>
          <w:lang w:val="en-GB"/>
        </w:rPr>
      </w:pPr>
      <w:r w:rsidRPr="00DD2740">
        <w:rPr>
          <w:rFonts w:ascii="Arial" w:hAnsi="Arial" w:cs="Arial"/>
          <w:b/>
          <w:sz w:val="14"/>
          <w:szCs w:val="14"/>
          <w:lang w:val="en-GB"/>
        </w:rPr>
        <w:t>30. APPLICABLE LAW AND DISPUTES</w:t>
      </w:r>
    </w:p>
    <w:p w14:paraId="5107CA15" w14:textId="77777777" w:rsidR="007C1D5B" w:rsidRDefault="007C1D5B" w:rsidP="007C1D5B">
      <w:pPr>
        <w:jc w:val="both"/>
        <w:outlineLvl w:val="0"/>
        <w:rPr>
          <w:rFonts w:ascii="Arial" w:hAnsi="Arial" w:cs="Arial"/>
          <w:sz w:val="14"/>
          <w:szCs w:val="14"/>
          <w:lang w:val="en-GB"/>
        </w:rPr>
      </w:pPr>
      <w:r w:rsidRPr="005C59E8">
        <w:rPr>
          <w:rFonts w:ascii="Arial" w:hAnsi="Arial" w:cs="Arial"/>
          <w:sz w:val="14"/>
          <w:szCs w:val="14"/>
          <w:lang w:val="en-GB"/>
        </w:rPr>
        <w:t>The contract is governed by, and shall be construed in accordance with the laws of</w:t>
      </w:r>
      <w:r>
        <w:rPr>
          <w:rFonts w:ascii="Arial" w:hAnsi="Arial" w:cs="Arial"/>
          <w:sz w:val="14"/>
          <w:szCs w:val="14"/>
          <w:lang w:val="en-GB"/>
        </w:rPr>
        <w:t xml:space="preserve"> the Contracting Authority’s country.</w:t>
      </w:r>
    </w:p>
    <w:p w14:paraId="32E05674" w14:textId="77777777" w:rsidR="007C1D5B" w:rsidRPr="005C59E8" w:rsidRDefault="007C1D5B" w:rsidP="007C1D5B">
      <w:pPr>
        <w:jc w:val="both"/>
        <w:outlineLvl w:val="0"/>
        <w:rPr>
          <w:rFonts w:ascii="Arial" w:hAnsi="Arial" w:cs="Arial"/>
          <w:b/>
          <w:caps/>
          <w:sz w:val="14"/>
          <w:szCs w:val="14"/>
          <w:lang w:val="en-GB"/>
        </w:rPr>
      </w:pPr>
    </w:p>
    <w:p w14:paraId="63617D46" w14:textId="77777777" w:rsidR="007C1D5B" w:rsidRPr="005C59E8" w:rsidRDefault="007C1D5B" w:rsidP="007C1D5B">
      <w:pPr>
        <w:jc w:val="both"/>
        <w:rPr>
          <w:rFonts w:ascii="Arial" w:hAnsi="Arial" w:cs="Arial"/>
          <w:color w:val="000000"/>
          <w:sz w:val="14"/>
          <w:szCs w:val="14"/>
          <w:lang w:val="en-GB"/>
        </w:rPr>
      </w:pPr>
      <w:r w:rsidRPr="005C59E8">
        <w:rPr>
          <w:rFonts w:ascii="Arial" w:hAnsi="Arial" w:cs="Arial"/>
          <w:color w:val="000000"/>
          <w:sz w:val="14"/>
          <w:szCs w:val="14"/>
          <w:lang w:val="en-GB"/>
        </w:rPr>
        <w:t>Any dispute or breach of contract arising under this contract shall be solved amicably if at all possible. If not possible</w:t>
      </w:r>
      <w:r>
        <w:rPr>
          <w:rFonts w:ascii="Arial" w:hAnsi="Arial" w:cs="Arial"/>
          <w:color w:val="000000"/>
          <w:sz w:val="14"/>
          <w:szCs w:val="14"/>
          <w:lang w:val="en-GB"/>
        </w:rPr>
        <w:t xml:space="preserve"> and unless provided in the </w:t>
      </w:r>
      <w:r w:rsidR="00E0457B">
        <w:rPr>
          <w:rFonts w:ascii="Arial" w:hAnsi="Arial" w:cs="Arial"/>
          <w:color w:val="000000"/>
          <w:sz w:val="14"/>
          <w:szCs w:val="14"/>
          <w:lang w:val="en-GB"/>
        </w:rPr>
        <w:t>Service Contract</w:t>
      </w:r>
      <w:r w:rsidRPr="005C59E8">
        <w:rPr>
          <w:rFonts w:ascii="Arial" w:hAnsi="Arial" w:cs="Arial"/>
          <w:color w:val="000000"/>
          <w:sz w:val="14"/>
          <w:szCs w:val="14"/>
          <w:lang w:val="en-GB"/>
        </w:rPr>
        <w:t>, it shall be settled finally by court decision</w:t>
      </w:r>
      <w:r>
        <w:rPr>
          <w:rFonts w:ascii="Arial" w:hAnsi="Arial" w:cs="Arial"/>
          <w:color w:val="000000"/>
          <w:sz w:val="14"/>
          <w:szCs w:val="14"/>
          <w:lang w:val="en-GB"/>
        </w:rPr>
        <w:t xml:space="preserve">, </w:t>
      </w:r>
      <w:r w:rsidRPr="005C59E8">
        <w:rPr>
          <w:rFonts w:ascii="Arial" w:hAnsi="Arial" w:cs="Arial"/>
          <w:color w:val="000000"/>
          <w:sz w:val="14"/>
          <w:szCs w:val="14"/>
          <w:lang w:val="en-GB"/>
        </w:rPr>
        <w:t xml:space="preserve">which shall be held under </w:t>
      </w:r>
      <w:r>
        <w:rPr>
          <w:rFonts w:ascii="Arial" w:hAnsi="Arial" w:cs="Arial"/>
          <w:color w:val="000000"/>
          <w:sz w:val="14"/>
          <w:szCs w:val="14"/>
          <w:lang w:val="en-GB"/>
        </w:rPr>
        <w:t xml:space="preserve">the law of the Contracting Authority’s country. </w:t>
      </w:r>
      <w:r w:rsidRPr="005C59E8">
        <w:rPr>
          <w:rFonts w:ascii="Arial" w:hAnsi="Arial" w:cs="Arial"/>
          <w:color w:val="000000"/>
          <w:sz w:val="14"/>
          <w:szCs w:val="14"/>
          <w:lang w:val="en-GB"/>
        </w:rPr>
        <w:t xml:space="preserve">Any ruling by the court will be final and directly executable in the country of the </w:t>
      </w:r>
      <w:r w:rsidR="007E5E9F">
        <w:rPr>
          <w:rFonts w:ascii="Arial" w:hAnsi="Arial" w:cs="Arial"/>
          <w:color w:val="000000"/>
          <w:sz w:val="14"/>
          <w:szCs w:val="14"/>
          <w:lang w:val="en-GB"/>
        </w:rPr>
        <w:t>Contractor</w:t>
      </w:r>
      <w:r w:rsidRPr="005C59E8">
        <w:rPr>
          <w:rFonts w:ascii="Arial" w:hAnsi="Arial" w:cs="Arial"/>
          <w:color w:val="000000"/>
          <w:sz w:val="14"/>
          <w:szCs w:val="14"/>
          <w:lang w:val="en-GB"/>
        </w:rPr>
        <w:t>.</w:t>
      </w:r>
    </w:p>
    <w:p w14:paraId="2E0FDE2B" w14:textId="77777777" w:rsidR="007C1D5B" w:rsidRPr="005C59E8" w:rsidRDefault="007C1D5B" w:rsidP="007C1D5B">
      <w:pPr>
        <w:jc w:val="both"/>
        <w:rPr>
          <w:rFonts w:ascii="Arial" w:hAnsi="Arial" w:cs="Arial"/>
          <w:color w:val="000000"/>
          <w:sz w:val="14"/>
          <w:szCs w:val="14"/>
          <w:lang w:val="en-GB"/>
        </w:rPr>
      </w:pPr>
    </w:p>
    <w:p w14:paraId="31CAD523" w14:textId="77777777" w:rsidR="007C1D5B" w:rsidRPr="005C59E8" w:rsidRDefault="000641A0" w:rsidP="007C1D5B">
      <w:pPr>
        <w:jc w:val="both"/>
        <w:rPr>
          <w:rFonts w:ascii="Arial" w:hAnsi="Arial" w:cs="Arial"/>
          <w:b/>
          <w:caps/>
          <w:color w:val="000000"/>
          <w:sz w:val="14"/>
          <w:szCs w:val="14"/>
          <w:lang w:val="en-GB"/>
        </w:rPr>
      </w:pPr>
      <w:r w:rsidRPr="005C59E8">
        <w:rPr>
          <w:rFonts w:ascii="Arial" w:hAnsi="Arial" w:cs="Arial"/>
          <w:b/>
          <w:color w:val="000000"/>
          <w:sz w:val="14"/>
          <w:szCs w:val="14"/>
          <w:lang w:val="en-GB"/>
        </w:rPr>
        <w:t xml:space="preserve">31. CHILD LABOUR </w:t>
      </w:r>
      <w:r>
        <w:rPr>
          <w:rFonts w:ascii="Arial" w:hAnsi="Arial" w:cs="Arial"/>
          <w:b/>
          <w:color w:val="000000"/>
          <w:sz w:val="14"/>
          <w:szCs w:val="14"/>
          <w:lang w:val="en-GB"/>
        </w:rPr>
        <w:t>A</w:t>
      </w:r>
      <w:r w:rsidRPr="005C59E8">
        <w:rPr>
          <w:rFonts w:ascii="Arial" w:hAnsi="Arial" w:cs="Arial"/>
          <w:b/>
          <w:color w:val="000000"/>
          <w:sz w:val="14"/>
          <w:szCs w:val="14"/>
          <w:lang w:val="en-GB"/>
        </w:rPr>
        <w:t>ND FORCED LABOUR</w:t>
      </w:r>
    </w:p>
    <w:p w14:paraId="4D5F7E6C" w14:textId="77777777" w:rsidR="007C1D5B" w:rsidRPr="005C59E8" w:rsidRDefault="007C1D5B" w:rsidP="007C1D5B">
      <w:pPr>
        <w:jc w:val="both"/>
        <w:rPr>
          <w:rFonts w:ascii="Arial" w:hAnsi="Arial" w:cs="Arial"/>
          <w:sz w:val="14"/>
          <w:szCs w:val="14"/>
          <w:lang w:val="en-GB"/>
        </w:rPr>
      </w:pPr>
      <w:r w:rsidRPr="005C59E8">
        <w:rPr>
          <w:rFonts w:ascii="Arial" w:hAnsi="Arial" w:cs="Arial"/>
          <w:color w:val="000000"/>
          <w:sz w:val="14"/>
          <w:szCs w:val="14"/>
          <w:lang w:val="en-GB"/>
        </w:rPr>
        <w:t xml:space="preserve">The </w:t>
      </w:r>
      <w:r w:rsidR="007E5E9F">
        <w:rPr>
          <w:rFonts w:ascii="Arial" w:hAnsi="Arial" w:cs="Arial"/>
          <w:color w:val="000000"/>
          <w:sz w:val="14"/>
          <w:szCs w:val="14"/>
          <w:lang w:val="en-GB"/>
        </w:rPr>
        <w:t>Contractor</w:t>
      </w:r>
      <w:r w:rsidRPr="005C59E8">
        <w:rPr>
          <w:rFonts w:ascii="Arial" w:hAnsi="Arial" w:cs="Arial"/>
          <w:color w:val="000000"/>
          <w:sz w:val="14"/>
          <w:szCs w:val="14"/>
          <w:lang w:val="en-GB"/>
        </w:rPr>
        <w:t xml:space="preserve"> (and each member of a joint venture or a consortium) warrants that it and its affiliates comply with the UN </w:t>
      </w:r>
      <w:r w:rsidRPr="005C59E8">
        <w:rPr>
          <w:rFonts w:ascii="Arial" w:hAnsi="Arial" w:cs="Arial"/>
          <w:i/>
          <w:iCs/>
          <w:color w:val="000000"/>
          <w:sz w:val="14"/>
          <w:szCs w:val="14"/>
          <w:lang w:val="en-GB"/>
        </w:rPr>
        <w:t>Convention on the Rights of the Child</w:t>
      </w:r>
      <w:r w:rsidRPr="005C59E8">
        <w:rPr>
          <w:rFonts w:ascii="Arial" w:hAnsi="Arial" w:cs="Arial"/>
          <w:color w:val="000000"/>
          <w:sz w:val="14"/>
          <w:szCs w:val="14"/>
          <w:lang w:val="en-GB"/>
        </w:rPr>
        <w:t xml:space="preserve"> - </w:t>
      </w:r>
      <w:r w:rsidRPr="005C59E8">
        <w:rPr>
          <w:rFonts w:ascii="Arial" w:hAnsi="Arial" w:cs="Arial"/>
          <w:sz w:val="14"/>
          <w:szCs w:val="14"/>
          <w:lang w:val="en-GB"/>
        </w:rPr>
        <w:t xml:space="preserve">UNGA Doc A/RES/44/25 (12 December 1989) with Annex – and that it or its affiliates has not made or will not make use of forced or compulsory </w:t>
      </w:r>
      <w:r w:rsidR="00E70A87" w:rsidRPr="005C59E8">
        <w:rPr>
          <w:rFonts w:ascii="Arial" w:hAnsi="Arial" w:cs="Arial"/>
          <w:sz w:val="14"/>
          <w:szCs w:val="14"/>
          <w:lang w:val="en-GB"/>
        </w:rPr>
        <w:t>labour</w:t>
      </w:r>
      <w:r w:rsidRPr="005C59E8">
        <w:rPr>
          <w:rFonts w:ascii="Arial" w:hAnsi="Arial" w:cs="Arial"/>
          <w:sz w:val="14"/>
          <w:szCs w:val="14"/>
          <w:lang w:val="en-GB"/>
        </w:rPr>
        <w:t xml:space="preserve"> as described in the </w:t>
      </w:r>
      <w:r w:rsidRPr="005C59E8">
        <w:rPr>
          <w:rFonts w:ascii="Arial" w:hAnsi="Arial" w:cs="Arial"/>
          <w:i/>
          <w:iCs/>
          <w:sz w:val="14"/>
          <w:szCs w:val="14"/>
          <w:lang w:val="en-GB"/>
        </w:rPr>
        <w:t xml:space="preserve">Forced </w:t>
      </w:r>
      <w:r w:rsidR="00E70A87" w:rsidRPr="005C59E8">
        <w:rPr>
          <w:rFonts w:ascii="Arial" w:hAnsi="Arial" w:cs="Arial"/>
          <w:i/>
          <w:iCs/>
          <w:sz w:val="14"/>
          <w:szCs w:val="14"/>
          <w:lang w:val="en-GB"/>
        </w:rPr>
        <w:t>labour</w:t>
      </w:r>
      <w:r w:rsidRPr="005C59E8">
        <w:rPr>
          <w:rFonts w:ascii="Arial" w:hAnsi="Arial" w:cs="Arial"/>
          <w:i/>
          <w:iCs/>
          <w:sz w:val="14"/>
          <w:szCs w:val="14"/>
          <w:lang w:val="en-GB"/>
        </w:rPr>
        <w:t xml:space="preserve"> Convention</w:t>
      </w:r>
      <w:r w:rsidRPr="005C59E8">
        <w:rPr>
          <w:rFonts w:ascii="Arial" w:hAnsi="Arial" w:cs="Arial"/>
          <w:sz w:val="14"/>
          <w:szCs w:val="14"/>
          <w:lang w:val="en-GB"/>
        </w:rPr>
        <w:t xml:space="preserve"> and in </w:t>
      </w:r>
      <w:r w:rsidRPr="005C59E8">
        <w:rPr>
          <w:rFonts w:ascii="Arial" w:hAnsi="Arial" w:cs="Arial"/>
          <w:i/>
          <w:iCs/>
          <w:sz w:val="14"/>
          <w:szCs w:val="14"/>
          <w:lang w:val="en-GB"/>
        </w:rPr>
        <w:t xml:space="preserve">the Abolition of Forced </w:t>
      </w:r>
      <w:r w:rsidR="00E70A87" w:rsidRPr="005C59E8">
        <w:rPr>
          <w:rFonts w:ascii="Arial" w:hAnsi="Arial" w:cs="Arial"/>
          <w:i/>
          <w:iCs/>
          <w:sz w:val="14"/>
          <w:szCs w:val="14"/>
          <w:lang w:val="en-GB"/>
        </w:rPr>
        <w:t>Labour</w:t>
      </w:r>
      <w:r w:rsidRPr="005C59E8">
        <w:rPr>
          <w:rFonts w:ascii="Arial" w:hAnsi="Arial" w:cs="Arial"/>
          <w:i/>
          <w:iCs/>
          <w:sz w:val="14"/>
          <w:szCs w:val="14"/>
          <w:lang w:val="en-GB"/>
        </w:rPr>
        <w:t xml:space="preserve"> Convention 105</w:t>
      </w:r>
      <w:r w:rsidRPr="005C59E8">
        <w:rPr>
          <w:rFonts w:ascii="Arial" w:hAnsi="Arial" w:cs="Arial"/>
          <w:sz w:val="14"/>
          <w:szCs w:val="14"/>
          <w:lang w:val="en-GB"/>
        </w:rPr>
        <w:t xml:space="preserve"> of the International </w:t>
      </w:r>
      <w:r w:rsidR="00E70A87" w:rsidRPr="005C59E8">
        <w:rPr>
          <w:rFonts w:ascii="Arial" w:hAnsi="Arial" w:cs="Arial"/>
          <w:sz w:val="14"/>
          <w:szCs w:val="14"/>
          <w:lang w:val="en-GB"/>
        </w:rPr>
        <w:t>Labour</w:t>
      </w:r>
      <w:r w:rsidRPr="005C59E8">
        <w:rPr>
          <w:rFonts w:ascii="Arial" w:hAnsi="Arial" w:cs="Arial"/>
          <w:sz w:val="14"/>
          <w:szCs w:val="14"/>
          <w:lang w:val="en-GB"/>
        </w:rPr>
        <w:t xml:space="preserve"> Organization. Furthermore the </w:t>
      </w:r>
      <w:r w:rsidR="007E5E9F">
        <w:rPr>
          <w:rFonts w:ascii="Arial" w:hAnsi="Arial" w:cs="Arial"/>
          <w:sz w:val="14"/>
          <w:szCs w:val="14"/>
          <w:lang w:val="en-GB"/>
        </w:rPr>
        <w:t>Contractor</w:t>
      </w:r>
      <w:r w:rsidRPr="005C59E8">
        <w:rPr>
          <w:rFonts w:ascii="Arial" w:hAnsi="Arial" w:cs="Arial"/>
          <w:sz w:val="14"/>
          <w:szCs w:val="14"/>
          <w:lang w:val="en-GB"/>
        </w:rPr>
        <w:t xml:space="preserve"> warrants that it, and its affiliates, respect and uphold basic social rights and working conditions for its employees. Any breach of this representation and warranty, in the past or during the performance of the contract, shall entitle the Contracting Authority</w:t>
      </w:r>
      <w:r w:rsidRPr="005C59E8">
        <w:rPr>
          <w:rFonts w:ascii="Arial" w:hAnsi="Arial" w:cs="Arial"/>
          <w:color w:val="000000"/>
          <w:sz w:val="14"/>
          <w:szCs w:val="14"/>
          <w:lang w:val="en-GB"/>
        </w:rPr>
        <w:t xml:space="preserve"> </w:t>
      </w:r>
      <w:r w:rsidRPr="005C59E8">
        <w:rPr>
          <w:rFonts w:ascii="Arial" w:hAnsi="Arial" w:cs="Arial"/>
          <w:sz w:val="14"/>
          <w:szCs w:val="14"/>
          <w:lang w:val="en-GB"/>
        </w:rPr>
        <w:t xml:space="preserve">to terminate this contract immediately upon notice to the </w:t>
      </w:r>
      <w:r w:rsidR="007E5E9F">
        <w:rPr>
          <w:rFonts w:ascii="Arial" w:hAnsi="Arial" w:cs="Arial"/>
          <w:sz w:val="14"/>
          <w:szCs w:val="14"/>
          <w:lang w:val="en-GB"/>
        </w:rPr>
        <w:t>Contractor</w:t>
      </w:r>
      <w:r w:rsidRPr="005C59E8">
        <w:rPr>
          <w:rFonts w:ascii="Arial" w:hAnsi="Arial" w:cs="Arial"/>
          <w:sz w:val="14"/>
          <w:szCs w:val="14"/>
          <w:lang w:val="en-GB"/>
        </w:rPr>
        <w:t>, at no cost or liability for the Contracting Authority.</w:t>
      </w:r>
    </w:p>
    <w:p w14:paraId="6381E5DA" w14:textId="77777777" w:rsidR="007C1D5B" w:rsidRPr="005C59E8" w:rsidRDefault="007C1D5B" w:rsidP="007C1D5B">
      <w:pPr>
        <w:jc w:val="both"/>
        <w:rPr>
          <w:rFonts w:ascii="Arial" w:hAnsi="Arial" w:cs="Arial"/>
          <w:sz w:val="14"/>
          <w:szCs w:val="14"/>
          <w:lang w:val="en-GB"/>
        </w:rPr>
      </w:pPr>
    </w:p>
    <w:p w14:paraId="095BB643" w14:textId="77777777" w:rsidR="007C1D5B" w:rsidRPr="005C59E8" w:rsidRDefault="000641A0" w:rsidP="007C1D5B">
      <w:pPr>
        <w:jc w:val="both"/>
        <w:rPr>
          <w:rFonts w:ascii="Arial" w:hAnsi="Arial" w:cs="Arial"/>
          <w:b/>
          <w:caps/>
          <w:sz w:val="14"/>
          <w:szCs w:val="14"/>
          <w:lang w:val="en-GB"/>
        </w:rPr>
      </w:pPr>
      <w:r w:rsidRPr="005C59E8">
        <w:rPr>
          <w:rFonts w:ascii="Arial" w:hAnsi="Arial" w:cs="Arial"/>
          <w:b/>
          <w:sz w:val="14"/>
          <w:szCs w:val="14"/>
          <w:lang w:val="en-GB"/>
        </w:rPr>
        <w:t xml:space="preserve">32. MINES </w:t>
      </w:r>
    </w:p>
    <w:p w14:paraId="1E6BE88E" w14:textId="77777777"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lastRenderedPageBreak/>
        <w:t xml:space="preserve">The </w:t>
      </w:r>
      <w:r w:rsidR="007E5E9F">
        <w:rPr>
          <w:rFonts w:ascii="Arial" w:hAnsi="Arial" w:cs="Arial"/>
          <w:sz w:val="14"/>
          <w:szCs w:val="14"/>
          <w:lang w:val="en-GB"/>
        </w:rPr>
        <w:t>Contractor</w:t>
      </w:r>
      <w:r w:rsidRPr="005C59E8">
        <w:rPr>
          <w:rFonts w:ascii="Arial" w:hAnsi="Arial" w:cs="Arial"/>
          <w:sz w:val="14"/>
          <w:szCs w:val="14"/>
          <w:lang w:val="en-GB"/>
        </w:rPr>
        <w:t xml:space="preserve"> and each member of the joint venture or a consortium) warrants that it and its affiliates is NOT engaged in any development, sale or manufacture of anti-personnel mines and/or cluster bombs or components utilized in the manufacture of anti-personnel mines and/or cluster bombs. Any breach of this representation and warranty shall entitle the Contracting Authority to terminate this contract immediately upon notice to the Contractor, at no cost or liability for the Contracting Authority.</w:t>
      </w:r>
    </w:p>
    <w:p w14:paraId="2CC55C9D" w14:textId="77777777" w:rsidR="007C1D5B" w:rsidRPr="005C59E8" w:rsidRDefault="007C1D5B" w:rsidP="007C1D5B">
      <w:pPr>
        <w:pStyle w:val="NormalWeb"/>
        <w:spacing w:before="0" w:beforeAutospacing="0" w:after="0" w:afterAutospacing="0"/>
        <w:jc w:val="both"/>
        <w:rPr>
          <w:rFonts w:ascii="Arial" w:hAnsi="Arial" w:cs="Arial"/>
          <w:color w:val="000000"/>
          <w:sz w:val="14"/>
          <w:szCs w:val="14"/>
          <w:lang w:val="en-GB"/>
        </w:rPr>
      </w:pPr>
    </w:p>
    <w:p w14:paraId="2A7EC263" w14:textId="77777777" w:rsidR="007C1D5B" w:rsidRPr="007E5E9F" w:rsidRDefault="000641A0" w:rsidP="00DD2740">
      <w:pPr>
        <w:rPr>
          <w:rFonts w:ascii="Arial" w:hAnsi="Arial" w:cs="Arial"/>
          <w:b/>
          <w:sz w:val="14"/>
          <w:szCs w:val="14"/>
          <w:lang w:val="en-US"/>
        </w:rPr>
      </w:pPr>
      <w:r w:rsidRPr="007E5E9F">
        <w:rPr>
          <w:rFonts w:ascii="Arial" w:hAnsi="Arial" w:cs="Arial"/>
          <w:b/>
          <w:sz w:val="14"/>
          <w:szCs w:val="14"/>
          <w:lang w:val="en-US"/>
        </w:rPr>
        <w:t xml:space="preserve">33. INELIGIBILITY </w:t>
      </w:r>
    </w:p>
    <w:p w14:paraId="5BF41127" w14:textId="77777777" w:rsidR="007C1D5B" w:rsidRPr="005C59E8" w:rsidRDefault="007C1D5B" w:rsidP="007C1D5B">
      <w:pPr>
        <w:pStyle w:val="NormalWeb"/>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By signing the purchase order, the </w:t>
      </w:r>
      <w:r w:rsidR="007E5E9F">
        <w:rPr>
          <w:rFonts w:ascii="Arial" w:hAnsi="Arial" w:cs="Arial"/>
          <w:color w:val="000000"/>
          <w:sz w:val="14"/>
          <w:szCs w:val="14"/>
          <w:lang w:val="en-GB"/>
        </w:rPr>
        <w:t>Contractor</w:t>
      </w:r>
      <w:r w:rsidRPr="005C59E8">
        <w:rPr>
          <w:rFonts w:ascii="Arial" w:hAnsi="Arial" w:cs="Arial"/>
          <w:color w:val="000000"/>
          <w:sz w:val="14"/>
          <w:szCs w:val="14"/>
          <w:lang w:val="en-GB"/>
        </w:rPr>
        <w:t xml:space="preserve"> (or, if a joint venture or a consortium, any member thereof) certifies that they are NOT in one of the situations listed below: </w:t>
      </w:r>
    </w:p>
    <w:p w14:paraId="3D42E00E" w14:textId="77777777" w:rsidR="007C1D5B" w:rsidRPr="005C59E8" w:rsidRDefault="007C1D5B" w:rsidP="007C1D5B">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are bankrupt or being wound up, are having their affairs administrated by courts, have entered into an agreement with creditors, have suspended business activities, are the subject of proceedings concerning house matters, or are in any analogous situation arising from a similar procedure provided for in national legislation or regulations; </w:t>
      </w:r>
    </w:p>
    <w:p w14:paraId="499A5F96" w14:textId="77777777" w:rsidR="007C1D5B" w:rsidRPr="005C59E8" w:rsidRDefault="007C1D5B" w:rsidP="007C1D5B">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convicted of an offence concerning their professional conduct by a judgement that has the force of </w:t>
      </w:r>
      <w:r w:rsidRPr="005C59E8">
        <w:rPr>
          <w:rFonts w:ascii="Arial" w:hAnsi="Arial" w:cs="Arial"/>
          <w:i/>
          <w:iCs/>
          <w:color w:val="000000"/>
          <w:sz w:val="14"/>
          <w:szCs w:val="14"/>
          <w:lang w:val="en-GB"/>
        </w:rPr>
        <w:t>res judicata;</w:t>
      </w:r>
    </w:p>
    <w:p w14:paraId="4251E9EA" w14:textId="77777777" w:rsidR="007C1D5B" w:rsidRPr="005C59E8" w:rsidRDefault="007C1D5B" w:rsidP="007C1D5B">
      <w:pPr>
        <w:pStyle w:val="NormalWeb"/>
        <w:numPr>
          <w:ilvl w:val="0"/>
          <w:numId w:val="2"/>
        </w:numPr>
        <w:spacing w:before="0" w:beforeAutospacing="0" w:after="0" w:afterAutospacing="0"/>
        <w:rPr>
          <w:rFonts w:ascii="Arial" w:hAnsi="Arial" w:cs="Arial"/>
          <w:color w:val="000000"/>
          <w:sz w:val="14"/>
          <w:szCs w:val="14"/>
          <w:lang w:val="en-GB"/>
        </w:rPr>
      </w:pPr>
      <w:r w:rsidRPr="005C59E8">
        <w:rPr>
          <w:rFonts w:ascii="Arial" w:hAnsi="Arial" w:cs="Arial"/>
          <w:color w:val="000000"/>
          <w:sz w:val="14"/>
          <w:szCs w:val="14"/>
          <w:lang w:val="en-GB"/>
        </w:rPr>
        <w:t xml:space="preserve">They have been guilty of grave professional misconduct proven by any means that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uthority can justify;</w:t>
      </w:r>
    </w:p>
    <w:p w14:paraId="5B87897A" w14:textId="77777777" w:rsidR="007C1D5B" w:rsidRPr="005C59E8" w:rsidRDefault="007C1D5B" w:rsidP="007C1D5B">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not fulfilled obligations relating to the payment of social security contributions or payment of taxes in accordance with the legal provisions of the country in which they are established or with those of the country of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uthority or those of the country where the contract is to be performed;</w:t>
      </w:r>
    </w:p>
    <w:p w14:paraId="79B1F47E" w14:textId="77777777" w:rsidR="007C1D5B" w:rsidRPr="005C59E8" w:rsidRDefault="007C1D5B" w:rsidP="007C1D5B">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the subject of a judgement that has the force of </w:t>
      </w:r>
      <w:r w:rsidRPr="005C59E8">
        <w:rPr>
          <w:rFonts w:ascii="Arial" w:hAnsi="Arial" w:cs="Arial"/>
          <w:i/>
          <w:iCs/>
          <w:color w:val="000000"/>
          <w:sz w:val="14"/>
          <w:szCs w:val="14"/>
          <w:lang w:val="en-GB"/>
        </w:rPr>
        <w:t xml:space="preserve">res judicata </w:t>
      </w:r>
      <w:r w:rsidRPr="005C59E8">
        <w:rPr>
          <w:rFonts w:ascii="Arial" w:hAnsi="Arial" w:cs="Arial"/>
          <w:color w:val="000000"/>
          <w:sz w:val="14"/>
          <w:szCs w:val="14"/>
          <w:lang w:val="en-GB"/>
        </w:rPr>
        <w:t>for fraud, corruption, involvement in a criminal organisation or any other illegal activity detrimental to t</w:t>
      </w:r>
      <w:r w:rsidRPr="005C59E8">
        <w:rPr>
          <w:rFonts w:ascii="Arial" w:hAnsi="Arial" w:cs="Arial"/>
          <w:sz w:val="14"/>
          <w:szCs w:val="14"/>
          <w:lang w:val="en-GB"/>
        </w:rPr>
        <w:t>he Contracting Authority</w:t>
      </w:r>
      <w:r w:rsidRPr="005C59E8">
        <w:rPr>
          <w:rFonts w:ascii="Arial" w:hAnsi="Arial" w:cs="Arial"/>
          <w:color w:val="000000"/>
          <w:sz w:val="14"/>
          <w:szCs w:val="14"/>
          <w:lang w:val="en-GB"/>
        </w:rPr>
        <w:t xml:space="preserve"> or the European </w:t>
      </w:r>
      <w:r w:rsidR="00336A06" w:rsidRPr="005C59E8">
        <w:rPr>
          <w:rFonts w:ascii="Arial" w:hAnsi="Arial" w:cs="Arial"/>
          <w:color w:val="000000"/>
          <w:sz w:val="14"/>
          <w:szCs w:val="14"/>
          <w:lang w:val="en-GB"/>
        </w:rPr>
        <w:t>Community’s</w:t>
      </w:r>
      <w:r w:rsidRPr="005C59E8">
        <w:rPr>
          <w:rFonts w:ascii="Arial" w:hAnsi="Arial" w:cs="Arial"/>
          <w:color w:val="000000"/>
          <w:sz w:val="14"/>
          <w:szCs w:val="14"/>
          <w:lang w:val="en-GB"/>
        </w:rPr>
        <w:t xml:space="preserve"> financial interests;</w:t>
      </w:r>
    </w:p>
    <w:p w14:paraId="3AFD8A8C" w14:textId="77777777" w:rsidR="007C1D5B" w:rsidRPr="005C59E8" w:rsidRDefault="007C1D5B" w:rsidP="007C1D5B">
      <w:pPr>
        <w:numPr>
          <w:ilvl w:val="0"/>
          <w:numId w:val="2"/>
        </w:numPr>
        <w:rPr>
          <w:rFonts w:ascii="Arial" w:hAnsi="Arial" w:cs="Arial"/>
          <w:sz w:val="14"/>
          <w:szCs w:val="14"/>
          <w:lang w:val="en-GB"/>
        </w:rPr>
      </w:pPr>
      <w:r w:rsidRPr="005C59E8">
        <w:rPr>
          <w:rFonts w:ascii="Arial" w:hAnsi="Arial" w:cs="Arial"/>
          <w:sz w:val="14"/>
          <w:szCs w:val="14"/>
          <w:lang w:val="en-GB"/>
        </w:rPr>
        <w:t xml:space="preserve">Following another procurement procedure or grant award </w:t>
      </w:r>
      <w:r>
        <w:rPr>
          <w:rFonts w:ascii="Arial" w:hAnsi="Arial" w:cs="Arial"/>
          <w:sz w:val="14"/>
          <w:szCs w:val="14"/>
          <w:lang w:val="en-GB"/>
        </w:rPr>
        <w:t>p</w:t>
      </w:r>
      <w:r w:rsidRPr="005C59E8">
        <w:rPr>
          <w:rFonts w:ascii="Arial" w:hAnsi="Arial" w:cs="Arial"/>
          <w:sz w:val="14"/>
          <w:szCs w:val="14"/>
          <w:lang w:val="en-GB"/>
        </w:rPr>
        <w:t xml:space="preserve">rocedure financed by the European Community budget or </w:t>
      </w:r>
      <w:r>
        <w:rPr>
          <w:rFonts w:ascii="Arial" w:hAnsi="Arial" w:cs="Arial"/>
          <w:sz w:val="14"/>
          <w:szCs w:val="14"/>
          <w:lang w:val="en-GB"/>
        </w:rPr>
        <w:t>f</w:t>
      </w:r>
      <w:r w:rsidRPr="005C59E8">
        <w:rPr>
          <w:rFonts w:ascii="Arial" w:hAnsi="Arial" w:cs="Arial"/>
          <w:sz w:val="14"/>
          <w:szCs w:val="14"/>
          <w:lang w:val="en-GB"/>
        </w:rPr>
        <w:t>ollowing another procurement procedure carried out by the Contracting Authority or one of their partners, they have been declared to be in serious breach of contract for failure to comply with their contractual obligations.</w:t>
      </w:r>
    </w:p>
    <w:p w14:paraId="2BB8F19B" w14:textId="77777777" w:rsidR="007C1D5B" w:rsidRPr="005C59E8" w:rsidRDefault="007C1D5B" w:rsidP="007C1D5B">
      <w:pPr>
        <w:pStyle w:val="NormalWeb"/>
        <w:spacing w:before="0" w:beforeAutospacing="0" w:after="0" w:afterAutospacing="0"/>
        <w:ind w:left="360"/>
        <w:jc w:val="both"/>
        <w:rPr>
          <w:rFonts w:ascii="Arial" w:hAnsi="Arial" w:cs="Arial"/>
          <w:b/>
          <w:bCs/>
          <w:color w:val="000000"/>
          <w:sz w:val="14"/>
          <w:szCs w:val="14"/>
          <w:lang w:val="en-GB"/>
        </w:rPr>
      </w:pPr>
    </w:p>
    <w:p w14:paraId="71198B7E" w14:textId="77777777" w:rsidR="007C1D5B" w:rsidRPr="009E37BB" w:rsidRDefault="000641A0" w:rsidP="00DD2740">
      <w:pPr>
        <w:rPr>
          <w:rFonts w:ascii="Arial" w:hAnsi="Arial" w:cs="Arial"/>
          <w:b/>
          <w:sz w:val="14"/>
          <w:szCs w:val="14"/>
          <w:lang w:val="en-US"/>
        </w:rPr>
      </w:pPr>
      <w:r w:rsidRPr="009E37BB">
        <w:rPr>
          <w:rFonts w:ascii="Arial" w:hAnsi="Arial" w:cs="Arial"/>
          <w:b/>
          <w:sz w:val="14"/>
          <w:szCs w:val="14"/>
          <w:lang w:val="en-US"/>
        </w:rPr>
        <w:t>34. CHECKS AND AUDITS</w:t>
      </w:r>
    </w:p>
    <w:p w14:paraId="7C0945D9" w14:textId="77777777" w:rsidR="003C6D15" w:rsidRDefault="003C6D15" w:rsidP="003C6D15">
      <w:pPr>
        <w:shd w:val="clear" w:color="auto" w:fill="FFFFFF"/>
        <w:jc w:val="both"/>
        <w:rPr>
          <w:rFonts w:ascii="Arial" w:hAnsi="Arial" w:cs="Arial"/>
          <w:sz w:val="14"/>
          <w:szCs w:val="14"/>
          <w:lang w:val="en-GB"/>
        </w:rPr>
      </w:pPr>
      <w:r w:rsidRPr="00B838D2">
        <w:rPr>
          <w:rFonts w:ascii="Arial" w:hAnsi="Arial" w:cs="Arial"/>
          <w:sz w:val="14"/>
          <w:szCs w:val="14"/>
          <w:lang w:val="en-GB"/>
        </w:rPr>
        <w:t>The Seller shall permit the Contracting Authority or its representative to inspect, at any time, records including financial and accounting documents and to make copies thereof and shall permit the Contracting Authority or any person authorized by it, including</w:t>
      </w:r>
      <w:r>
        <w:rPr>
          <w:rFonts w:ascii="Arial" w:hAnsi="Arial" w:cs="Arial"/>
          <w:sz w:val="14"/>
          <w:szCs w:val="14"/>
          <w:lang w:val="en-GB"/>
        </w:rPr>
        <w:t xml:space="preserve"> </w:t>
      </w:r>
      <w:r w:rsidR="00E70A87">
        <w:rPr>
          <w:rFonts w:ascii="Arial" w:hAnsi="Arial" w:cs="Arial"/>
          <w:color w:val="000000"/>
          <w:sz w:val="14"/>
          <w:szCs w:val="14"/>
          <w:lang w:val="en-GB"/>
        </w:rPr>
        <w:t>Contracting Authorities donors</w:t>
      </w:r>
      <w:r w:rsidR="00E70A87" w:rsidRPr="009240C6">
        <w:rPr>
          <w:rFonts w:ascii="Arial" w:hAnsi="Arial" w:cs="Arial"/>
          <w:sz w:val="14"/>
          <w:szCs w:val="14"/>
          <w:lang w:val="en-GB"/>
        </w:rPr>
        <w:t xml:space="preserve"> </w:t>
      </w:r>
      <w:r w:rsidR="00E70A87">
        <w:rPr>
          <w:rFonts w:ascii="Arial" w:hAnsi="Arial" w:cs="Arial"/>
          <w:sz w:val="14"/>
          <w:szCs w:val="14"/>
          <w:lang w:val="en-GB"/>
        </w:rPr>
        <w:t>and representatives</w:t>
      </w:r>
      <w:r w:rsidRPr="00B838D2">
        <w:rPr>
          <w:rFonts w:ascii="Arial" w:hAnsi="Arial" w:cs="Arial"/>
          <w:sz w:val="14"/>
          <w:szCs w:val="14"/>
          <w:lang w:val="en-GB"/>
        </w:rPr>
        <w:t>, at any time, to have access to its financial accounting documents and to audit such records and accounts both during and after the implementation of the Contract. In particular, the Contracting Authority may carry out whatever documentary or on-the-spot checks it deems necessary to find evidence in case of suspected unusual commercial expenses.</w:t>
      </w:r>
    </w:p>
    <w:p w14:paraId="0AC99763" w14:textId="77777777" w:rsidR="00553919" w:rsidRDefault="00553919" w:rsidP="00A56D12">
      <w:pPr>
        <w:rPr>
          <w:rFonts w:ascii="Arial" w:hAnsi="Arial" w:cs="Arial"/>
          <w:sz w:val="14"/>
          <w:szCs w:val="14"/>
          <w:lang w:val="en-GB"/>
        </w:rPr>
      </w:pPr>
    </w:p>
    <w:p w14:paraId="72C166B0" w14:textId="77777777" w:rsidR="00553919" w:rsidRDefault="00553919" w:rsidP="00553919">
      <w:pPr>
        <w:rPr>
          <w:rFonts w:ascii="Arial" w:hAnsi="Arial" w:cs="Arial"/>
          <w:b/>
          <w:sz w:val="14"/>
          <w:szCs w:val="14"/>
          <w:lang w:val="en-GB"/>
        </w:rPr>
      </w:pPr>
      <w:r w:rsidRPr="00D237B8">
        <w:rPr>
          <w:rFonts w:ascii="Arial" w:hAnsi="Arial" w:cs="Arial"/>
          <w:b/>
          <w:sz w:val="14"/>
          <w:szCs w:val="14"/>
          <w:lang w:val="en-GB"/>
        </w:rPr>
        <w:t>35. LIABILITY</w:t>
      </w:r>
    </w:p>
    <w:p w14:paraId="008D50D9" w14:textId="77777777" w:rsidR="00EA4B16" w:rsidRDefault="00553919" w:rsidP="000D7550">
      <w:pPr>
        <w:rPr>
          <w:rFonts w:ascii="Arial" w:hAnsi="Arial" w:cs="Arial"/>
          <w:sz w:val="14"/>
          <w:szCs w:val="14"/>
          <w:lang w:val="en-GB"/>
        </w:rPr>
      </w:pPr>
      <w:r>
        <w:rPr>
          <w:rFonts w:ascii="Arial" w:hAnsi="Arial" w:cs="Arial"/>
          <w:sz w:val="14"/>
          <w:szCs w:val="14"/>
          <w:lang w:val="en-GB"/>
        </w:rPr>
        <w:t xml:space="preserve">Under no circumstances or for no reason whatsoever will the donor entertain any request for indemnity or payment directly submitted by the Contracting Authority’s contractors. </w:t>
      </w:r>
      <w:r w:rsidR="00E70A87">
        <w:rPr>
          <w:rFonts w:ascii="Arial" w:hAnsi="Arial" w:cs="Arial"/>
          <w:sz w:val="14"/>
          <w:szCs w:val="14"/>
          <w:lang w:val="en-GB"/>
        </w:rPr>
        <w:t xml:space="preserve"> Further, the Contracting Authority shall not be liable for or held responsible for any actions or omissions on the part of the Contractor.  </w:t>
      </w:r>
    </w:p>
    <w:p w14:paraId="48633F51" w14:textId="77777777" w:rsidR="00EA4B16" w:rsidRDefault="00EA4B16" w:rsidP="000D7550">
      <w:pPr>
        <w:rPr>
          <w:rFonts w:ascii="Arial" w:hAnsi="Arial" w:cs="Arial"/>
          <w:sz w:val="14"/>
          <w:szCs w:val="14"/>
          <w:lang w:val="en-GB"/>
        </w:rPr>
      </w:pPr>
    </w:p>
    <w:p w14:paraId="2280DFE5" w14:textId="77777777" w:rsidR="00EA4B16" w:rsidRPr="00EA4B16" w:rsidRDefault="00EA4B16" w:rsidP="00EA4B16">
      <w:pPr>
        <w:rPr>
          <w:rFonts w:ascii="Arial" w:hAnsi="Arial" w:cs="Arial"/>
          <w:b/>
          <w:sz w:val="14"/>
          <w:szCs w:val="14"/>
          <w:lang w:val="en-GB"/>
        </w:rPr>
      </w:pPr>
      <w:r w:rsidRPr="00EA4B16">
        <w:rPr>
          <w:rFonts w:ascii="Arial" w:hAnsi="Arial" w:cs="Arial"/>
          <w:b/>
          <w:sz w:val="14"/>
          <w:szCs w:val="14"/>
          <w:lang w:val="en-GB"/>
        </w:rPr>
        <w:t>36. ELECTRONIC SCREENING</w:t>
      </w:r>
    </w:p>
    <w:p w14:paraId="451A0E7C" w14:textId="77777777" w:rsidR="00EA4B16" w:rsidRPr="00EA4B16" w:rsidRDefault="00EA4B16" w:rsidP="00EA4B16">
      <w:pPr>
        <w:rPr>
          <w:rFonts w:ascii="Arial" w:hAnsi="Arial" w:cs="Arial"/>
          <w:sz w:val="14"/>
          <w:szCs w:val="14"/>
          <w:lang w:val="en-GB"/>
        </w:rPr>
      </w:pPr>
      <w:r w:rsidRPr="00EA4B16">
        <w:rPr>
          <w:rFonts w:ascii="Arial" w:hAnsi="Arial" w:cs="Arial"/>
          <w:sz w:val="14"/>
          <w:szCs w:val="14"/>
          <w:lang w:val="en-GB"/>
        </w:rPr>
        <w:t xml:space="preserve">NCA may be required to verify the identity of its suppliers/contractors and to check that its suppliers/contractors have not been involved in illegal activities. NCA reserves the right to use electronic screening tools for this purpose.  </w:t>
      </w:r>
    </w:p>
    <w:p w14:paraId="13AA9107" w14:textId="77777777" w:rsidR="000D7550" w:rsidRDefault="00E70A87" w:rsidP="000D7550">
      <w:pPr>
        <w:rPr>
          <w:rFonts w:ascii="Arial" w:hAnsi="Arial" w:cs="Arial"/>
          <w:sz w:val="14"/>
          <w:szCs w:val="14"/>
          <w:lang w:val="en-GB"/>
        </w:rPr>
        <w:sectPr w:rsidR="000D7550" w:rsidSect="00C910EB">
          <w:headerReference w:type="even" r:id="rId18"/>
          <w:headerReference w:type="default" r:id="rId19"/>
          <w:footerReference w:type="default" r:id="rId20"/>
          <w:headerReference w:type="first" r:id="rId21"/>
          <w:type w:val="continuous"/>
          <w:pgSz w:w="12240" w:h="15840"/>
          <w:pgMar w:top="1701" w:right="1134" w:bottom="1701" w:left="1134" w:header="720" w:footer="720" w:gutter="0"/>
          <w:cols w:num="2" w:space="709"/>
          <w:docGrid w:linePitch="360"/>
        </w:sectPr>
      </w:pPr>
      <w:r w:rsidRPr="009240C6">
        <w:rPr>
          <w:rFonts w:ascii="Arial" w:hAnsi="Arial" w:cs="Arial"/>
          <w:b/>
          <w:sz w:val="14"/>
          <w:szCs w:val="14"/>
          <w:lang w:val="en-GB"/>
        </w:rPr>
        <w:br/>
      </w:r>
    </w:p>
    <w:p w14:paraId="118A7530" w14:textId="77777777" w:rsidR="000D7550" w:rsidRDefault="00A558A3" w:rsidP="00EA4B16">
      <w:pPr>
        <w:jc w:val="center"/>
        <w:rPr>
          <w:rFonts w:ascii="Arial" w:hAnsi="Arial" w:cs="Arial"/>
          <w:sz w:val="14"/>
          <w:szCs w:val="14"/>
          <w:lang w:val="en-GB"/>
        </w:rPr>
      </w:pPr>
      <w:r>
        <w:rPr>
          <w:rFonts w:ascii="Arial" w:hAnsi="Arial" w:cs="Arial"/>
          <w:noProof/>
          <w:sz w:val="14"/>
          <w:szCs w:val="14"/>
          <w:lang w:val="en-US" w:eastAsia="en-US"/>
        </w:rPr>
        <w:lastRenderedPageBreak/>
        <w:drawing>
          <wp:inline distT="0" distB="0" distL="0" distR="0" wp14:anchorId="176E8C91" wp14:editId="07134D4D">
            <wp:extent cx="3902075" cy="5854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02075" cy="585470"/>
                    </a:xfrm>
                    <a:prstGeom prst="rect">
                      <a:avLst/>
                    </a:prstGeom>
                    <a:noFill/>
                  </pic:spPr>
                </pic:pic>
              </a:graphicData>
            </a:graphic>
          </wp:inline>
        </w:drawing>
      </w:r>
    </w:p>
    <w:p w14:paraId="07BE7C65" w14:textId="77777777" w:rsidR="00EA4B16" w:rsidRDefault="00EA4B16" w:rsidP="000D7550">
      <w:pPr>
        <w:rPr>
          <w:rFonts w:ascii="Arial" w:hAnsi="Arial" w:cs="Arial"/>
          <w:sz w:val="14"/>
          <w:szCs w:val="14"/>
          <w:lang w:val="en-GB"/>
        </w:rPr>
        <w:sectPr w:rsidR="00EA4B16" w:rsidSect="00EA4B16">
          <w:headerReference w:type="default" r:id="rId23"/>
          <w:pgSz w:w="12240" w:h="15840"/>
          <w:pgMar w:top="1232" w:right="1134" w:bottom="1701" w:left="1134" w:header="720" w:footer="720" w:gutter="0"/>
          <w:cols w:space="709"/>
          <w:titlePg/>
          <w:docGrid w:linePitch="360"/>
        </w:sectPr>
      </w:pPr>
    </w:p>
    <w:p w14:paraId="31B6ECE2" w14:textId="77777777" w:rsidR="00E70A87" w:rsidRDefault="00E70A87" w:rsidP="000D7550">
      <w:pPr>
        <w:rPr>
          <w:rFonts w:ascii="Arial" w:hAnsi="Arial" w:cs="Arial"/>
          <w:sz w:val="14"/>
          <w:szCs w:val="14"/>
          <w:lang w:val="en-GB"/>
        </w:rPr>
      </w:pPr>
    </w:p>
    <w:p w14:paraId="51AA6ACC" w14:textId="77777777" w:rsidR="00EA4B16" w:rsidRDefault="00EA4B16" w:rsidP="00EA4B16">
      <w:pPr>
        <w:jc w:val="center"/>
        <w:rPr>
          <w:rFonts w:ascii="Arial" w:eastAsia="Calibri" w:hAnsi="Arial" w:cs="Arial"/>
          <w:b/>
          <w:sz w:val="32"/>
          <w:szCs w:val="32"/>
          <w:lang w:val="en-GB" w:eastAsia="en-US"/>
        </w:rPr>
      </w:pPr>
      <w:r w:rsidRPr="00F36628">
        <w:rPr>
          <w:rFonts w:ascii="Arial" w:eastAsia="Calibri" w:hAnsi="Arial" w:cs="Arial"/>
          <w:b/>
          <w:sz w:val="32"/>
          <w:szCs w:val="32"/>
          <w:lang w:val="en-GB" w:eastAsia="en-US"/>
        </w:rPr>
        <w:t xml:space="preserve">Code of conduct for contractors  </w:t>
      </w:r>
    </w:p>
    <w:p w14:paraId="11D00601" w14:textId="77777777" w:rsidR="00E70A87" w:rsidRDefault="00EA4B16" w:rsidP="00EA4B16">
      <w:pPr>
        <w:jc w:val="center"/>
        <w:rPr>
          <w:rFonts w:ascii="Arial" w:hAnsi="Arial" w:cs="Arial"/>
          <w:sz w:val="14"/>
          <w:szCs w:val="14"/>
          <w:lang w:val="en-GB"/>
        </w:rPr>
      </w:pPr>
      <w:r>
        <w:rPr>
          <w:rFonts w:ascii="Arial" w:eastAsia="Calibri" w:hAnsi="Arial" w:cs="Arial"/>
          <w:b/>
          <w:sz w:val="22"/>
          <w:szCs w:val="22"/>
          <w:lang w:val="en-GB" w:eastAsia="en-US"/>
        </w:rPr>
        <w:t>Ethical principles and standard</w:t>
      </w:r>
    </w:p>
    <w:p w14:paraId="74830B6F" w14:textId="77777777" w:rsidR="00E70A87" w:rsidRDefault="00E70A87" w:rsidP="000D7550">
      <w:pPr>
        <w:rPr>
          <w:rFonts w:ascii="Arial" w:hAnsi="Arial" w:cs="Arial"/>
          <w:sz w:val="14"/>
          <w:szCs w:val="14"/>
          <w:lang w:val="en-GB"/>
        </w:rPr>
      </w:pPr>
    </w:p>
    <w:p w14:paraId="625A8E91" w14:textId="77777777" w:rsidR="000D7550" w:rsidRDefault="000D7550" w:rsidP="000D7550">
      <w:pPr>
        <w:rPr>
          <w:rFonts w:ascii="Arial" w:hAnsi="Arial" w:cs="Arial"/>
          <w:b/>
          <w:noProof/>
          <w:sz w:val="28"/>
          <w:szCs w:val="28"/>
        </w:rPr>
        <w:sectPr w:rsidR="000D7550" w:rsidSect="00EA4B16">
          <w:type w:val="continuous"/>
          <w:pgSz w:w="12240" w:h="15840"/>
          <w:pgMar w:top="1232" w:right="1134" w:bottom="1701" w:left="1134" w:header="720" w:footer="720" w:gutter="0"/>
          <w:cols w:space="709"/>
          <w:docGrid w:linePitch="360"/>
        </w:sectPr>
      </w:pPr>
    </w:p>
    <w:p w14:paraId="471C4A96" w14:textId="77777777" w:rsidR="00EA4B16" w:rsidRDefault="00EA4B16" w:rsidP="000D7550">
      <w:pPr>
        <w:rPr>
          <w:rFonts w:ascii="Arial" w:hAnsi="Arial" w:cs="Arial"/>
          <w:i/>
          <w:sz w:val="13"/>
          <w:szCs w:val="13"/>
          <w:lang w:val="en-GB"/>
        </w:rPr>
        <w:sectPr w:rsidR="00EA4B16" w:rsidSect="009B7E5A">
          <w:footerReference w:type="default" r:id="rId24"/>
          <w:type w:val="continuous"/>
          <w:pgSz w:w="12240" w:h="15840"/>
          <w:pgMar w:top="1232" w:right="1134" w:bottom="1701" w:left="1134" w:header="720" w:footer="720" w:gutter="0"/>
          <w:cols w:num="2" w:space="709"/>
          <w:docGrid w:linePitch="360"/>
        </w:sectPr>
      </w:pPr>
    </w:p>
    <w:p w14:paraId="23662447" w14:textId="77777777" w:rsidR="00E70A87" w:rsidRPr="00C2220A" w:rsidRDefault="00E70A87" w:rsidP="00E70A87">
      <w:pPr>
        <w:jc w:val="both"/>
        <w:rPr>
          <w:rFonts w:ascii="Arial" w:hAnsi="Arial" w:cs="Arial"/>
          <w:sz w:val="14"/>
          <w:szCs w:val="14"/>
          <w:lang w:val="en-GB"/>
        </w:rPr>
      </w:pPr>
      <w:r w:rsidRPr="00C2220A">
        <w:rPr>
          <w:rFonts w:ascii="Arial" w:hAnsi="Arial" w:cs="Arial"/>
          <w:b/>
          <w:sz w:val="14"/>
          <w:szCs w:val="14"/>
          <w:lang w:val="en-GB"/>
        </w:rPr>
        <w:t>By this Code of Conduct</w:t>
      </w:r>
      <w:r w:rsidRPr="00C2220A">
        <w:rPr>
          <w:rFonts w:ascii="Arial" w:hAnsi="Arial" w:cs="Arial"/>
          <w:sz w:val="14"/>
          <w:szCs w:val="14"/>
          <w:lang w:val="en-GB"/>
        </w:rPr>
        <w:t xml:space="preserve">, the Contracting Authority applies ethics to procurement. We expect our contractors to act socially and environmentally responsible and actively work for the implementation of the standards and principles in this Code of Conduct. The </w:t>
      </w:r>
      <w:r>
        <w:rPr>
          <w:rFonts w:ascii="Arial" w:hAnsi="Arial" w:cs="Arial"/>
          <w:sz w:val="14"/>
          <w:szCs w:val="14"/>
          <w:lang w:val="en-GB"/>
        </w:rPr>
        <w:t>C</w:t>
      </w:r>
      <w:r w:rsidRPr="00C2220A">
        <w:rPr>
          <w:rFonts w:ascii="Arial" w:hAnsi="Arial" w:cs="Arial"/>
          <w:sz w:val="14"/>
          <w:szCs w:val="14"/>
          <w:lang w:val="en-GB"/>
        </w:rPr>
        <w:t xml:space="preserve">ode </w:t>
      </w:r>
      <w:r>
        <w:rPr>
          <w:rFonts w:ascii="Arial" w:hAnsi="Arial" w:cs="Arial"/>
          <w:sz w:val="14"/>
          <w:szCs w:val="14"/>
          <w:lang w:val="en-GB"/>
        </w:rPr>
        <w:t xml:space="preserve">of Conduct </w:t>
      </w:r>
      <w:r w:rsidRPr="00C2220A">
        <w:rPr>
          <w:rFonts w:ascii="Arial" w:hAnsi="Arial" w:cs="Arial"/>
          <w:sz w:val="14"/>
          <w:szCs w:val="14"/>
          <w:lang w:val="en-GB"/>
        </w:rPr>
        <w:t xml:space="preserve">is applicable for all our contractors who supply goods, services and works to our operations and projects. </w:t>
      </w:r>
    </w:p>
    <w:p w14:paraId="208A6BB8"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This Code of Conduct and its related principles and standards are based on recommendations from the Danish Initiative for Ethical Trade (DIEH)</w:t>
      </w:r>
      <w:r w:rsidRPr="00C2220A">
        <w:rPr>
          <w:rStyle w:val="FootnoteReference"/>
          <w:rFonts w:ascii="Arial" w:hAnsi="Arial" w:cs="Arial"/>
          <w:sz w:val="14"/>
          <w:szCs w:val="14"/>
          <w:lang w:val="en-GB"/>
        </w:rPr>
        <w:footnoteReference w:id="2"/>
      </w:r>
      <w:r w:rsidRPr="00C2220A">
        <w:rPr>
          <w:rFonts w:ascii="Arial" w:hAnsi="Arial" w:cs="Arial"/>
          <w:sz w:val="14"/>
          <w:szCs w:val="14"/>
          <w:lang w:val="en-GB"/>
        </w:rPr>
        <w:t>, the UN Global Compact principles</w:t>
      </w:r>
      <w:r w:rsidRPr="00C2220A">
        <w:rPr>
          <w:rStyle w:val="FootnoteReference"/>
          <w:rFonts w:ascii="Arial" w:hAnsi="Arial" w:cs="Arial"/>
          <w:sz w:val="14"/>
          <w:szCs w:val="14"/>
          <w:lang w:val="en-GB"/>
        </w:rPr>
        <w:footnoteReference w:id="3"/>
      </w:r>
      <w:r w:rsidRPr="00C2220A">
        <w:rPr>
          <w:rFonts w:ascii="Arial" w:hAnsi="Arial" w:cs="Arial"/>
          <w:sz w:val="14"/>
          <w:szCs w:val="14"/>
          <w:lang w:val="en-GB"/>
        </w:rPr>
        <w:t xml:space="preserve"> and ECHO’s Humanitarian Aid Guidelines for Procurement 2011</w:t>
      </w:r>
      <w:r w:rsidRPr="00C2220A">
        <w:rPr>
          <w:rStyle w:val="FootnoteReference"/>
          <w:rFonts w:ascii="Arial" w:hAnsi="Arial" w:cs="Arial"/>
          <w:sz w:val="14"/>
          <w:szCs w:val="14"/>
          <w:lang w:val="en-GB"/>
        </w:rPr>
        <w:footnoteReference w:id="4"/>
      </w:r>
      <w:r w:rsidRPr="00C2220A">
        <w:rPr>
          <w:rFonts w:ascii="Arial" w:hAnsi="Arial" w:cs="Arial"/>
          <w:sz w:val="14"/>
          <w:szCs w:val="14"/>
          <w:lang w:val="en-GB"/>
        </w:rPr>
        <w:t xml:space="preserve">.    </w:t>
      </w:r>
    </w:p>
    <w:p w14:paraId="795346F6" w14:textId="77777777" w:rsidR="0045071E" w:rsidRDefault="0045071E" w:rsidP="00E70A87">
      <w:pPr>
        <w:autoSpaceDE w:val="0"/>
        <w:autoSpaceDN w:val="0"/>
        <w:adjustRightInd w:val="0"/>
        <w:jc w:val="both"/>
        <w:rPr>
          <w:rFonts w:ascii="Arial" w:hAnsi="Arial" w:cs="Arial"/>
          <w:b/>
          <w:sz w:val="16"/>
          <w:szCs w:val="16"/>
          <w:lang w:val="en-GB"/>
        </w:rPr>
      </w:pPr>
    </w:p>
    <w:p w14:paraId="0AD63266" w14:textId="77777777" w:rsidR="00E70A87" w:rsidRPr="00C2220A" w:rsidRDefault="00E70A87" w:rsidP="00E70A87">
      <w:pPr>
        <w:autoSpaceDE w:val="0"/>
        <w:autoSpaceDN w:val="0"/>
        <w:adjustRightInd w:val="0"/>
        <w:jc w:val="both"/>
        <w:rPr>
          <w:rFonts w:ascii="Arial" w:hAnsi="Arial" w:cs="Arial"/>
          <w:sz w:val="16"/>
          <w:szCs w:val="16"/>
          <w:lang w:val="en-GB"/>
        </w:rPr>
      </w:pPr>
      <w:r w:rsidRPr="00C2220A">
        <w:rPr>
          <w:rFonts w:ascii="Arial" w:hAnsi="Arial" w:cs="Arial"/>
          <w:b/>
          <w:sz w:val="16"/>
          <w:szCs w:val="16"/>
          <w:lang w:val="en-GB"/>
        </w:rPr>
        <w:t>General Conditions</w:t>
      </w:r>
    </w:p>
    <w:p w14:paraId="56581D3D"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The Code of Conduct defines the ethical requirements and standards for our contractors, whom we </w:t>
      </w:r>
      <w:r>
        <w:rPr>
          <w:rFonts w:ascii="Arial" w:hAnsi="Arial" w:cs="Arial"/>
          <w:sz w:val="14"/>
          <w:szCs w:val="14"/>
          <w:lang w:val="en-GB"/>
        </w:rPr>
        <w:t>expect to sign and respect the C</w:t>
      </w:r>
      <w:r w:rsidRPr="00C2220A">
        <w:rPr>
          <w:rFonts w:ascii="Arial" w:hAnsi="Arial" w:cs="Arial"/>
          <w:sz w:val="14"/>
          <w:szCs w:val="14"/>
          <w:lang w:val="en-GB"/>
        </w:rPr>
        <w:t>ode</w:t>
      </w:r>
      <w:r>
        <w:rPr>
          <w:rFonts w:ascii="Arial" w:hAnsi="Arial" w:cs="Arial"/>
          <w:sz w:val="14"/>
          <w:szCs w:val="14"/>
          <w:lang w:val="en-GB"/>
        </w:rPr>
        <w:t xml:space="preserve"> of Conduct</w:t>
      </w:r>
      <w:r w:rsidRPr="00C2220A">
        <w:rPr>
          <w:rFonts w:ascii="Arial" w:hAnsi="Arial" w:cs="Arial"/>
          <w:sz w:val="14"/>
          <w:szCs w:val="14"/>
          <w:lang w:val="en-GB"/>
        </w:rPr>
        <w:t>, and work actively towards the implementation hereof. By signing the Code of Conduct contractors agree to place ethics central to their business activities.</w:t>
      </w:r>
    </w:p>
    <w:p w14:paraId="0D66911E"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14:paraId="32D9EB37"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It is the responsibility of the contractor to assure that their contractors and subcontractors comply with the ethical requirements and standards set forth in this Code of Conduct. </w:t>
      </w:r>
    </w:p>
    <w:p w14:paraId="6D21631C"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The Contracting Authority acknowledge that implementing ethical standards and ensuring ethical behaviour in our supply chain is a continuous process and a long term commitment for which we also have a responsibility. In order to achieve high ethical standards for procurement we are willing to engage in dialogue and collaboration with our contractors. In addition we expect our contractors to be open and willing to engage in dialogue with us to implement ethical standards for their businesses. </w:t>
      </w:r>
    </w:p>
    <w:p w14:paraId="34E429FA"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Unwillingness to co-operate or serious violations of the Code of Conduct will lead to termination of contracts.</w:t>
      </w:r>
    </w:p>
    <w:p w14:paraId="302B1897" w14:textId="77777777" w:rsidR="0045071E" w:rsidRDefault="0045071E" w:rsidP="00E70A87">
      <w:pPr>
        <w:autoSpaceDE w:val="0"/>
        <w:autoSpaceDN w:val="0"/>
        <w:adjustRightInd w:val="0"/>
        <w:jc w:val="both"/>
        <w:rPr>
          <w:rFonts w:ascii="Arial" w:hAnsi="Arial" w:cs="Arial"/>
          <w:b/>
          <w:sz w:val="16"/>
          <w:szCs w:val="16"/>
          <w:lang w:val="en-GB"/>
        </w:rPr>
      </w:pPr>
    </w:p>
    <w:p w14:paraId="005B1840" w14:textId="77777777" w:rsidR="00E70A87" w:rsidRPr="00C2220A" w:rsidRDefault="00E70A87" w:rsidP="00E70A87">
      <w:pPr>
        <w:autoSpaceDE w:val="0"/>
        <w:autoSpaceDN w:val="0"/>
        <w:adjustRightInd w:val="0"/>
        <w:jc w:val="both"/>
        <w:rPr>
          <w:rFonts w:ascii="Arial" w:hAnsi="Arial" w:cs="Arial"/>
          <w:sz w:val="16"/>
          <w:szCs w:val="16"/>
          <w:lang w:val="en-GB"/>
        </w:rPr>
      </w:pPr>
      <w:r w:rsidRPr="00C2220A">
        <w:rPr>
          <w:rFonts w:ascii="Arial" w:hAnsi="Arial" w:cs="Arial"/>
          <w:b/>
          <w:sz w:val="16"/>
          <w:szCs w:val="16"/>
          <w:lang w:val="en-GB"/>
        </w:rPr>
        <w:t>Human Rights and Labour Rights</w:t>
      </w:r>
      <w:r w:rsidRPr="00C2220A">
        <w:rPr>
          <w:rFonts w:ascii="Arial" w:hAnsi="Arial" w:cs="Arial"/>
          <w:sz w:val="16"/>
          <w:szCs w:val="16"/>
          <w:lang w:val="en-GB"/>
        </w:rPr>
        <w:t xml:space="preserve"> </w:t>
      </w:r>
    </w:p>
    <w:p w14:paraId="41BDF5FD"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Contractors must at all times protect and promote human- and labour rights and work actively to address issues of concern. As a minimum they are obliged to comply with the following ethical standards: </w:t>
      </w:r>
    </w:p>
    <w:p w14:paraId="2F92C13B"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Respect for Human Rights </w:t>
      </w:r>
      <w:r w:rsidRPr="00C2220A">
        <w:rPr>
          <w:rFonts w:ascii="Arial" w:hAnsi="Arial" w:cs="Arial"/>
          <w:sz w:val="14"/>
          <w:szCs w:val="14"/>
          <w:lang w:val="en-GB"/>
        </w:rPr>
        <w:t>(UN Universal Declaration of Human Rights)</w:t>
      </w:r>
    </w:p>
    <w:p w14:paraId="2C0BBFE3" w14:textId="77777777" w:rsidR="00E70A87" w:rsidRPr="00C2220A" w:rsidRDefault="00E70A87" w:rsidP="00E70A87">
      <w:pPr>
        <w:pStyle w:val="ListParagraph"/>
        <w:ind w:left="426"/>
        <w:jc w:val="both"/>
        <w:rPr>
          <w:rFonts w:ascii="Arial" w:hAnsi="Arial" w:cs="Arial"/>
          <w:sz w:val="14"/>
          <w:szCs w:val="14"/>
          <w:lang w:val="en-GB"/>
        </w:rPr>
      </w:pPr>
      <w:r w:rsidRPr="00C2220A">
        <w:rPr>
          <w:rFonts w:ascii="Arial" w:hAnsi="Arial" w:cs="Arial"/>
          <w:sz w:val="14"/>
          <w:szCs w:val="14"/>
          <w:lang w:val="en-GB"/>
        </w:rPr>
        <w:t xml:space="preserve">The basic principles of the Universal Human Rights are that all human beings are born free and equal in dignity and in rights, and everyone has the right to life, liberty and security of the person. Contractors must not flaunt their responsibility to uphold and promote the Human Rights toward employees and the community in which they operate. </w:t>
      </w:r>
    </w:p>
    <w:p w14:paraId="59CD3DEE" w14:textId="77777777" w:rsidR="00E70A87" w:rsidRPr="00C2220A" w:rsidRDefault="00E70A87" w:rsidP="00E70A87">
      <w:pPr>
        <w:pStyle w:val="ListParagraph"/>
        <w:ind w:left="426"/>
        <w:jc w:val="both"/>
        <w:rPr>
          <w:rFonts w:ascii="Arial" w:hAnsi="Arial" w:cs="Arial"/>
          <w:sz w:val="14"/>
          <w:szCs w:val="14"/>
          <w:lang w:val="en-GB"/>
        </w:rPr>
      </w:pPr>
    </w:p>
    <w:p w14:paraId="31CDC4D4"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sz w:val="14"/>
          <w:szCs w:val="14"/>
          <w:lang w:val="en-GB"/>
        </w:rPr>
      </w:pPr>
      <w:r w:rsidRPr="00C2220A">
        <w:rPr>
          <w:rFonts w:ascii="Arial" w:hAnsi="Arial" w:cs="Arial"/>
          <w:i/>
          <w:sz w:val="14"/>
          <w:szCs w:val="14"/>
          <w:lang w:val="en-GB"/>
        </w:rPr>
        <w:t xml:space="preserve">Non exploitation of Child Labour </w:t>
      </w:r>
      <w:r w:rsidRPr="00C2220A">
        <w:rPr>
          <w:rFonts w:ascii="Arial" w:hAnsi="Arial" w:cs="Arial"/>
          <w:sz w:val="14"/>
          <w:szCs w:val="14"/>
          <w:lang w:val="en-GB"/>
        </w:rPr>
        <w:t xml:space="preserve">(UN Child Convention on the Rights of the Child, and ILO Convention C138 &amp; C182)  </w:t>
      </w:r>
    </w:p>
    <w:p w14:paraId="3E04CC09" w14:textId="77777777" w:rsidR="00E70A87" w:rsidRPr="00C2220A" w:rsidRDefault="00E70A87" w:rsidP="00E70A87">
      <w:pPr>
        <w:pStyle w:val="ListParagraph"/>
        <w:ind w:left="426"/>
        <w:jc w:val="both"/>
        <w:rPr>
          <w:rFonts w:ascii="Arial" w:hAnsi="Arial" w:cs="Arial"/>
          <w:sz w:val="14"/>
          <w:szCs w:val="14"/>
          <w:lang w:val="en-GB"/>
        </w:rPr>
      </w:pPr>
      <w:r w:rsidRPr="00C2220A">
        <w:rPr>
          <w:rFonts w:ascii="Arial" w:hAnsi="Arial" w:cs="Arial"/>
          <w:sz w:val="14"/>
          <w:szCs w:val="14"/>
          <w:lang w:val="en-GB"/>
        </w:rPr>
        <w:t>Contractors must not engage in the exploitation of child labour</w:t>
      </w:r>
      <w:r w:rsidRPr="00C2220A">
        <w:rPr>
          <w:rStyle w:val="FootnoteReference"/>
          <w:rFonts w:ascii="Arial" w:hAnsi="Arial" w:cs="Arial"/>
          <w:i/>
          <w:sz w:val="14"/>
          <w:szCs w:val="14"/>
          <w:lang w:val="en-GB"/>
        </w:rPr>
        <w:footnoteReference w:id="5"/>
      </w:r>
      <w:r w:rsidRPr="00C2220A">
        <w:rPr>
          <w:rFonts w:ascii="Arial" w:hAnsi="Arial" w:cs="Arial"/>
          <w:sz w:val="14"/>
          <w:szCs w:val="14"/>
          <w:lang w:val="en-GB"/>
        </w:rPr>
        <w:t xml:space="preserve"> and contractors must take the necessary steps to prevent the employment of child labour. A child is defined as a person under the age of 18 and children shall not be engaged in labour that compromise their health, safety, mental and social development, and schooling. 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14:paraId="591458FF" w14:textId="77777777" w:rsidR="00E70A87" w:rsidRPr="00C2220A" w:rsidRDefault="00E70A87" w:rsidP="00E70A87">
      <w:pPr>
        <w:pStyle w:val="ListParagraph"/>
        <w:ind w:left="426"/>
        <w:jc w:val="both"/>
        <w:rPr>
          <w:rFonts w:ascii="Arial" w:hAnsi="Arial" w:cs="Arial"/>
          <w:sz w:val="14"/>
          <w:szCs w:val="14"/>
          <w:lang w:val="en-GB"/>
        </w:rPr>
      </w:pPr>
    </w:p>
    <w:p w14:paraId="7CA725C5"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Employment is freely chosen </w:t>
      </w:r>
      <w:r w:rsidRPr="00C2220A">
        <w:rPr>
          <w:rFonts w:ascii="Arial" w:hAnsi="Arial" w:cs="Arial"/>
          <w:sz w:val="14"/>
          <w:szCs w:val="14"/>
          <w:lang w:val="en-GB"/>
        </w:rPr>
        <w:t>(ILO Convention C29 &amp; C105)</w:t>
      </w:r>
      <w:r w:rsidRPr="00C2220A">
        <w:rPr>
          <w:rFonts w:ascii="Arial" w:hAnsi="Arial" w:cs="Arial"/>
          <w:i/>
          <w:sz w:val="14"/>
          <w:szCs w:val="14"/>
          <w:lang w:val="en-GB"/>
        </w:rPr>
        <w:t xml:space="preserve"> </w:t>
      </w:r>
    </w:p>
    <w:p w14:paraId="3360EF6D" w14:textId="77777777" w:rsidR="00E70A87" w:rsidRPr="00C2220A" w:rsidRDefault="00E70A87" w:rsidP="00E70A87">
      <w:pPr>
        <w:pStyle w:val="ListParagraph"/>
        <w:ind w:left="426"/>
        <w:jc w:val="both"/>
        <w:rPr>
          <w:rFonts w:ascii="Arial" w:hAnsi="Arial" w:cs="Arial"/>
          <w:sz w:val="14"/>
          <w:szCs w:val="14"/>
          <w:lang w:val="en-GB"/>
        </w:rPr>
      </w:pPr>
      <w:r w:rsidRPr="00C2220A">
        <w:rPr>
          <w:rFonts w:ascii="Arial" w:hAnsi="Arial" w:cs="Arial"/>
          <w:sz w:val="14"/>
          <w:szCs w:val="14"/>
          <w:lang w:val="en-GB"/>
        </w:rPr>
        <w:t>Contractors must not make use of forced or bonded labour and must respect workers freedom to leave their employer.</w:t>
      </w:r>
    </w:p>
    <w:p w14:paraId="28CE01FD" w14:textId="77777777" w:rsidR="00E70A87" w:rsidRPr="00C2220A" w:rsidRDefault="00E70A87" w:rsidP="00E70A87">
      <w:pPr>
        <w:pStyle w:val="ListParagraph"/>
        <w:ind w:left="851"/>
        <w:jc w:val="both"/>
        <w:rPr>
          <w:rFonts w:ascii="Arial" w:hAnsi="Arial" w:cs="Arial"/>
          <w:i/>
          <w:sz w:val="14"/>
          <w:szCs w:val="14"/>
          <w:lang w:val="en-GB"/>
        </w:rPr>
      </w:pPr>
    </w:p>
    <w:p w14:paraId="022F1524"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sz w:val="14"/>
          <w:szCs w:val="14"/>
          <w:lang w:val="en-GB"/>
        </w:rPr>
      </w:pPr>
      <w:r w:rsidRPr="00C2220A">
        <w:rPr>
          <w:rFonts w:ascii="Arial" w:hAnsi="Arial" w:cs="Arial"/>
          <w:i/>
          <w:sz w:val="14"/>
          <w:szCs w:val="14"/>
          <w:lang w:val="en-GB"/>
        </w:rPr>
        <w:t xml:space="preserve">Freedom of association and the right to collective bargaining </w:t>
      </w:r>
      <w:r w:rsidRPr="00C2220A">
        <w:rPr>
          <w:rFonts w:ascii="Arial" w:hAnsi="Arial" w:cs="Arial"/>
          <w:sz w:val="14"/>
          <w:szCs w:val="14"/>
          <w:lang w:val="en-GB"/>
        </w:rPr>
        <w:t>(ILO Convention C87 &amp; C98)</w:t>
      </w:r>
    </w:p>
    <w:p w14:paraId="634AAB77" w14:textId="77777777" w:rsidR="00E70A87" w:rsidRPr="00C2220A" w:rsidRDefault="00E70A87" w:rsidP="00E70A87">
      <w:pPr>
        <w:pStyle w:val="ListParagraph"/>
        <w:ind w:left="426"/>
        <w:jc w:val="both"/>
        <w:rPr>
          <w:rFonts w:ascii="Arial" w:hAnsi="Arial" w:cs="Arial"/>
          <w:sz w:val="14"/>
          <w:szCs w:val="14"/>
          <w:lang w:val="en-GB"/>
        </w:rPr>
      </w:pPr>
      <w:r w:rsidRPr="00C2220A">
        <w:rPr>
          <w:rFonts w:ascii="Arial" w:hAnsi="Arial" w:cs="Arial"/>
          <w:sz w:val="14"/>
          <w:szCs w:val="14"/>
          <w:lang w:val="en-GB"/>
        </w:rPr>
        <w:t>Contractors must recognise workers right to join or form trade unions and bargain collectively, and should adopt an open attitude towards the activities of trade unions (even if this is restricted under national law).</w:t>
      </w:r>
    </w:p>
    <w:p w14:paraId="42A0E693" w14:textId="77777777" w:rsidR="00E70A87" w:rsidRPr="00C2220A" w:rsidRDefault="00E70A87" w:rsidP="00E70A87">
      <w:pPr>
        <w:pStyle w:val="ListParagraph"/>
        <w:ind w:left="426"/>
        <w:jc w:val="both"/>
        <w:rPr>
          <w:rFonts w:ascii="Arial" w:hAnsi="Arial" w:cs="Arial"/>
          <w:sz w:val="14"/>
          <w:szCs w:val="14"/>
          <w:lang w:val="en-GB"/>
        </w:rPr>
      </w:pPr>
    </w:p>
    <w:p w14:paraId="31BA66ED"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Living wages are paid </w:t>
      </w:r>
      <w:r w:rsidRPr="00C2220A">
        <w:rPr>
          <w:rFonts w:ascii="Arial" w:hAnsi="Arial" w:cs="Arial"/>
          <w:sz w:val="14"/>
          <w:szCs w:val="14"/>
          <w:lang w:val="en-GB"/>
        </w:rPr>
        <w:t>(ILO convention C131)</w:t>
      </w:r>
    </w:p>
    <w:p w14:paraId="570B5D8D" w14:textId="77777777" w:rsidR="00E70A87" w:rsidRPr="00C2220A" w:rsidRDefault="00E70A87" w:rsidP="00E70A87">
      <w:pPr>
        <w:pStyle w:val="ListParagraph"/>
        <w:ind w:left="426"/>
        <w:jc w:val="both"/>
        <w:rPr>
          <w:rFonts w:ascii="Arial" w:hAnsi="Arial" w:cs="Arial"/>
          <w:sz w:val="14"/>
          <w:szCs w:val="14"/>
          <w:lang w:val="en-GB"/>
        </w:rPr>
      </w:pPr>
      <w:r w:rsidRPr="00C2220A">
        <w:rPr>
          <w:rFonts w:ascii="Arial" w:hAnsi="Arial" w:cs="Arial"/>
          <w:sz w:val="14"/>
          <w:szCs w:val="14"/>
          <w:lang w:val="en-GB"/>
        </w:rPr>
        <w:t>As a minimum, national minimum wage standards or ILO wage standards must be met by contractors. Additionally a living wage must be provided. A living wage is contextual, but must always meet basic needs such as food, shelter, clothing, health care and schooling and provide a discretionary income</w:t>
      </w:r>
      <w:r w:rsidRPr="00C2220A">
        <w:rPr>
          <w:rStyle w:val="FootnoteReference"/>
          <w:rFonts w:ascii="Arial" w:hAnsi="Arial" w:cs="Arial"/>
          <w:sz w:val="14"/>
          <w:szCs w:val="14"/>
          <w:lang w:val="en-GB"/>
        </w:rPr>
        <w:footnoteReference w:id="6"/>
      </w:r>
      <w:r w:rsidRPr="00C2220A">
        <w:rPr>
          <w:rFonts w:ascii="Arial" w:hAnsi="Arial" w:cs="Arial"/>
          <w:sz w:val="14"/>
          <w:szCs w:val="14"/>
          <w:lang w:val="en-GB"/>
        </w:rPr>
        <w:t xml:space="preserve"> - which is not always the case with a formal minimum wage. </w:t>
      </w:r>
    </w:p>
    <w:p w14:paraId="6A10C0B0" w14:textId="77777777" w:rsidR="00E70A87" w:rsidRPr="00C2220A" w:rsidRDefault="00E70A87" w:rsidP="00E70A87">
      <w:pPr>
        <w:pStyle w:val="ListParagraph"/>
        <w:ind w:left="426"/>
        <w:jc w:val="both"/>
        <w:rPr>
          <w:rFonts w:ascii="Arial" w:hAnsi="Arial" w:cs="Arial"/>
          <w:i/>
          <w:sz w:val="14"/>
          <w:szCs w:val="14"/>
          <w:lang w:val="en-GB"/>
        </w:rPr>
      </w:pPr>
    </w:p>
    <w:p w14:paraId="1FBD114E"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No discrimination in employment </w:t>
      </w:r>
      <w:r w:rsidRPr="00C2220A">
        <w:rPr>
          <w:rFonts w:ascii="Arial" w:hAnsi="Arial" w:cs="Arial"/>
          <w:sz w:val="14"/>
          <w:szCs w:val="14"/>
          <w:lang w:val="en-GB"/>
        </w:rPr>
        <w:t>(ILO Convention C100 &amp; C111 and the UN Convention on Discrimination against Women)</w:t>
      </w:r>
    </w:p>
    <w:p w14:paraId="334DB05C" w14:textId="77777777" w:rsidR="00E70A87" w:rsidRPr="00C2220A" w:rsidRDefault="00E70A87" w:rsidP="00E70A87">
      <w:pPr>
        <w:pStyle w:val="ListParagraph"/>
        <w:ind w:left="426"/>
        <w:jc w:val="both"/>
        <w:rPr>
          <w:rFonts w:ascii="Arial" w:hAnsi="Arial" w:cs="Arial"/>
          <w:sz w:val="14"/>
          <w:szCs w:val="14"/>
          <w:lang w:val="en-GB"/>
        </w:rPr>
      </w:pPr>
      <w:r w:rsidRPr="00C2220A">
        <w:rPr>
          <w:rFonts w:ascii="Arial" w:hAnsi="Arial" w:cs="Arial"/>
          <w:sz w:val="14"/>
          <w:szCs w:val="14"/>
          <w:lang w:val="en-GB"/>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14:paraId="467376CA" w14:textId="77777777" w:rsidR="00E70A87" w:rsidRPr="00C2220A" w:rsidRDefault="00E70A87" w:rsidP="00E70A87">
      <w:pPr>
        <w:pStyle w:val="ListParagraph"/>
        <w:ind w:left="426"/>
        <w:jc w:val="both"/>
        <w:rPr>
          <w:rFonts w:ascii="Arial" w:hAnsi="Arial" w:cs="Arial"/>
          <w:sz w:val="14"/>
          <w:szCs w:val="14"/>
          <w:lang w:val="en-GB"/>
        </w:rPr>
      </w:pPr>
    </w:p>
    <w:p w14:paraId="56A0F428" w14:textId="77777777" w:rsidR="00E70A87" w:rsidRPr="00333626" w:rsidRDefault="00E70A87" w:rsidP="00E70A87">
      <w:pPr>
        <w:pStyle w:val="ListParagraph"/>
        <w:numPr>
          <w:ilvl w:val="0"/>
          <w:numId w:val="20"/>
        </w:numPr>
        <w:spacing w:after="200" w:line="276" w:lineRule="auto"/>
        <w:ind w:left="426"/>
        <w:contextualSpacing/>
        <w:jc w:val="both"/>
        <w:rPr>
          <w:rFonts w:ascii="Arial" w:hAnsi="Arial" w:cs="Arial"/>
          <w:sz w:val="14"/>
          <w:szCs w:val="14"/>
          <w:lang w:val="en-GB"/>
        </w:rPr>
      </w:pPr>
      <w:r w:rsidRPr="00C2220A">
        <w:rPr>
          <w:rFonts w:ascii="Arial" w:hAnsi="Arial" w:cs="Arial"/>
          <w:i/>
          <w:sz w:val="14"/>
          <w:szCs w:val="14"/>
          <w:lang w:val="en-GB"/>
        </w:rPr>
        <w:t xml:space="preserve">No harsh or inhumane treatment of employees </w:t>
      </w:r>
      <w:r w:rsidRPr="00333626">
        <w:rPr>
          <w:rFonts w:ascii="Arial" w:hAnsi="Arial" w:cs="Arial"/>
          <w:sz w:val="14"/>
          <w:szCs w:val="14"/>
          <w:lang w:val="en-GB"/>
        </w:rPr>
        <w:t>(ILO Convention C105 )</w:t>
      </w:r>
    </w:p>
    <w:p w14:paraId="77C37506" w14:textId="77777777" w:rsidR="00E70A87" w:rsidRPr="00C2220A" w:rsidRDefault="00E70A87" w:rsidP="00E70A87">
      <w:pPr>
        <w:pStyle w:val="ListParagraph"/>
        <w:ind w:left="426"/>
        <w:jc w:val="both"/>
        <w:rPr>
          <w:rFonts w:ascii="Arial" w:hAnsi="Arial" w:cs="Arial"/>
          <w:sz w:val="14"/>
          <w:szCs w:val="14"/>
          <w:lang w:val="en-GB"/>
        </w:rPr>
      </w:pPr>
      <w:r>
        <w:rPr>
          <w:rFonts w:ascii="Arial" w:hAnsi="Arial" w:cs="Arial"/>
          <w:sz w:val="14"/>
          <w:szCs w:val="14"/>
          <w:lang w:val="en-GB"/>
        </w:rPr>
        <w:t>The use of physical abuse,</w:t>
      </w:r>
      <w:r w:rsidRPr="00C2220A">
        <w:rPr>
          <w:rFonts w:ascii="Arial" w:hAnsi="Arial" w:cs="Arial"/>
          <w:sz w:val="14"/>
          <w:szCs w:val="14"/>
          <w:lang w:val="en-GB"/>
        </w:rPr>
        <w:t>disciplinary punishment, sexual abuse, the threat of sexual and physical abuse, and other forms of intimidation may never be practiced by contractors.</w:t>
      </w:r>
    </w:p>
    <w:p w14:paraId="206D66DC" w14:textId="77777777" w:rsidR="00E70A87" w:rsidRPr="00C2220A" w:rsidRDefault="00E70A87" w:rsidP="00E70A87">
      <w:pPr>
        <w:pStyle w:val="ListParagraph"/>
        <w:ind w:left="426"/>
        <w:jc w:val="both"/>
        <w:rPr>
          <w:rFonts w:ascii="Arial" w:hAnsi="Arial" w:cs="Arial"/>
          <w:sz w:val="14"/>
          <w:szCs w:val="14"/>
          <w:lang w:val="en-GB"/>
        </w:rPr>
      </w:pPr>
    </w:p>
    <w:p w14:paraId="200FCD2E"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Working conditions are safe and hygienic </w:t>
      </w:r>
      <w:r w:rsidRPr="00C2220A">
        <w:rPr>
          <w:rFonts w:ascii="Arial" w:hAnsi="Arial" w:cs="Arial"/>
          <w:sz w:val="14"/>
          <w:szCs w:val="14"/>
          <w:lang w:val="en-GB"/>
        </w:rPr>
        <w:t>(ILO Convention C155)</w:t>
      </w:r>
    </w:p>
    <w:p w14:paraId="193F2D96" w14:textId="77777777" w:rsidR="00E70A87" w:rsidRPr="00C2220A" w:rsidRDefault="00E70A87" w:rsidP="00E70A87">
      <w:pPr>
        <w:pStyle w:val="ListParagraph"/>
        <w:ind w:left="426"/>
        <w:jc w:val="both"/>
        <w:rPr>
          <w:rFonts w:ascii="Arial" w:hAnsi="Arial" w:cs="Arial"/>
          <w:i/>
          <w:sz w:val="14"/>
          <w:szCs w:val="14"/>
          <w:lang w:val="en-GB"/>
        </w:rPr>
      </w:pPr>
      <w:r w:rsidRPr="00C2220A">
        <w:rPr>
          <w:rFonts w:ascii="Arial" w:hAnsi="Arial" w:cs="Arial"/>
          <w:sz w:val="14"/>
          <w:szCs w:val="14"/>
          <w:lang w:val="en-GB"/>
        </w:rPr>
        <w:t>Contractors must take adequate steps to provide safe and hygienic working environments. Additionally workers safety must be a priority and adequate steps must be taken to prevent accidents and injury to health associated with or occurring in the course of work.</w:t>
      </w:r>
    </w:p>
    <w:p w14:paraId="27C49F19" w14:textId="77777777" w:rsidR="00E70A87" w:rsidRPr="00C2220A" w:rsidRDefault="00E70A87" w:rsidP="00E70A87">
      <w:pPr>
        <w:pStyle w:val="ListParagraph"/>
        <w:ind w:left="851"/>
        <w:jc w:val="both"/>
        <w:rPr>
          <w:rFonts w:ascii="Arial" w:hAnsi="Arial" w:cs="Arial"/>
          <w:i/>
          <w:sz w:val="14"/>
          <w:szCs w:val="14"/>
          <w:lang w:val="en-GB"/>
        </w:rPr>
      </w:pPr>
      <w:r w:rsidRPr="00C2220A">
        <w:rPr>
          <w:rFonts w:ascii="Arial" w:hAnsi="Arial" w:cs="Arial"/>
          <w:i/>
          <w:sz w:val="14"/>
          <w:szCs w:val="14"/>
          <w:lang w:val="en-GB"/>
        </w:rPr>
        <w:t xml:space="preserve"> </w:t>
      </w:r>
    </w:p>
    <w:p w14:paraId="3D184020"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lastRenderedPageBreak/>
        <w:t xml:space="preserve">Working hours are not excessive </w:t>
      </w:r>
      <w:r w:rsidRPr="00C2220A">
        <w:rPr>
          <w:rFonts w:ascii="Arial" w:hAnsi="Arial" w:cs="Arial"/>
          <w:sz w:val="14"/>
          <w:szCs w:val="14"/>
          <w:lang w:val="en-GB"/>
        </w:rPr>
        <w:t>(ILO Convention C1 &amp; C14)</w:t>
      </w:r>
    </w:p>
    <w:p w14:paraId="6660CE62" w14:textId="77777777" w:rsidR="00E70A87" w:rsidRPr="00C2220A" w:rsidRDefault="00E70A87" w:rsidP="00E70A87">
      <w:pPr>
        <w:pStyle w:val="ListParagraph"/>
        <w:ind w:left="426"/>
        <w:jc w:val="both"/>
        <w:rPr>
          <w:rFonts w:ascii="Arial" w:hAnsi="Arial" w:cs="Arial"/>
          <w:i/>
          <w:sz w:val="14"/>
          <w:szCs w:val="14"/>
          <w:lang w:val="en-GB"/>
        </w:rPr>
      </w:pPr>
      <w:r w:rsidRPr="00C2220A">
        <w:rPr>
          <w:rFonts w:ascii="Arial" w:hAnsi="Arial" w:cs="Arial"/>
          <w:sz w:val="14"/>
          <w:szCs w:val="14"/>
          <w:lang w:val="en-GB"/>
        </w:rPr>
        <w:t>Contractors must ensure that working hours comply with national law and international standards. A working week of 7 days should not exceed 48 hours and employees must have one day off per week. Overtime shall be compensated, limited and voluntary.</w:t>
      </w:r>
    </w:p>
    <w:p w14:paraId="2ADA7FBC" w14:textId="77777777" w:rsidR="00E70A87" w:rsidRPr="00C2220A" w:rsidRDefault="00E70A87" w:rsidP="00E70A87">
      <w:pPr>
        <w:pStyle w:val="ListParagraph"/>
        <w:ind w:left="426"/>
        <w:jc w:val="both"/>
        <w:rPr>
          <w:rFonts w:ascii="Arial" w:hAnsi="Arial" w:cs="Arial"/>
          <w:i/>
          <w:sz w:val="14"/>
          <w:szCs w:val="14"/>
          <w:lang w:val="en-GB"/>
        </w:rPr>
      </w:pPr>
    </w:p>
    <w:p w14:paraId="1B632BFC" w14:textId="77777777" w:rsidR="00E70A87" w:rsidRPr="00C2220A" w:rsidRDefault="00E70A87" w:rsidP="00E70A87">
      <w:pPr>
        <w:pStyle w:val="ListParagraph"/>
        <w:numPr>
          <w:ilvl w:val="0"/>
          <w:numId w:val="20"/>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Regular employment is provided </w:t>
      </w:r>
      <w:r w:rsidRPr="00C2220A">
        <w:rPr>
          <w:rFonts w:ascii="Arial" w:hAnsi="Arial" w:cs="Arial"/>
          <w:sz w:val="14"/>
          <w:szCs w:val="14"/>
          <w:lang w:val="en-GB"/>
        </w:rPr>
        <w:t>(ILO Convention C143)</w:t>
      </w:r>
    </w:p>
    <w:p w14:paraId="469B3079" w14:textId="77777777" w:rsidR="00E70A87" w:rsidRPr="00C2220A" w:rsidRDefault="00E70A87" w:rsidP="00E70A87">
      <w:pPr>
        <w:pStyle w:val="ListParagraph"/>
        <w:ind w:left="426"/>
        <w:jc w:val="both"/>
        <w:rPr>
          <w:rFonts w:ascii="Arial" w:hAnsi="Arial" w:cs="Arial"/>
          <w:sz w:val="14"/>
          <w:szCs w:val="14"/>
          <w:lang w:val="en-GB"/>
        </w:rPr>
      </w:pPr>
      <w:r w:rsidRPr="00C2220A">
        <w:rPr>
          <w:rFonts w:ascii="Arial" w:hAnsi="Arial" w:cs="Arial"/>
          <w:sz w:val="14"/>
          <w:szCs w:val="14"/>
          <w:lang w:val="en-GB"/>
        </w:rPr>
        <w:t xml:space="preserve">All Work performed must be on the basis of a recognised employment relationship established through international conventions and national law. Contractors must protect vulnerable group’s regular employment under these laws and conventions and must provide workers with a written contract. </w:t>
      </w:r>
    </w:p>
    <w:p w14:paraId="4A9F6833" w14:textId="77777777" w:rsidR="0045071E" w:rsidRDefault="0045071E" w:rsidP="00E70A87">
      <w:pPr>
        <w:jc w:val="both"/>
        <w:rPr>
          <w:rFonts w:ascii="Arial" w:hAnsi="Arial" w:cs="Arial"/>
          <w:b/>
          <w:sz w:val="16"/>
          <w:szCs w:val="16"/>
          <w:lang w:val="en-GB"/>
        </w:rPr>
      </w:pPr>
    </w:p>
    <w:p w14:paraId="606D48FD" w14:textId="77777777" w:rsidR="00E70A87" w:rsidRPr="00C2220A" w:rsidRDefault="00E70A87" w:rsidP="00E70A87">
      <w:pPr>
        <w:jc w:val="both"/>
        <w:rPr>
          <w:rFonts w:ascii="Arial" w:hAnsi="Arial" w:cs="Arial"/>
          <w:b/>
          <w:sz w:val="16"/>
          <w:szCs w:val="16"/>
          <w:lang w:val="en-GB"/>
        </w:rPr>
      </w:pPr>
      <w:r w:rsidRPr="00C2220A">
        <w:rPr>
          <w:rFonts w:ascii="Arial" w:hAnsi="Arial" w:cs="Arial"/>
          <w:b/>
          <w:sz w:val="16"/>
          <w:szCs w:val="16"/>
          <w:lang w:val="en-GB"/>
        </w:rPr>
        <w:t xml:space="preserve">International Humanitarian Law </w:t>
      </w:r>
    </w:p>
    <w:p w14:paraId="5B95F14B"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Contractors linked to armed conflicts or operating in armed conflict settings shall respect civilian’s rights under International Humanitarian Law and not be engaged in activities which directly or indirectly initiate, sustain, and/or exacerbate armed conflicts and </w:t>
      </w:r>
      <w:r>
        <w:rPr>
          <w:rFonts w:ascii="Arial" w:hAnsi="Arial" w:cs="Arial"/>
          <w:sz w:val="14"/>
          <w:szCs w:val="14"/>
          <w:lang w:val="en-GB"/>
        </w:rPr>
        <w:t xml:space="preserve">violations </w:t>
      </w:r>
      <w:r w:rsidRPr="00C2220A">
        <w:rPr>
          <w:rFonts w:ascii="Arial" w:hAnsi="Arial" w:cs="Arial"/>
          <w:sz w:val="14"/>
          <w:szCs w:val="14"/>
          <w:lang w:val="en-GB"/>
        </w:rPr>
        <w:t>of International Humanitarian Law</w:t>
      </w:r>
      <w:r w:rsidRPr="00C2220A">
        <w:rPr>
          <w:rStyle w:val="FootnoteReference"/>
          <w:rFonts w:ascii="Arial" w:hAnsi="Arial"/>
          <w:sz w:val="14"/>
          <w:szCs w:val="14"/>
          <w:lang w:val="en-GB"/>
        </w:rPr>
        <w:footnoteReference w:id="7"/>
      </w:r>
      <w:r w:rsidRPr="00C2220A">
        <w:rPr>
          <w:rFonts w:ascii="Arial" w:hAnsi="Arial" w:cs="Arial"/>
          <w:sz w:val="14"/>
          <w:szCs w:val="14"/>
          <w:lang w:val="en-GB"/>
        </w:rPr>
        <w:t>.</w:t>
      </w:r>
      <w:r>
        <w:rPr>
          <w:rFonts w:ascii="Arial" w:hAnsi="Arial" w:cs="Arial"/>
          <w:sz w:val="14"/>
          <w:szCs w:val="14"/>
          <w:lang w:val="en-GB"/>
        </w:rPr>
        <w:t xml:space="preserve"> Contractors are expected to </w:t>
      </w:r>
      <w:r w:rsidRPr="00C2220A">
        <w:rPr>
          <w:rFonts w:ascii="Arial" w:hAnsi="Arial" w:cs="Arial"/>
          <w:sz w:val="14"/>
          <w:szCs w:val="14"/>
          <w:lang w:val="en-GB"/>
        </w:rPr>
        <w:t>take a ‘do no harm’ approach to people affected by armed conflict.</w:t>
      </w:r>
    </w:p>
    <w:p w14:paraId="2256ACDB"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Additionally, Contractors shall not be engaged in any</w:t>
      </w:r>
      <w:r>
        <w:rPr>
          <w:rFonts w:ascii="Arial" w:hAnsi="Arial" w:cs="Arial"/>
          <w:sz w:val="14"/>
          <w:szCs w:val="14"/>
          <w:lang w:val="en-GB"/>
        </w:rPr>
        <w:t xml:space="preserve"> other</w:t>
      </w:r>
      <w:r w:rsidRPr="00C2220A">
        <w:rPr>
          <w:rFonts w:ascii="Arial" w:hAnsi="Arial" w:cs="Arial"/>
          <w:sz w:val="14"/>
          <w:szCs w:val="14"/>
          <w:lang w:val="en-GB"/>
        </w:rPr>
        <w:t xml:space="preserve"> illegal activity.</w:t>
      </w:r>
      <w:r>
        <w:rPr>
          <w:rFonts w:ascii="Arial" w:hAnsi="Arial" w:cs="Arial"/>
          <w:sz w:val="14"/>
          <w:szCs w:val="14"/>
          <w:lang w:val="en-GB"/>
        </w:rPr>
        <w:t xml:space="preserve"> </w:t>
      </w:r>
    </w:p>
    <w:p w14:paraId="72320288" w14:textId="77777777" w:rsidR="0045071E" w:rsidRDefault="0045071E" w:rsidP="00E70A87">
      <w:pPr>
        <w:autoSpaceDE w:val="0"/>
        <w:autoSpaceDN w:val="0"/>
        <w:adjustRightInd w:val="0"/>
        <w:jc w:val="both"/>
        <w:rPr>
          <w:rFonts w:ascii="Arial" w:hAnsi="Arial" w:cs="Arial"/>
          <w:b/>
          <w:sz w:val="16"/>
          <w:szCs w:val="16"/>
          <w:lang w:val="en-GB"/>
        </w:rPr>
      </w:pPr>
    </w:p>
    <w:p w14:paraId="0398055C" w14:textId="77777777" w:rsidR="00E70A87" w:rsidRPr="00C2220A" w:rsidRDefault="00E70A87" w:rsidP="00E70A87">
      <w:pPr>
        <w:autoSpaceDE w:val="0"/>
        <w:autoSpaceDN w:val="0"/>
        <w:adjustRightInd w:val="0"/>
        <w:jc w:val="both"/>
        <w:rPr>
          <w:rFonts w:ascii="Arial" w:hAnsi="Arial" w:cs="Arial"/>
          <w:sz w:val="16"/>
          <w:szCs w:val="16"/>
          <w:lang w:val="en-GB"/>
        </w:rPr>
      </w:pPr>
      <w:r>
        <w:rPr>
          <w:rFonts w:ascii="Arial" w:hAnsi="Arial" w:cs="Arial"/>
          <w:b/>
          <w:sz w:val="16"/>
          <w:szCs w:val="16"/>
          <w:lang w:val="en-GB"/>
        </w:rPr>
        <w:t xml:space="preserve">Involvement in </w:t>
      </w:r>
      <w:r w:rsidRPr="00C2220A">
        <w:rPr>
          <w:rFonts w:ascii="Arial" w:hAnsi="Arial" w:cs="Arial"/>
          <w:b/>
          <w:sz w:val="16"/>
          <w:szCs w:val="16"/>
          <w:lang w:val="en-GB"/>
        </w:rPr>
        <w:t>Weapon</w:t>
      </w:r>
      <w:r>
        <w:rPr>
          <w:rFonts w:ascii="Arial" w:hAnsi="Arial" w:cs="Arial"/>
          <w:b/>
          <w:sz w:val="16"/>
          <w:szCs w:val="16"/>
          <w:lang w:val="en-GB"/>
        </w:rPr>
        <w:t xml:space="preserve"> Activities</w:t>
      </w:r>
      <w:r w:rsidRPr="00C2220A">
        <w:rPr>
          <w:rFonts w:ascii="Arial" w:hAnsi="Arial" w:cs="Arial"/>
          <w:sz w:val="16"/>
          <w:szCs w:val="16"/>
          <w:lang w:val="en-GB"/>
        </w:rPr>
        <w:t xml:space="preserve"> </w:t>
      </w:r>
    </w:p>
    <w:p w14:paraId="7A1247E6"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The Contracting Authority advocates for the Ottawa Convention against landmines and the Convention on Cluster Munitions against cluster bombs. Contractors shall not engage in any development, sale,  manufacturing o</w:t>
      </w:r>
      <w:r>
        <w:rPr>
          <w:rFonts w:ascii="Arial" w:hAnsi="Arial" w:cs="Arial"/>
          <w:sz w:val="14"/>
          <w:szCs w:val="14"/>
          <w:lang w:val="en-GB"/>
        </w:rPr>
        <w:t>r transport of</w:t>
      </w:r>
      <w:r w:rsidRPr="00C2220A">
        <w:rPr>
          <w:rFonts w:ascii="Arial" w:hAnsi="Arial" w:cs="Arial"/>
          <w:sz w:val="14"/>
          <w:szCs w:val="14"/>
          <w:lang w:val="en-GB"/>
        </w:rPr>
        <w:t xml:space="preserve"> anti-personnel mines, cluster bombs or components, or any other weapon which feed into violations of International Humanitarian Law or is covered by the Geneva Conventions and Protocols. </w:t>
      </w:r>
    </w:p>
    <w:p w14:paraId="2A5D4C93" w14:textId="77777777" w:rsidR="0045071E" w:rsidRDefault="0045071E" w:rsidP="00E70A87">
      <w:pPr>
        <w:autoSpaceDE w:val="0"/>
        <w:autoSpaceDN w:val="0"/>
        <w:adjustRightInd w:val="0"/>
        <w:jc w:val="both"/>
        <w:rPr>
          <w:rFonts w:ascii="Arial" w:hAnsi="Arial" w:cs="Arial"/>
          <w:b/>
          <w:sz w:val="16"/>
          <w:szCs w:val="16"/>
          <w:lang w:val="en-GB"/>
        </w:rPr>
      </w:pPr>
    </w:p>
    <w:p w14:paraId="584F6D5B" w14:textId="77777777" w:rsidR="00E70A87" w:rsidRPr="00C2220A" w:rsidRDefault="00E70A87" w:rsidP="00E70A87">
      <w:pPr>
        <w:autoSpaceDE w:val="0"/>
        <w:autoSpaceDN w:val="0"/>
        <w:adjustRightInd w:val="0"/>
        <w:jc w:val="both"/>
        <w:rPr>
          <w:rFonts w:ascii="Arial" w:hAnsi="Arial" w:cs="Arial"/>
          <w:b/>
          <w:sz w:val="16"/>
          <w:szCs w:val="16"/>
          <w:lang w:val="en-GB"/>
        </w:rPr>
      </w:pPr>
      <w:r w:rsidRPr="00C2220A">
        <w:rPr>
          <w:rFonts w:ascii="Arial" w:hAnsi="Arial" w:cs="Arial"/>
          <w:b/>
          <w:sz w:val="16"/>
          <w:szCs w:val="16"/>
          <w:lang w:val="en-GB"/>
        </w:rPr>
        <w:t>Protection of the Environment</w:t>
      </w:r>
    </w:p>
    <w:p w14:paraId="7A23209C"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w:t>
      </w:r>
    </w:p>
    <w:p w14:paraId="30A6F7BC"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As a minimum contractors should address issues related to proper waste management, ensuring recycling, conservation of scarce resources, and efficient energy use.   </w:t>
      </w:r>
    </w:p>
    <w:p w14:paraId="107AB2E7" w14:textId="77777777" w:rsidR="0045071E" w:rsidRDefault="0045071E" w:rsidP="00E70A87">
      <w:pPr>
        <w:jc w:val="both"/>
        <w:rPr>
          <w:rFonts w:ascii="Arial" w:hAnsi="Arial" w:cs="Arial"/>
          <w:b/>
          <w:sz w:val="16"/>
          <w:szCs w:val="16"/>
          <w:lang w:val="en-GB"/>
        </w:rPr>
      </w:pPr>
    </w:p>
    <w:p w14:paraId="4E2E05F5" w14:textId="77777777" w:rsidR="00E70A87" w:rsidRPr="00C2220A" w:rsidRDefault="00E70A87" w:rsidP="00E70A87">
      <w:pPr>
        <w:jc w:val="both"/>
        <w:rPr>
          <w:rFonts w:ascii="Arial" w:hAnsi="Arial" w:cs="Arial"/>
          <w:b/>
          <w:sz w:val="16"/>
          <w:szCs w:val="16"/>
          <w:lang w:val="en-GB"/>
        </w:rPr>
      </w:pPr>
      <w:r w:rsidRPr="00C2220A">
        <w:rPr>
          <w:rFonts w:ascii="Arial" w:hAnsi="Arial" w:cs="Arial"/>
          <w:b/>
          <w:sz w:val="16"/>
          <w:szCs w:val="16"/>
          <w:lang w:val="en-GB"/>
        </w:rPr>
        <w:t>Anti-Corruption</w:t>
      </w:r>
    </w:p>
    <w:p w14:paraId="56A77121" w14:textId="77777777"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Corruption is by the Contracting Authority defined as the misuse of entrusted power for private gain and it includes bribery, fraud, embezzlement and extortion. The Contracting Authority holds a great responsibility to avoid corruption and ensure high standards of integrity, accountability, fairness and professional conduct in our business relations. Contractors are expected to have the same approach by undertaking good and fair business ethics and practices, take action to prevent and fight corruption, and abide by international conventions as well as international and national laws. To fight corruption and promote transparency, contractors who are confronted with corrupt practices are advised to file a complaint in </w:t>
      </w:r>
      <w:r>
        <w:rPr>
          <w:rFonts w:ascii="Arial" w:hAnsi="Arial" w:cs="Arial"/>
          <w:sz w:val="14"/>
          <w:szCs w:val="14"/>
          <w:lang w:val="en-GB"/>
        </w:rPr>
        <w:t xml:space="preserve">a </w:t>
      </w:r>
      <w:r w:rsidRPr="00C2220A">
        <w:rPr>
          <w:rFonts w:ascii="Arial" w:hAnsi="Arial" w:cs="Arial"/>
          <w:sz w:val="14"/>
          <w:szCs w:val="14"/>
          <w:lang w:val="en-GB"/>
        </w:rPr>
        <w:t>Complaint Mechanism</w:t>
      </w:r>
      <w:r w:rsidRPr="00C2220A">
        <w:rPr>
          <w:rStyle w:val="FootnoteReference"/>
          <w:rFonts w:ascii="Arial" w:hAnsi="Arial"/>
          <w:sz w:val="14"/>
          <w:szCs w:val="14"/>
          <w:lang w:val="en-GB"/>
        </w:rPr>
        <w:footnoteReference w:id="8"/>
      </w:r>
      <w:r w:rsidRPr="00C2220A">
        <w:rPr>
          <w:rFonts w:ascii="Arial" w:hAnsi="Arial" w:cs="Arial"/>
          <w:sz w:val="14"/>
          <w:szCs w:val="14"/>
          <w:lang w:val="en-GB"/>
        </w:rPr>
        <w:t>.</w:t>
      </w:r>
    </w:p>
    <w:p w14:paraId="70ABD2C1" w14:textId="77777777" w:rsidR="00E70A87"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A contractor’s involvement in any form of corrupt practice during any stage of a selection process, in relation to the performance of a contract or in any other business context is unacceptable and will lead to the rejection of bids or termination of contracts. </w:t>
      </w:r>
    </w:p>
    <w:p w14:paraId="0AC1392B" w14:textId="77777777" w:rsidR="0045071E" w:rsidRDefault="0045071E" w:rsidP="00E70A87">
      <w:pPr>
        <w:jc w:val="both"/>
        <w:rPr>
          <w:rFonts w:ascii="Arial" w:hAnsi="Arial" w:cs="Arial"/>
          <w:sz w:val="14"/>
          <w:szCs w:val="14"/>
          <w:lang w:val="en-GB"/>
        </w:rPr>
      </w:pPr>
    </w:p>
    <w:p w14:paraId="31BACE42" w14:textId="77777777" w:rsidR="0045071E" w:rsidRDefault="0045071E" w:rsidP="0045071E">
      <w:pPr>
        <w:jc w:val="both"/>
        <w:rPr>
          <w:rFonts w:ascii="Arial" w:hAnsi="Arial" w:cs="Arial"/>
          <w:b/>
          <w:sz w:val="16"/>
          <w:szCs w:val="16"/>
          <w:lang w:val="en-GB"/>
        </w:rPr>
      </w:pPr>
      <w:r w:rsidRPr="00117765">
        <w:rPr>
          <w:rFonts w:ascii="Arial" w:hAnsi="Arial" w:cs="Arial"/>
          <w:b/>
          <w:sz w:val="16"/>
          <w:szCs w:val="16"/>
          <w:lang w:val="en-GB"/>
        </w:rPr>
        <w:t>Sexual Exploitation and Abuse</w:t>
      </w:r>
    </w:p>
    <w:p w14:paraId="6687972F" w14:textId="77777777" w:rsidR="0045071E" w:rsidRDefault="0045071E" w:rsidP="0045071E">
      <w:pPr>
        <w:jc w:val="both"/>
        <w:rPr>
          <w:rFonts w:ascii="Arial" w:hAnsi="Arial" w:cs="Arial"/>
          <w:sz w:val="14"/>
          <w:szCs w:val="14"/>
          <w:lang w:val="en-GB"/>
        </w:rPr>
      </w:pPr>
      <w:r>
        <w:rPr>
          <w:rFonts w:ascii="Arial" w:hAnsi="Arial" w:cs="Arial"/>
          <w:sz w:val="14"/>
          <w:szCs w:val="14"/>
          <w:lang w:val="en-GB"/>
        </w:rPr>
        <w:t>Contractors, their staff, sub-contractors and any other personnel engaged by the contractor, must not:</w:t>
      </w:r>
    </w:p>
    <w:p w14:paraId="7ABFE4C6" w14:textId="77777777" w:rsidR="0045071E" w:rsidRPr="0045071E" w:rsidRDefault="0045071E" w:rsidP="0045071E">
      <w:pPr>
        <w:jc w:val="both"/>
        <w:rPr>
          <w:rFonts w:ascii="Arial" w:hAnsi="Arial" w:cs="Arial"/>
          <w:sz w:val="14"/>
          <w:szCs w:val="14"/>
          <w:lang w:val="en-US"/>
        </w:rPr>
      </w:pPr>
    </w:p>
    <w:p w14:paraId="2EB8860D" w14:textId="77777777" w:rsidR="0045071E" w:rsidRPr="00A04A4F" w:rsidRDefault="0045071E" w:rsidP="0045071E">
      <w:pPr>
        <w:pStyle w:val="ListParagraph"/>
        <w:numPr>
          <w:ilvl w:val="0"/>
          <w:numId w:val="22"/>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Sexually exploit or sexually abuse any individual. </w:t>
      </w:r>
    </w:p>
    <w:p w14:paraId="77FB7FF4" w14:textId="77777777" w:rsidR="0045071E" w:rsidRPr="00A04A4F" w:rsidRDefault="0045071E" w:rsidP="0045071E">
      <w:pPr>
        <w:pStyle w:val="ListParagraph"/>
        <w:numPr>
          <w:ilvl w:val="0"/>
          <w:numId w:val="22"/>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Engage in any sexual activity with a child or children regardless of the age of majority or age of consent locally. A child is defined as </w:t>
      </w:r>
      <w:r w:rsidRPr="00A04A4F">
        <w:rPr>
          <w:rFonts w:ascii="Arial" w:hAnsi="Arial" w:cs="Arial"/>
          <w:sz w:val="14"/>
          <w:szCs w:val="14"/>
          <w:lang w:val="en-GB"/>
        </w:rPr>
        <w:t xml:space="preserve">being below 18 years of age.  Mistaken belief in the age of a child is not a defence. </w:t>
      </w:r>
    </w:p>
    <w:p w14:paraId="0668AEAD" w14:textId="77777777" w:rsidR="0045071E" w:rsidRPr="00A04A4F" w:rsidRDefault="0045071E" w:rsidP="0045071E">
      <w:pPr>
        <w:pStyle w:val="ListParagraph"/>
        <w:numPr>
          <w:ilvl w:val="0"/>
          <w:numId w:val="22"/>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Act in ways that may place a child at risk of abuse, including not giving due consideration to assessing and reducing potential risks to children as a result of implementing activities. Behaviours and actions that are prohibited include, but are not limited to, using inappropriate language or behaviour when dealing with a child or children, bullying and harassing a child verbally or physically, physical punishment, exposing a child to pornography including on-line grooming and trafficking. Whenever possible avoid being alone with a child. </w:t>
      </w:r>
    </w:p>
    <w:p w14:paraId="7901E036" w14:textId="77777777" w:rsidR="0045071E" w:rsidRPr="00A04A4F" w:rsidRDefault="0045071E" w:rsidP="0045071E">
      <w:pPr>
        <w:pStyle w:val="ListParagraph"/>
        <w:numPr>
          <w:ilvl w:val="0"/>
          <w:numId w:val="22"/>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Consume, purchase, sell, possess and distribute any forms of child pornography. </w:t>
      </w:r>
    </w:p>
    <w:p w14:paraId="58036EC1" w14:textId="77777777" w:rsidR="0045071E" w:rsidRPr="00A04A4F" w:rsidRDefault="0045071E" w:rsidP="0045071E">
      <w:pPr>
        <w:pStyle w:val="ListParagraph"/>
        <w:numPr>
          <w:ilvl w:val="0"/>
          <w:numId w:val="22"/>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Exchange money, employment, goods or services for sex, including sexual favours or other forms of humiliating, degrading or exploitative behaviour. This includes the buying of or profiting from sexual services as well as exchange of assistance that is due to right holders for sexual favours. </w:t>
      </w:r>
    </w:p>
    <w:p w14:paraId="16BCB4C3" w14:textId="77777777" w:rsidR="0045071E" w:rsidRPr="00A04A4F" w:rsidRDefault="0045071E" w:rsidP="0045071E">
      <w:pPr>
        <w:pStyle w:val="ListParagraph"/>
        <w:numPr>
          <w:ilvl w:val="0"/>
          <w:numId w:val="22"/>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Exploit the vulnerability of any target group in the context of development, humanitarian and advocacy work, especially women and children, or allow any person/s to be put into compromising situations. Never abuse a position to withhold development or humanitarian assistance, or give preferential treatment; in order to solicit sexual favours, gifts, payments of any kind, or advantage. </w:t>
      </w:r>
    </w:p>
    <w:p w14:paraId="606F5DBA" w14:textId="77777777" w:rsidR="0045071E" w:rsidRPr="00A04A4F" w:rsidRDefault="0045071E" w:rsidP="0045071E">
      <w:pPr>
        <w:pStyle w:val="ListParagraph"/>
        <w:numPr>
          <w:ilvl w:val="0"/>
          <w:numId w:val="22"/>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Engage in sexual relationships with members of crisis-affected populations given their increased vulnerability and since such relationships are based on inherently unequal power dynamics and undermine the credibility and integrity of aid work. </w:t>
      </w:r>
    </w:p>
    <w:p w14:paraId="2B6B8DF3" w14:textId="77777777" w:rsidR="0045071E" w:rsidRPr="009700F5" w:rsidRDefault="0045071E" w:rsidP="00E70A87">
      <w:pPr>
        <w:jc w:val="both"/>
        <w:rPr>
          <w:rFonts w:ascii="Arial" w:hAnsi="Arial" w:cs="Arial"/>
          <w:sz w:val="14"/>
          <w:szCs w:val="14"/>
          <w:lang w:val="en-GB"/>
        </w:rPr>
      </w:pPr>
    </w:p>
    <w:p w14:paraId="583173E6" w14:textId="77777777" w:rsidR="0045071E" w:rsidRDefault="0045071E" w:rsidP="00E70A87">
      <w:pPr>
        <w:rPr>
          <w:rFonts w:ascii="Arial" w:hAnsi="Arial" w:cs="Arial"/>
          <w:b/>
          <w:sz w:val="16"/>
          <w:szCs w:val="16"/>
          <w:lang w:val="en-GB"/>
        </w:rPr>
      </w:pPr>
    </w:p>
    <w:p w14:paraId="7C382979" w14:textId="77777777" w:rsidR="00E70A87" w:rsidRPr="00C2220A" w:rsidRDefault="00E70A87" w:rsidP="00E70A87">
      <w:pPr>
        <w:rPr>
          <w:rFonts w:ascii="Arial" w:hAnsi="Arial" w:cs="Arial"/>
          <w:b/>
          <w:sz w:val="16"/>
          <w:szCs w:val="16"/>
          <w:lang w:val="en-GB"/>
        </w:rPr>
      </w:pPr>
      <w:r w:rsidRPr="00C2220A">
        <w:rPr>
          <w:rFonts w:ascii="Arial" w:hAnsi="Arial" w:cs="Arial"/>
          <w:b/>
          <w:sz w:val="16"/>
          <w:szCs w:val="16"/>
          <w:lang w:val="en-GB"/>
        </w:rPr>
        <w:t>List of International Conventions and Treaties covered by this Code of Conduct for Contractors</w:t>
      </w:r>
    </w:p>
    <w:p w14:paraId="119C0EE1"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UN Universal Declaration of Human Rights, 1948; </w:t>
      </w:r>
      <w:r w:rsidRPr="00C2220A">
        <w:rPr>
          <w:rFonts w:ascii="Arial" w:hAnsi="Arial" w:cs="Arial"/>
          <w:i/>
          <w:sz w:val="14"/>
          <w:szCs w:val="14"/>
          <w:lang w:val="en-GB"/>
        </w:rPr>
        <w:t>http://www.un.org/en/documents/udhr/index.shtml</w:t>
      </w:r>
    </w:p>
    <w:p w14:paraId="2AF39466"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5D90CB8B"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Un Guiding Principles on Business and Human Rights, 2011;</w:t>
      </w:r>
    </w:p>
    <w:p w14:paraId="16DD8012"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r w:rsidRPr="00C2220A">
        <w:rPr>
          <w:rFonts w:ascii="Arial" w:hAnsi="Arial" w:cs="Arial"/>
          <w:sz w:val="14"/>
          <w:szCs w:val="14"/>
          <w:lang w:val="en-GB"/>
        </w:rPr>
        <w:t>http://www.ohchr.org/Documents/Publications/GuidingPrinciplesBusinessHR_EN.pdf</w:t>
      </w:r>
    </w:p>
    <w:p w14:paraId="4A86ED95"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35554C10"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Geneva Conventions I-IV, 1949 and additional Protocols;</w:t>
      </w:r>
    </w:p>
    <w:p w14:paraId="2453E0F9"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r w:rsidRPr="00C2220A">
        <w:rPr>
          <w:rFonts w:ascii="Arial" w:hAnsi="Arial" w:cs="Arial"/>
          <w:sz w:val="14"/>
          <w:szCs w:val="14"/>
          <w:lang w:val="en-GB"/>
        </w:rPr>
        <w:t>http://www.icrc.org/eng/war-and-law/treaties-customary-law/geneva-conventions/index.jsp</w:t>
      </w:r>
    </w:p>
    <w:p w14:paraId="40EA7E28"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7EF6AC3A"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ILO Declaration on Fundamental Principles and Rights at Work, 1998; </w:t>
      </w:r>
      <w:r w:rsidRPr="00C2220A">
        <w:rPr>
          <w:rFonts w:ascii="Arial" w:hAnsi="Arial" w:cs="Arial"/>
          <w:i/>
          <w:sz w:val="14"/>
          <w:szCs w:val="14"/>
          <w:lang w:val="en-GB"/>
        </w:rPr>
        <w:t xml:space="preserve">http://www.ilo.org/declaration/lang--en/index.htm </w:t>
      </w:r>
      <w:r w:rsidRPr="00C2220A">
        <w:rPr>
          <w:rFonts w:ascii="Arial" w:hAnsi="Arial" w:cs="Arial"/>
          <w:sz w:val="14"/>
          <w:szCs w:val="14"/>
          <w:lang w:val="en-GB"/>
        </w:rPr>
        <w:t xml:space="preserve">and </w:t>
      </w:r>
      <w:r w:rsidRPr="00C2220A">
        <w:rPr>
          <w:rFonts w:ascii="Arial" w:hAnsi="Arial" w:cs="Arial"/>
          <w:i/>
          <w:sz w:val="14"/>
          <w:szCs w:val="14"/>
          <w:lang w:val="en-GB"/>
        </w:rPr>
        <w:t>http://www.ilo.org/wcmsp5/groups/public/---ed_norm/---declaration/documents/publication/wcms_095898.pdf</w:t>
      </w:r>
    </w:p>
    <w:p w14:paraId="583A3C42"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4D268E50"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UN Child Convention on the Rights of the Child, 1990; </w:t>
      </w:r>
      <w:r w:rsidRPr="00C2220A">
        <w:rPr>
          <w:rFonts w:ascii="Arial" w:hAnsi="Arial" w:cs="Arial"/>
          <w:i/>
          <w:sz w:val="14"/>
          <w:szCs w:val="14"/>
          <w:lang w:val="en-GB"/>
        </w:rPr>
        <w:t>http://www2.ohchr.org/english/law/crc.htm</w:t>
      </w:r>
    </w:p>
    <w:p w14:paraId="5B2E60D6"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1D45E06A"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C182, Worst Forms of Child Labour Convention, 1999; </w:t>
      </w:r>
      <w:r w:rsidRPr="00C2220A">
        <w:rPr>
          <w:rFonts w:ascii="Arial" w:hAnsi="Arial" w:cs="Arial"/>
          <w:i/>
          <w:sz w:val="14"/>
          <w:szCs w:val="14"/>
          <w:lang w:val="en-GB"/>
        </w:rPr>
        <w:t>http://www.ilo.org/ilolex/cgi-lex/convde.pl?C182</w:t>
      </w:r>
    </w:p>
    <w:p w14:paraId="1CBF00DA" w14:textId="77777777" w:rsidR="00E70A87" w:rsidRPr="00C2220A" w:rsidRDefault="00E70A87" w:rsidP="00E70A87">
      <w:pPr>
        <w:pStyle w:val="ListParagraph"/>
        <w:autoSpaceDE w:val="0"/>
        <w:autoSpaceDN w:val="0"/>
        <w:adjustRightInd w:val="0"/>
        <w:ind w:left="567"/>
        <w:rPr>
          <w:rFonts w:ascii="Arial" w:hAnsi="Arial" w:cs="Arial"/>
          <w:i/>
          <w:sz w:val="14"/>
          <w:szCs w:val="14"/>
          <w:lang w:val="en-GB"/>
        </w:rPr>
      </w:pPr>
    </w:p>
    <w:p w14:paraId="66906377"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C138, Minimum Age Convention, 1973; </w:t>
      </w:r>
      <w:r w:rsidRPr="00C2220A">
        <w:rPr>
          <w:rFonts w:ascii="Arial" w:hAnsi="Arial" w:cs="Arial"/>
          <w:i/>
          <w:sz w:val="14"/>
          <w:szCs w:val="14"/>
          <w:lang w:val="en-GB"/>
        </w:rPr>
        <w:t>http://www.ilo.org/ilolex/cgi-lex/convde.pl?C138</w:t>
      </w:r>
      <w:r w:rsidRPr="00C2220A">
        <w:rPr>
          <w:rFonts w:ascii="Arial" w:hAnsi="Arial" w:cs="Arial"/>
          <w:sz w:val="14"/>
          <w:szCs w:val="14"/>
          <w:lang w:val="en-GB"/>
        </w:rPr>
        <w:t xml:space="preserve"> </w:t>
      </w:r>
    </w:p>
    <w:p w14:paraId="4C44B5E1" w14:textId="77777777" w:rsidR="00E70A87" w:rsidRPr="00C2220A" w:rsidRDefault="00E70A87" w:rsidP="00E70A87">
      <w:pPr>
        <w:pStyle w:val="ListParagraph"/>
        <w:autoSpaceDE w:val="0"/>
        <w:autoSpaceDN w:val="0"/>
        <w:adjustRightInd w:val="0"/>
        <w:ind w:left="567"/>
        <w:rPr>
          <w:rFonts w:ascii="Arial" w:hAnsi="Arial" w:cs="Arial"/>
          <w:i/>
          <w:sz w:val="14"/>
          <w:szCs w:val="14"/>
          <w:lang w:val="en-GB"/>
        </w:rPr>
      </w:pPr>
    </w:p>
    <w:p w14:paraId="030256ED"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C87, Freedom of Association and Protection of the Right to Organise Convention, 1948; </w:t>
      </w:r>
      <w:r w:rsidRPr="00C2220A">
        <w:rPr>
          <w:rFonts w:ascii="Arial" w:hAnsi="Arial" w:cs="Arial"/>
          <w:i/>
          <w:sz w:val="14"/>
          <w:szCs w:val="14"/>
          <w:lang w:val="en-GB"/>
        </w:rPr>
        <w:t>http://www.ilo.org/ilolex/cgi-lex/convde.pl?C087</w:t>
      </w:r>
    </w:p>
    <w:p w14:paraId="0BCD81F1"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65FEA4BC"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lastRenderedPageBreak/>
        <w:t xml:space="preserve">C98, Right to Organise and Collective Bargaining Convention, 1949; </w:t>
      </w:r>
      <w:r w:rsidRPr="00C2220A">
        <w:rPr>
          <w:rFonts w:ascii="Arial" w:hAnsi="Arial" w:cs="Arial"/>
          <w:i/>
          <w:sz w:val="14"/>
          <w:szCs w:val="14"/>
          <w:lang w:val="en-GB"/>
        </w:rPr>
        <w:t>http://www.ilo.org/ilolex/cgi-lex/convde.pl?C098</w:t>
      </w:r>
    </w:p>
    <w:p w14:paraId="7502BB3E"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04D62D37"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C29, Forced Labour Convention, 1930; </w:t>
      </w:r>
      <w:r w:rsidRPr="00C2220A">
        <w:rPr>
          <w:rFonts w:ascii="Arial" w:hAnsi="Arial" w:cs="Arial"/>
          <w:i/>
          <w:sz w:val="14"/>
          <w:szCs w:val="14"/>
          <w:lang w:val="en-GB"/>
        </w:rPr>
        <w:t>http://www.ilo.org/ilolex/cgi-lex/convde.pl?C029</w:t>
      </w:r>
    </w:p>
    <w:p w14:paraId="27915BD7"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0E7D1E2D"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C105, Abolition of Forced Labour Convention, 1957; </w:t>
      </w:r>
      <w:r w:rsidRPr="00C2220A">
        <w:rPr>
          <w:rFonts w:ascii="Arial" w:hAnsi="Arial" w:cs="Arial"/>
          <w:i/>
          <w:sz w:val="14"/>
          <w:szCs w:val="14"/>
          <w:lang w:val="en-GB"/>
        </w:rPr>
        <w:t>http://www.ilo.org/ilolex/cgi-lex/convde.pl?C105</w:t>
      </w:r>
    </w:p>
    <w:p w14:paraId="70FB5A5E" w14:textId="77777777" w:rsidR="00E70A87" w:rsidRPr="00C2220A" w:rsidRDefault="00E70A87" w:rsidP="00E70A87">
      <w:pPr>
        <w:pStyle w:val="ListParagraph"/>
        <w:rPr>
          <w:rFonts w:ascii="Arial" w:hAnsi="Arial" w:cs="Arial"/>
          <w:i/>
          <w:sz w:val="14"/>
          <w:szCs w:val="14"/>
          <w:lang w:val="en-GB"/>
        </w:rPr>
      </w:pPr>
    </w:p>
    <w:p w14:paraId="75C6C6ED"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C131, Minimum Wage Fixing Convention, 1970; </w:t>
      </w:r>
      <w:r w:rsidRPr="00C2220A">
        <w:rPr>
          <w:rFonts w:ascii="Arial" w:hAnsi="Arial" w:cs="Arial"/>
          <w:i/>
          <w:sz w:val="14"/>
          <w:szCs w:val="14"/>
          <w:lang w:val="en-GB"/>
        </w:rPr>
        <w:t>http://www.ilo.org/ilolex/cgi-lex/convde.pl?C131</w:t>
      </w:r>
    </w:p>
    <w:p w14:paraId="65CA58D3" w14:textId="77777777" w:rsidR="00E70A87" w:rsidRPr="00C2220A" w:rsidRDefault="00E70A87" w:rsidP="00E70A87">
      <w:pPr>
        <w:pStyle w:val="ListParagraph"/>
        <w:rPr>
          <w:rFonts w:ascii="Arial" w:hAnsi="Arial" w:cs="Arial"/>
          <w:i/>
          <w:sz w:val="14"/>
          <w:szCs w:val="14"/>
          <w:lang w:val="en-GB"/>
        </w:rPr>
      </w:pPr>
    </w:p>
    <w:p w14:paraId="1EBE71B1"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C100, Equal Remuneration Convention, 1951; </w:t>
      </w:r>
      <w:r w:rsidRPr="00C2220A">
        <w:rPr>
          <w:rFonts w:ascii="Arial" w:hAnsi="Arial" w:cs="Arial"/>
          <w:i/>
          <w:sz w:val="14"/>
          <w:szCs w:val="14"/>
          <w:lang w:val="en-GB"/>
        </w:rPr>
        <w:t>http://www.ilo.org/ilolex/cgi-lex/convde.pl?C100</w:t>
      </w:r>
    </w:p>
    <w:p w14:paraId="0B1C6161"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5AD0840E"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C111, Discrimination (Employment and Occupation) Convention, 1958; </w:t>
      </w:r>
      <w:r w:rsidRPr="00C2220A">
        <w:rPr>
          <w:rFonts w:ascii="Arial" w:hAnsi="Arial" w:cs="Arial"/>
          <w:i/>
          <w:sz w:val="14"/>
          <w:szCs w:val="14"/>
          <w:lang w:val="en-GB"/>
        </w:rPr>
        <w:t>http://www.ilo.org/ilolex/cgi-lex/convde.pl?C111</w:t>
      </w:r>
    </w:p>
    <w:p w14:paraId="0C66E14F"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61DE4D78" w14:textId="77777777" w:rsidR="00E70A87" w:rsidRPr="00C2220A" w:rsidRDefault="00E70A87" w:rsidP="00E70A87">
      <w:pPr>
        <w:pStyle w:val="ListParagraph"/>
        <w:numPr>
          <w:ilvl w:val="1"/>
          <w:numId w:val="21"/>
        </w:numPr>
        <w:spacing w:after="200" w:line="276" w:lineRule="auto"/>
        <w:ind w:left="567" w:right="-213"/>
        <w:contextualSpacing/>
        <w:rPr>
          <w:rFonts w:ascii="Arial" w:hAnsi="Arial" w:cs="Arial"/>
          <w:sz w:val="14"/>
          <w:szCs w:val="14"/>
          <w:lang w:val="en-GB"/>
        </w:rPr>
      </w:pPr>
      <w:r w:rsidRPr="00C2220A">
        <w:rPr>
          <w:rFonts w:ascii="Arial" w:hAnsi="Arial" w:cs="Arial"/>
          <w:sz w:val="14"/>
          <w:szCs w:val="14"/>
          <w:lang w:val="en-GB"/>
        </w:rPr>
        <w:t xml:space="preserve">The UN Convention on the Elimination on All Forms of Discrimination against Women 1979; </w:t>
      </w:r>
      <w:r w:rsidRPr="00C2220A">
        <w:rPr>
          <w:rFonts w:ascii="Arial" w:hAnsi="Arial" w:cs="Arial"/>
          <w:i/>
          <w:sz w:val="14"/>
          <w:szCs w:val="14"/>
          <w:lang w:val="en-GB"/>
        </w:rPr>
        <w:t>http://www.un.org/womenwatch/daw/cedaw/text/econvention.htm</w:t>
      </w:r>
    </w:p>
    <w:p w14:paraId="284ED028" w14:textId="77777777" w:rsidR="00E70A87" w:rsidRPr="00C2220A" w:rsidRDefault="00E70A87" w:rsidP="00E70A87">
      <w:pPr>
        <w:pStyle w:val="ListParagraph"/>
        <w:ind w:left="567"/>
        <w:rPr>
          <w:rFonts w:ascii="Arial" w:hAnsi="Arial" w:cs="Arial"/>
          <w:sz w:val="14"/>
          <w:szCs w:val="14"/>
          <w:lang w:val="en-GB"/>
        </w:rPr>
      </w:pPr>
    </w:p>
    <w:p w14:paraId="72946705"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 Hours of Work (Industry) Convention, 1919; </w:t>
      </w:r>
      <w:r w:rsidRPr="00C2220A">
        <w:rPr>
          <w:rFonts w:ascii="Arial" w:hAnsi="Arial" w:cs="Arial"/>
          <w:i/>
          <w:sz w:val="14"/>
          <w:szCs w:val="14"/>
          <w:lang w:val="en-GB"/>
        </w:rPr>
        <w:t>http://www.ilo.org/ilolex/cgi-lex/convde.pl?C001</w:t>
      </w:r>
    </w:p>
    <w:p w14:paraId="42411883" w14:textId="77777777" w:rsidR="00E70A87" w:rsidRPr="00C2220A" w:rsidRDefault="00E70A87" w:rsidP="00E70A87">
      <w:pPr>
        <w:pStyle w:val="ListParagraph"/>
        <w:rPr>
          <w:rFonts w:ascii="Arial" w:hAnsi="Arial" w:cs="Arial"/>
          <w:i/>
          <w:sz w:val="14"/>
          <w:szCs w:val="14"/>
          <w:lang w:val="en-GB"/>
        </w:rPr>
      </w:pPr>
    </w:p>
    <w:p w14:paraId="5656306E"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C14, Weekly Rest (Industry) Convention, 1921; </w:t>
      </w:r>
      <w:r w:rsidRPr="00C2220A">
        <w:rPr>
          <w:rFonts w:ascii="Arial" w:hAnsi="Arial" w:cs="Arial"/>
          <w:i/>
          <w:sz w:val="14"/>
          <w:szCs w:val="14"/>
          <w:lang w:val="en-GB"/>
        </w:rPr>
        <w:t>http://www.ilo.org/ilolex/cgi-lex/convde.pl?C014</w:t>
      </w:r>
    </w:p>
    <w:p w14:paraId="438CD9CE" w14:textId="77777777" w:rsidR="00E70A87" w:rsidRPr="00C2220A" w:rsidRDefault="00E70A87" w:rsidP="00E70A87">
      <w:pPr>
        <w:pStyle w:val="ListParagraph"/>
        <w:rPr>
          <w:rFonts w:ascii="Arial" w:hAnsi="Arial" w:cs="Arial"/>
          <w:sz w:val="14"/>
          <w:szCs w:val="14"/>
          <w:lang w:val="en-GB"/>
        </w:rPr>
      </w:pPr>
    </w:p>
    <w:p w14:paraId="0D8C989E" w14:textId="77777777"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C143, Migrant Workers (Supplementary Provisions) convention, 1975;  http://www.ilo.org/ilolex/cgi-lex/convde.pl?C143</w:t>
      </w:r>
    </w:p>
    <w:p w14:paraId="65C7A4A3" w14:textId="77777777" w:rsidR="00E70A87" w:rsidRPr="00C2220A" w:rsidRDefault="00E70A87" w:rsidP="00E70A87">
      <w:pPr>
        <w:pStyle w:val="ListParagraph"/>
        <w:autoSpaceDE w:val="0"/>
        <w:autoSpaceDN w:val="0"/>
        <w:adjustRightInd w:val="0"/>
        <w:ind w:left="567"/>
        <w:rPr>
          <w:rFonts w:ascii="Arial" w:hAnsi="Arial" w:cs="Arial"/>
          <w:sz w:val="14"/>
          <w:szCs w:val="14"/>
          <w:lang w:val="en-GB"/>
        </w:rPr>
      </w:pPr>
    </w:p>
    <w:p w14:paraId="3703E6BE" w14:textId="77777777" w:rsidR="00E70A87" w:rsidRPr="00C2220A" w:rsidRDefault="00E70A87" w:rsidP="00E70A87">
      <w:pPr>
        <w:pStyle w:val="ListParagraph"/>
        <w:numPr>
          <w:ilvl w:val="1"/>
          <w:numId w:val="21"/>
        </w:numPr>
        <w:spacing w:after="200" w:line="276" w:lineRule="auto"/>
        <w:ind w:left="567"/>
        <w:contextualSpacing/>
        <w:rPr>
          <w:rFonts w:ascii="Arial" w:hAnsi="Arial" w:cs="Arial"/>
          <w:sz w:val="14"/>
          <w:szCs w:val="14"/>
          <w:lang w:val="en-GB"/>
        </w:rPr>
      </w:pPr>
      <w:r w:rsidRPr="00C2220A">
        <w:rPr>
          <w:rFonts w:ascii="Arial" w:hAnsi="Arial" w:cs="Arial"/>
          <w:sz w:val="14"/>
          <w:szCs w:val="14"/>
          <w:lang w:val="en-GB"/>
        </w:rPr>
        <w:t xml:space="preserve">C155, Occupational Safety and Health Convention, 1981; </w:t>
      </w:r>
      <w:r w:rsidRPr="00C2220A">
        <w:rPr>
          <w:rFonts w:ascii="Arial" w:hAnsi="Arial" w:cs="Arial"/>
          <w:i/>
          <w:sz w:val="14"/>
          <w:szCs w:val="14"/>
          <w:lang w:val="en-GB"/>
        </w:rPr>
        <w:t>http://www.ilo.org/ilolex/cgi-lex/convde.pl?C155</w:t>
      </w:r>
    </w:p>
    <w:p w14:paraId="2BB7E596" w14:textId="77777777" w:rsidR="00E70A87" w:rsidRPr="00C2220A" w:rsidRDefault="00E70A87" w:rsidP="00E70A87">
      <w:pPr>
        <w:pStyle w:val="ListParagraph"/>
        <w:rPr>
          <w:rFonts w:ascii="Arial" w:hAnsi="Arial" w:cs="Arial"/>
          <w:sz w:val="14"/>
          <w:szCs w:val="14"/>
          <w:lang w:val="en-GB"/>
        </w:rPr>
      </w:pPr>
    </w:p>
    <w:p w14:paraId="48EF67CF" w14:textId="77777777" w:rsidR="00E70A87" w:rsidRPr="00C2220A" w:rsidRDefault="00E70A87" w:rsidP="00E70A87">
      <w:pPr>
        <w:pStyle w:val="ListParagraph"/>
        <w:numPr>
          <w:ilvl w:val="1"/>
          <w:numId w:val="21"/>
        </w:numPr>
        <w:spacing w:after="200" w:line="276" w:lineRule="auto"/>
        <w:ind w:left="567"/>
        <w:contextualSpacing/>
        <w:rPr>
          <w:rFonts w:ascii="Arial" w:hAnsi="Arial" w:cs="Arial"/>
          <w:sz w:val="14"/>
          <w:szCs w:val="14"/>
          <w:lang w:val="en-GB"/>
        </w:rPr>
      </w:pPr>
      <w:r w:rsidRPr="00C2220A">
        <w:rPr>
          <w:rFonts w:ascii="Arial" w:hAnsi="Arial" w:cs="Arial"/>
          <w:sz w:val="14"/>
          <w:szCs w:val="14"/>
          <w:lang w:val="en-GB"/>
        </w:rPr>
        <w:t xml:space="preserve">The Rio Declaration on Environment and Development, 1992; </w:t>
      </w:r>
      <w:r w:rsidRPr="00C2220A">
        <w:rPr>
          <w:rFonts w:ascii="Arial" w:hAnsi="Arial" w:cs="Arial"/>
          <w:i/>
          <w:sz w:val="14"/>
          <w:szCs w:val="14"/>
          <w:lang w:val="en-GB"/>
        </w:rPr>
        <w:t>http://www.unep.org/Documents.Multilingual/Default.asp?DocumentID=78&amp;ArticleID=1163&amp;l=en</w:t>
      </w:r>
    </w:p>
    <w:p w14:paraId="236E5282" w14:textId="77777777" w:rsidR="00E70A87" w:rsidRPr="00C2220A" w:rsidRDefault="00E70A87" w:rsidP="00E70A87">
      <w:pPr>
        <w:pStyle w:val="ListParagraph"/>
        <w:rPr>
          <w:rFonts w:ascii="Arial" w:hAnsi="Arial" w:cs="Arial"/>
          <w:sz w:val="14"/>
          <w:szCs w:val="14"/>
          <w:lang w:val="en-GB"/>
        </w:rPr>
      </w:pPr>
    </w:p>
    <w:p w14:paraId="5A6004B1" w14:textId="77777777" w:rsidR="00E70A87" w:rsidRPr="00C2220A" w:rsidRDefault="00E70A87" w:rsidP="00E70A87">
      <w:pPr>
        <w:pStyle w:val="ListParagraph"/>
        <w:numPr>
          <w:ilvl w:val="1"/>
          <w:numId w:val="21"/>
        </w:numPr>
        <w:spacing w:after="200" w:line="276" w:lineRule="auto"/>
        <w:ind w:left="567"/>
        <w:contextualSpacing/>
        <w:rPr>
          <w:rFonts w:ascii="Arial" w:hAnsi="Arial" w:cs="Arial"/>
          <w:i/>
          <w:sz w:val="14"/>
          <w:szCs w:val="14"/>
          <w:lang w:val="en-GB"/>
        </w:rPr>
      </w:pPr>
      <w:r w:rsidRPr="00C2220A">
        <w:rPr>
          <w:rFonts w:ascii="Arial" w:hAnsi="Arial" w:cs="Arial"/>
          <w:sz w:val="14"/>
          <w:szCs w:val="14"/>
          <w:lang w:val="en-GB"/>
        </w:rPr>
        <w:t xml:space="preserve">The Ottawa Convention, 1997; </w:t>
      </w:r>
      <w:r w:rsidRPr="00C2220A">
        <w:rPr>
          <w:rFonts w:ascii="Arial" w:hAnsi="Arial" w:cs="Arial"/>
          <w:i/>
          <w:sz w:val="14"/>
          <w:szCs w:val="14"/>
          <w:lang w:val="en-GB"/>
        </w:rPr>
        <w:t>http://www.apminebanconvention.org/fileadmin/pdf/mbc/text_status/Ottawa_Convention_English.pdf</w:t>
      </w:r>
    </w:p>
    <w:p w14:paraId="30A0CE5F" w14:textId="77777777" w:rsidR="00E70A87" w:rsidRPr="00C2220A" w:rsidRDefault="00E70A87" w:rsidP="00E70A87">
      <w:pPr>
        <w:pStyle w:val="ListParagraph"/>
        <w:ind w:left="567"/>
        <w:rPr>
          <w:rFonts w:ascii="Arial" w:hAnsi="Arial" w:cs="Arial"/>
          <w:sz w:val="14"/>
          <w:szCs w:val="14"/>
          <w:lang w:val="en-GB"/>
        </w:rPr>
      </w:pPr>
    </w:p>
    <w:p w14:paraId="2419E4B6" w14:textId="77777777" w:rsidR="00E70A87" w:rsidRPr="00C2220A" w:rsidRDefault="00E70A87" w:rsidP="00E70A87">
      <w:pPr>
        <w:pStyle w:val="ListParagraph"/>
        <w:numPr>
          <w:ilvl w:val="1"/>
          <w:numId w:val="21"/>
        </w:numPr>
        <w:spacing w:after="200" w:line="276" w:lineRule="auto"/>
        <w:ind w:left="567"/>
        <w:contextualSpacing/>
        <w:rPr>
          <w:rFonts w:ascii="Arial" w:hAnsi="Arial" w:cs="Arial"/>
          <w:i/>
          <w:sz w:val="14"/>
          <w:szCs w:val="14"/>
          <w:lang w:val="en-GB"/>
        </w:rPr>
      </w:pPr>
      <w:r w:rsidRPr="00C2220A">
        <w:rPr>
          <w:rFonts w:ascii="Arial" w:hAnsi="Arial" w:cs="Arial"/>
          <w:sz w:val="14"/>
          <w:szCs w:val="14"/>
          <w:lang w:val="en-GB"/>
        </w:rPr>
        <w:t xml:space="preserve">The Convention on Cluster Munitions, 2007; </w:t>
      </w:r>
      <w:r w:rsidRPr="00C2220A">
        <w:rPr>
          <w:rFonts w:ascii="Arial" w:hAnsi="Arial" w:cs="Arial"/>
          <w:i/>
          <w:sz w:val="14"/>
          <w:szCs w:val="14"/>
          <w:lang w:val="en-GB"/>
        </w:rPr>
        <w:t>http://www.clusterconvention.org/files/2011/01/Convention-ENG1.pdf</w:t>
      </w:r>
    </w:p>
    <w:p w14:paraId="1067D790" w14:textId="77777777" w:rsidR="00E70A87" w:rsidRPr="00CD3BBD" w:rsidRDefault="00E70A87" w:rsidP="000D7550">
      <w:pPr>
        <w:pStyle w:val="ListParagraph"/>
        <w:spacing w:after="200" w:line="276" w:lineRule="auto"/>
        <w:ind w:left="567"/>
        <w:contextualSpacing/>
        <w:rPr>
          <w:rFonts w:ascii="Arial" w:hAnsi="Arial" w:cs="Arial"/>
          <w:i/>
          <w:sz w:val="13"/>
          <w:szCs w:val="13"/>
          <w:lang w:val="en-GB"/>
        </w:rPr>
      </w:pPr>
    </w:p>
    <w:sectPr w:rsidR="00E70A87" w:rsidRPr="00CD3BBD" w:rsidSect="009B7E5A">
      <w:type w:val="continuous"/>
      <w:pgSz w:w="12240" w:h="15840"/>
      <w:pgMar w:top="1232" w:right="1134" w:bottom="1701" w:left="1134" w:header="720" w:footer="720"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9476B" w14:textId="77777777" w:rsidR="008F5A40" w:rsidRDefault="008F5A40">
      <w:r>
        <w:separator/>
      </w:r>
    </w:p>
    <w:p w14:paraId="09B59955" w14:textId="77777777" w:rsidR="008F5A40" w:rsidRDefault="008F5A40"/>
    <w:p w14:paraId="16C813F8" w14:textId="77777777" w:rsidR="008F5A40" w:rsidRDefault="008F5A40"/>
    <w:p w14:paraId="14B2CC84" w14:textId="77777777" w:rsidR="008F5A40" w:rsidRDefault="008F5A40"/>
  </w:endnote>
  <w:endnote w:type="continuationSeparator" w:id="0">
    <w:p w14:paraId="3D6685EB" w14:textId="77777777" w:rsidR="008F5A40" w:rsidRDefault="008F5A40">
      <w:r>
        <w:continuationSeparator/>
      </w:r>
    </w:p>
    <w:p w14:paraId="212C57F2" w14:textId="77777777" w:rsidR="008F5A40" w:rsidRDefault="008F5A40"/>
    <w:p w14:paraId="3D36B502" w14:textId="77777777" w:rsidR="008F5A40" w:rsidRDefault="008F5A40"/>
    <w:p w14:paraId="76CADC40" w14:textId="77777777" w:rsidR="008F5A40" w:rsidRDefault="008F5A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316B9" w14:textId="77777777" w:rsidR="0082674E" w:rsidRDefault="0082674E" w:rsidP="00C67182">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B9084E">
      <w:rPr>
        <w:rFonts w:ascii="Calibri" w:hAnsi="Calibri"/>
        <w:bCs/>
        <w:noProof/>
        <w:sz w:val="22"/>
        <w:szCs w:val="22"/>
      </w:rPr>
      <w:t>20</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B9084E">
      <w:rPr>
        <w:rFonts w:ascii="Calibri" w:hAnsi="Calibri"/>
        <w:bCs/>
        <w:noProof/>
        <w:sz w:val="22"/>
        <w:szCs w:val="22"/>
      </w:rPr>
      <w:t>23</w:t>
    </w:r>
    <w:r>
      <w:rPr>
        <w:rFonts w:ascii="Calibri" w:hAnsi="Calibri"/>
        <w:bCs/>
        <w:sz w:val="22"/>
        <w:szCs w:val="22"/>
      </w:rPr>
      <w:fldChar w:fldCharType="end"/>
    </w:r>
  </w:p>
  <w:p w14:paraId="489B6789" w14:textId="77777777" w:rsidR="0082674E" w:rsidRDefault="0082674E">
    <w:pPr>
      <w:pStyle w:val="Footer"/>
      <w:jc w:val="right"/>
    </w:pPr>
  </w:p>
  <w:p w14:paraId="0CDFD2AF" w14:textId="77777777" w:rsidR="0082674E" w:rsidRDefault="0082674E" w:rsidP="009D75EC">
    <w:pPr>
      <w:pStyle w:val="Footer"/>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42F6B" w14:textId="77777777" w:rsidR="0082674E" w:rsidRDefault="0082674E" w:rsidP="00C67182">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B9084E">
      <w:rPr>
        <w:rFonts w:ascii="Calibri" w:hAnsi="Calibri"/>
        <w:bCs/>
        <w:noProof/>
        <w:sz w:val="22"/>
        <w:szCs w:val="22"/>
      </w:rPr>
      <w:t>22</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B9084E">
      <w:rPr>
        <w:rFonts w:ascii="Calibri" w:hAnsi="Calibri"/>
        <w:bCs/>
        <w:noProof/>
        <w:sz w:val="22"/>
        <w:szCs w:val="22"/>
      </w:rPr>
      <w:t>23</w:t>
    </w:r>
    <w:r>
      <w:rPr>
        <w:rFonts w:ascii="Calibri" w:hAnsi="Calibri"/>
        <w:bCs/>
        <w:sz w:val="22"/>
        <w:szCs w:val="22"/>
      </w:rPr>
      <w:fldChar w:fldCharType="end"/>
    </w:r>
  </w:p>
  <w:p w14:paraId="10FBDF03" w14:textId="77777777" w:rsidR="0082674E" w:rsidRDefault="0082674E">
    <w:pPr>
      <w:pStyle w:val="Footer"/>
      <w:jc w:val="right"/>
    </w:pPr>
  </w:p>
  <w:p w14:paraId="29A71FFA" w14:textId="77777777" w:rsidR="0082674E" w:rsidRDefault="0082674E" w:rsidP="009D75EC">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705AC" w14:textId="77777777" w:rsidR="008F5A40" w:rsidRDefault="008F5A40">
      <w:r>
        <w:separator/>
      </w:r>
    </w:p>
    <w:p w14:paraId="43114604" w14:textId="77777777" w:rsidR="008F5A40" w:rsidRDefault="008F5A40"/>
    <w:p w14:paraId="08B7D994" w14:textId="77777777" w:rsidR="008F5A40" w:rsidRDefault="008F5A40"/>
    <w:p w14:paraId="1022B93E" w14:textId="77777777" w:rsidR="008F5A40" w:rsidRDefault="008F5A40"/>
  </w:footnote>
  <w:footnote w:type="continuationSeparator" w:id="0">
    <w:p w14:paraId="0AE3F52F" w14:textId="77777777" w:rsidR="008F5A40" w:rsidRDefault="008F5A40">
      <w:r>
        <w:continuationSeparator/>
      </w:r>
    </w:p>
    <w:p w14:paraId="6641C2EB" w14:textId="77777777" w:rsidR="008F5A40" w:rsidRDefault="008F5A40"/>
    <w:p w14:paraId="03DFB014" w14:textId="77777777" w:rsidR="008F5A40" w:rsidRDefault="008F5A40"/>
    <w:p w14:paraId="3772A8A9" w14:textId="77777777" w:rsidR="008F5A40" w:rsidRDefault="008F5A40"/>
  </w:footnote>
  <w:footnote w:id="1">
    <w:p w14:paraId="28E0D3A3" w14:textId="77777777" w:rsidR="0082674E" w:rsidRPr="00123E3A" w:rsidRDefault="0082674E" w:rsidP="00B95BFA">
      <w:pPr>
        <w:pStyle w:val="FootnoteText"/>
        <w:rPr>
          <w:lang w:val="en-AU"/>
        </w:rPr>
      </w:pPr>
      <w:r>
        <w:rPr>
          <w:rStyle w:val="FootnoteReference"/>
        </w:rPr>
        <w:footnoteRef/>
      </w:r>
      <w:r>
        <w:t xml:space="preserve"> </w:t>
      </w:r>
      <w:hyperlink r:id="rId1" w:history="1">
        <w:r>
          <w:rPr>
            <w:rStyle w:val="Hyperlink"/>
          </w:rPr>
          <w:t>Trading Economics/World Bank</w:t>
        </w:r>
      </w:hyperlink>
      <w:r>
        <w:t xml:space="preserve"> </w:t>
      </w:r>
    </w:p>
  </w:footnote>
  <w:footnote w:id="2">
    <w:p w14:paraId="5423DF24" w14:textId="77777777" w:rsidR="0082674E" w:rsidRPr="00945A73" w:rsidRDefault="0082674E" w:rsidP="00E70A87">
      <w:pPr>
        <w:pStyle w:val="FootnoteText"/>
        <w:rPr>
          <w:sz w:val="14"/>
          <w:szCs w:val="14"/>
          <w:lang w:val="en-US"/>
        </w:rPr>
      </w:pPr>
      <w:r w:rsidRPr="00685852">
        <w:rPr>
          <w:rStyle w:val="FootnoteReference"/>
          <w:sz w:val="18"/>
          <w:szCs w:val="18"/>
        </w:rPr>
        <w:footnoteRef/>
      </w:r>
      <w:r>
        <w:rPr>
          <w:lang w:val="en-US"/>
        </w:rPr>
        <w:t xml:space="preserve"> </w:t>
      </w:r>
      <w:r w:rsidRPr="000139F8">
        <w:rPr>
          <w:sz w:val="12"/>
          <w:szCs w:val="12"/>
          <w:lang w:val="en-US"/>
        </w:rPr>
        <w:t>http://www.dieh.dk/etisk-handel/hvordan-etisk-handel/dieh-retningslinjer-for-etisk-handel/dieh-guidelines/</w:t>
      </w:r>
    </w:p>
  </w:footnote>
  <w:footnote w:id="3">
    <w:p w14:paraId="7F345A7D" w14:textId="77777777" w:rsidR="0082674E" w:rsidRPr="00685852" w:rsidRDefault="0082674E" w:rsidP="00E70A87">
      <w:pPr>
        <w:pStyle w:val="FootnoteText"/>
        <w:rPr>
          <w:sz w:val="12"/>
          <w:szCs w:val="12"/>
          <w:lang w:val="en-US"/>
        </w:rPr>
      </w:pPr>
      <w:r w:rsidRPr="00685852">
        <w:rPr>
          <w:rStyle w:val="FootnoteReference"/>
          <w:sz w:val="18"/>
          <w:szCs w:val="18"/>
        </w:rPr>
        <w:footnoteRef/>
      </w:r>
      <w:r w:rsidRPr="00E063DE">
        <w:rPr>
          <w:lang w:val="en-US"/>
        </w:rPr>
        <w:t xml:space="preserve"> </w:t>
      </w:r>
      <w:r w:rsidRPr="00685852">
        <w:rPr>
          <w:sz w:val="12"/>
          <w:szCs w:val="12"/>
          <w:lang w:val="en-US"/>
        </w:rPr>
        <w:t>http://www.unglobalcompact.org/AboutTheGC/TheTenPrinciples/</w:t>
      </w:r>
    </w:p>
    <w:p w14:paraId="16807BA0" w14:textId="77777777" w:rsidR="0082674E" w:rsidRPr="00685852" w:rsidRDefault="0082674E" w:rsidP="00E70A87">
      <w:pPr>
        <w:pStyle w:val="FootnoteText"/>
        <w:rPr>
          <w:sz w:val="12"/>
          <w:szCs w:val="12"/>
          <w:lang w:val="en-US"/>
        </w:rPr>
      </w:pPr>
      <w:r w:rsidRPr="00685852">
        <w:rPr>
          <w:sz w:val="12"/>
          <w:szCs w:val="12"/>
          <w:lang w:val="en-US"/>
        </w:rPr>
        <w:t>index.html</w:t>
      </w:r>
    </w:p>
  </w:footnote>
  <w:footnote w:id="4">
    <w:p w14:paraId="5A1379AC" w14:textId="77777777" w:rsidR="0082674E" w:rsidRPr="000139F8" w:rsidRDefault="0082674E" w:rsidP="00E70A87">
      <w:pPr>
        <w:pStyle w:val="FootnoteText"/>
        <w:rPr>
          <w:sz w:val="12"/>
          <w:szCs w:val="12"/>
          <w:lang w:val="en-US"/>
        </w:rPr>
      </w:pPr>
      <w:r w:rsidRPr="00685852">
        <w:rPr>
          <w:rStyle w:val="FootnoteReference"/>
          <w:sz w:val="18"/>
          <w:szCs w:val="18"/>
        </w:rPr>
        <w:footnoteRef/>
      </w:r>
      <w:r w:rsidRPr="00E063DE">
        <w:rPr>
          <w:sz w:val="16"/>
          <w:szCs w:val="16"/>
          <w:lang w:val="en-US"/>
        </w:rPr>
        <w:t xml:space="preserve"> </w:t>
      </w:r>
      <w:r w:rsidRPr="000139F8">
        <w:rPr>
          <w:sz w:val="12"/>
          <w:szCs w:val="12"/>
          <w:lang w:val="en-US"/>
        </w:rPr>
        <w:t>http://ec.europa.eu/echo/partners/humanitarian_aid/procurement_guidelines_en.htm</w:t>
      </w:r>
    </w:p>
    <w:p w14:paraId="382F9F71" w14:textId="77777777" w:rsidR="0082674E" w:rsidRPr="00945A73" w:rsidRDefault="0082674E" w:rsidP="00E70A87">
      <w:pPr>
        <w:pStyle w:val="FootnoteText"/>
        <w:rPr>
          <w:sz w:val="14"/>
          <w:szCs w:val="14"/>
          <w:lang w:val="en-US"/>
        </w:rPr>
      </w:pPr>
    </w:p>
  </w:footnote>
  <w:footnote w:id="5">
    <w:p w14:paraId="1604715E" w14:textId="77777777" w:rsidR="0082674E" w:rsidRPr="00685852" w:rsidRDefault="0082674E" w:rsidP="00E70A87">
      <w:pPr>
        <w:autoSpaceDE w:val="0"/>
        <w:autoSpaceDN w:val="0"/>
        <w:adjustRightInd w:val="0"/>
        <w:rPr>
          <w:rFonts w:cs="Calibri"/>
          <w:sz w:val="12"/>
          <w:szCs w:val="12"/>
          <w:lang w:val="en-US"/>
        </w:rPr>
      </w:pPr>
      <w:r w:rsidRPr="00685852">
        <w:rPr>
          <w:rStyle w:val="FootnoteReference"/>
          <w:sz w:val="18"/>
          <w:szCs w:val="18"/>
        </w:rPr>
        <w:footnoteRef/>
      </w:r>
      <w:r w:rsidRPr="0050620F">
        <w:rPr>
          <w:lang w:val="en-US"/>
        </w:rPr>
        <w:t xml:space="preserve"> </w:t>
      </w:r>
      <w:r w:rsidRPr="00685852">
        <w:rPr>
          <w:rFonts w:cs="Arial"/>
          <w:sz w:val="12"/>
          <w:szCs w:val="12"/>
          <w:lang w:val="en-US"/>
        </w:rPr>
        <w:t xml:space="preserve">The definition of Child Labour can be found at:  http://www.unglobalcompact.org/AboutTheGC/TheTenPrinciples/principle5.html and </w:t>
      </w:r>
      <w:r w:rsidRPr="00685852">
        <w:rPr>
          <w:rFonts w:cs="Calibri"/>
          <w:sz w:val="12"/>
          <w:szCs w:val="12"/>
          <w:lang w:val="en-US"/>
        </w:rPr>
        <w:t>http://www.ilo.org/ilolex/cgi-lex/convde.pl?C138</w:t>
      </w:r>
      <w:r w:rsidRPr="00685852">
        <w:rPr>
          <w:rFonts w:cs="Arial"/>
          <w:sz w:val="12"/>
          <w:szCs w:val="12"/>
          <w:lang w:val="en-US"/>
        </w:rPr>
        <w:t xml:space="preserve"> </w:t>
      </w:r>
    </w:p>
  </w:footnote>
  <w:footnote w:id="6">
    <w:p w14:paraId="437DE948" w14:textId="77777777" w:rsidR="0082674E" w:rsidRPr="00E70A87" w:rsidRDefault="0082674E" w:rsidP="00E70A87">
      <w:pPr>
        <w:pStyle w:val="FootnoteText"/>
        <w:rPr>
          <w:rFonts w:ascii="Calibri" w:hAnsi="Calibri"/>
          <w:sz w:val="12"/>
          <w:szCs w:val="12"/>
          <w:lang w:val="en-US"/>
        </w:rPr>
      </w:pPr>
      <w:r w:rsidRPr="00685852">
        <w:rPr>
          <w:rStyle w:val="FootnoteReference"/>
          <w:sz w:val="18"/>
          <w:szCs w:val="18"/>
        </w:rPr>
        <w:footnoteRef/>
      </w:r>
      <w:r w:rsidRPr="00E7564D">
        <w:rPr>
          <w:lang w:val="en-US"/>
        </w:rPr>
        <w:t xml:space="preserve"> </w:t>
      </w:r>
      <w:r w:rsidRPr="00685852">
        <w:rPr>
          <w:sz w:val="12"/>
          <w:szCs w:val="12"/>
          <w:lang w:val="en-US"/>
        </w:rPr>
        <w:t>Discretionary income is the amount of an individual's income that is left for spending, investing, or saving after taxes and personal necessities (such as food, shelter, and clothing) have been paid.</w:t>
      </w:r>
    </w:p>
  </w:footnote>
  <w:footnote w:id="7">
    <w:p w14:paraId="506B4998" w14:textId="77777777" w:rsidR="0082674E" w:rsidRPr="00D94CB3" w:rsidRDefault="0082674E" w:rsidP="00E70A87">
      <w:pPr>
        <w:pStyle w:val="FootnoteText"/>
        <w:rPr>
          <w:sz w:val="12"/>
          <w:szCs w:val="12"/>
          <w:lang w:val="en-GB"/>
        </w:rPr>
      </w:pPr>
      <w:r w:rsidRPr="00D94CB3">
        <w:rPr>
          <w:rStyle w:val="FootnoteReference"/>
        </w:rPr>
        <w:footnoteRef/>
      </w:r>
      <w:r w:rsidRPr="00D94CB3">
        <w:rPr>
          <w:sz w:val="12"/>
          <w:szCs w:val="12"/>
          <w:lang w:val="en-GB"/>
        </w:rPr>
        <w:t xml:space="preserve"> This includes pillage/looting which is the unlawful taking of private property for personal or private gain</w:t>
      </w:r>
      <w:r w:rsidRPr="00D94CB3">
        <w:rPr>
          <w:lang w:val="en-GB"/>
        </w:rPr>
        <w:t xml:space="preserve"> </w:t>
      </w:r>
      <w:r w:rsidRPr="00D94CB3">
        <w:rPr>
          <w:sz w:val="12"/>
          <w:szCs w:val="12"/>
          <w:lang w:val="en-GB"/>
        </w:rPr>
        <w:t>based on force, threats, intimidation, pressure and through a position of power accomplished due to the surrounding conflict.</w:t>
      </w:r>
    </w:p>
  </w:footnote>
  <w:footnote w:id="8">
    <w:p w14:paraId="3EF32F46" w14:textId="77777777" w:rsidR="0082674E" w:rsidRDefault="0082674E" w:rsidP="00E70A87">
      <w:pPr>
        <w:pStyle w:val="FootnoteText"/>
        <w:rPr>
          <w:sz w:val="12"/>
          <w:szCs w:val="12"/>
          <w:lang w:val="en-US"/>
        </w:rPr>
      </w:pPr>
      <w:r w:rsidRPr="000139F8">
        <w:rPr>
          <w:rStyle w:val="FootnoteReference"/>
        </w:rPr>
        <w:footnoteRef/>
      </w:r>
      <w:r w:rsidRPr="00D94CB3">
        <w:rPr>
          <w:sz w:val="12"/>
          <w:szCs w:val="12"/>
          <w:lang w:val="en-US"/>
        </w:rPr>
        <w:t xml:space="preserve"> </w:t>
      </w:r>
      <w:r w:rsidRPr="00991257">
        <w:rPr>
          <w:sz w:val="12"/>
          <w:szCs w:val="12"/>
          <w:lang w:val="en-US"/>
        </w:rPr>
        <w:t>Contractors who have signed a contract with DCA, or DCA implementing partner, shall file a complaint through</w:t>
      </w:r>
      <w:r>
        <w:rPr>
          <w:sz w:val="12"/>
          <w:szCs w:val="12"/>
          <w:lang w:val="en-US"/>
        </w:rPr>
        <w:t xml:space="preserve">: </w:t>
      </w:r>
      <w:r w:rsidRPr="00D94CB3">
        <w:rPr>
          <w:sz w:val="12"/>
          <w:szCs w:val="12"/>
          <w:lang w:val="en-US"/>
        </w:rPr>
        <w:t>http://www.danchurchaid.org/about-us/quality-assurance</w:t>
      </w:r>
      <w:r w:rsidRPr="005134D0">
        <w:rPr>
          <w:sz w:val="12"/>
          <w:szCs w:val="12"/>
          <w:lang w:val="en-US"/>
        </w:rPr>
        <w:t>/anti-corruption/complaints</w:t>
      </w:r>
    </w:p>
    <w:p w14:paraId="12696F38" w14:textId="77777777" w:rsidR="0082674E" w:rsidRPr="005134D0" w:rsidRDefault="0082674E" w:rsidP="00E70A87">
      <w:pPr>
        <w:pStyle w:val="FootnoteText"/>
        <w:rPr>
          <w:sz w:val="12"/>
          <w:szCs w:val="12"/>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FD623" w14:textId="77777777" w:rsidR="0082674E" w:rsidRDefault="008F5A40">
    <w:pPr>
      <w:pStyle w:val="Header"/>
    </w:pPr>
    <w:r>
      <w:rPr>
        <w:noProof/>
      </w:rPr>
      <w:pict w14:anchorId="274539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9" o:spid="_x0000_s2053" type="#_x0000_t75" style="position:absolute;margin-left:0;margin-top:0;width:481.7pt;height:97.25pt;z-index:-251658240;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C1785" w14:textId="77777777" w:rsidR="0082674E" w:rsidRPr="00AF2CBD" w:rsidRDefault="0082674E" w:rsidP="00AF2CBD">
    <w:pPr>
      <w:pStyle w:val="Header"/>
      <w:rPr>
        <w:rFonts w:ascii="Arial" w:hAnsi="Arial" w:cs="Arial"/>
        <w:sz w:val="20"/>
        <w:szCs w:val="20"/>
        <w:lang w:val="en-GB"/>
      </w:rPr>
    </w:pPr>
    <w:r w:rsidRPr="00AF2CBD">
      <w:rPr>
        <w:rFonts w:ascii="Arial" w:hAnsi="Arial" w:cs="Arial"/>
        <w:sz w:val="20"/>
        <w:szCs w:val="20"/>
        <w:lang w:val="en-GB"/>
      </w:rPr>
      <w:tab/>
    </w:r>
    <w:r>
      <w:rPr>
        <w:rFonts w:ascii="Arial" w:hAnsi="Arial" w:cs="Arial"/>
        <w:sz w:val="20"/>
        <w:szCs w:val="20"/>
        <w:lang w:val="en-GB"/>
      </w:rPr>
      <w:tab/>
    </w:r>
  </w:p>
  <w:p w14:paraId="1DBF0496" w14:textId="77777777" w:rsidR="0082674E" w:rsidRPr="00AF2CBD" w:rsidRDefault="0082674E" w:rsidP="00824364">
    <w:pPr>
      <w:pStyle w:val="Header"/>
      <w:rPr>
        <w:rFonts w:ascii="Arial" w:hAnsi="Arial"/>
        <w:i/>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AEBE5" w14:textId="77777777" w:rsidR="0082674E" w:rsidRDefault="008F5A40">
    <w:pPr>
      <w:pStyle w:val="Header"/>
    </w:pPr>
    <w:r>
      <w:rPr>
        <w:noProof/>
      </w:rPr>
      <w:pict w14:anchorId="25BAE5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8" o:spid="_x0000_s2052" type="#_x0000_t75" style="position:absolute;margin-left:0;margin-top:0;width:481.7pt;height:97.25pt;z-index:-251659264;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DDBCD" w14:textId="77777777" w:rsidR="0082674E" w:rsidRDefault="008F5A40">
    <w:pPr>
      <w:pStyle w:val="Header"/>
    </w:pPr>
    <w:r>
      <w:rPr>
        <w:noProof/>
      </w:rPr>
      <w:pict w14:anchorId="0E107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92" o:spid="_x0000_s2056" type="#_x0000_t75" style="position:absolute;margin-left:0;margin-top:0;width:481.7pt;height:97.25pt;z-index:-251657216;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3B848" w14:textId="77777777" w:rsidR="0082674E" w:rsidRPr="00824364" w:rsidRDefault="0082674E" w:rsidP="00824364">
    <w:pPr>
      <w:pStyle w:val="Header"/>
      <w:rPr>
        <w:rFonts w:ascii="Arial" w:hAnsi="Arial" w:cs="Arial"/>
        <w:i/>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958CC" w14:textId="77777777" w:rsidR="0082674E" w:rsidRPr="00E033E8" w:rsidRDefault="0082674E" w:rsidP="000D7550">
    <w:pPr>
      <w:rPr>
        <w:rFonts w:ascii="Arial" w:hAnsi="Arial" w:cs="Arial"/>
        <w:b/>
        <w:caps/>
        <w:lang w:val="en-GB"/>
      </w:rPr>
    </w:pPr>
    <w:r w:rsidRPr="00E033E8">
      <w:rPr>
        <w:rFonts w:ascii="Arial" w:hAnsi="Arial" w:cs="Arial"/>
        <w:b/>
        <w:caps/>
        <w:lang w:val="en-GB"/>
      </w:rPr>
      <w:t>A</w:t>
    </w:r>
    <w:r>
      <w:rPr>
        <w:rFonts w:ascii="Arial" w:hAnsi="Arial" w:cs="Arial"/>
        <w:b/>
        <w:caps/>
        <w:lang w:val="en-GB"/>
      </w:rPr>
      <w:t>nnex 5</w:t>
    </w:r>
    <w:r w:rsidRPr="00E033E8">
      <w:rPr>
        <w:rFonts w:ascii="Arial" w:hAnsi="Arial" w:cs="Arial"/>
        <w:b/>
        <w:caps/>
        <w:lang w:val="en-GB"/>
      </w:rPr>
      <w:t xml:space="preserve">: Code of conduct for contractors </w:t>
    </w:r>
  </w:p>
  <w:p w14:paraId="2C907782" w14:textId="77777777" w:rsidR="0082674E" w:rsidRPr="0095224D" w:rsidRDefault="0082674E">
    <w:pPr>
      <w:pStyle w:val="Header"/>
      <w:rPr>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C2F58" w14:textId="77777777" w:rsidR="0082674E" w:rsidRPr="00824364" w:rsidRDefault="0082674E" w:rsidP="00824364">
    <w:pPr>
      <w:pStyle w:val="Header"/>
      <w:rPr>
        <w:rFonts w:ascii="Arial" w:hAnsi="Arial" w:cs="Arial"/>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0A9C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04B83497"/>
    <w:multiLevelType w:val="hybridMultilevel"/>
    <w:tmpl w:val="908271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3A53DD"/>
    <w:multiLevelType w:val="hybridMultilevel"/>
    <w:tmpl w:val="E9307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7F35A0"/>
    <w:multiLevelType w:val="hybridMultilevel"/>
    <w:tmpl w:val="EC8E8952"/>
    <w:lvl w:ilvl="0" w:tplc="02363F70">
      <w:start w:val="13"/>
      <w:numFmt w:val="decimal"/>
      <w:lvlText w:val="A.%1."/>
      <w:lvlJc w:val="left"/>
      <w:pPr>
        <w:tabs>
          <w:tab w:val="num" w:pos="1260"/>
        </w:tabs>
        <w:ind w:left="12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F605BC0"/>
    <w:multiLevelType w:val="hybridMultilevel"/>
    <w:tmpl w:val="590C7B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7" w15:restartNumberingAfterBreak="0">
    <w:nsid w:val="37573466"/>
    <w:multiLevelType w:val="hybridMultilevel"/>
    <w:tmpl w:val="4D1A6A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D3198D"/>
    <w:multiLevelType w:val="hybridMultilevel"/>
    <w:tmpl w:val="E9B456BC"/>
    <w:lvl w:ilvl="0" w:tplc="546891A4">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9" w15:restartNumberingAfterBreak="0">
    <w:nsid w:val="3CDC0B42"/>
    <w:multiLevelType w:val="hybridMultilevel"/>
    <w:tmpl w:val="1C8EEE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E30651"/>
    <w:multiLevelType w:val="hybridMultilevel"/>
    <w:tmpl w:val="8BDAADD8"/>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3"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95C08D9"/>
    <w:multiLevelType w:val="hybridMultilevel"/>
    <w:tmpl w:val="6592260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C16156"/>
    <w:multiLevelType w:val="hybridMultilevel"/>
    <w:tmpl w:val="7C44B58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79525E"/>
    <w:multiLevelType w:val="hybridMultilevel"/>
    <w:tmpl w:val="C0B8ED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5D522B"/>
    <w:multiLevelType w:val="hybridMultilevel"/>
    <w:tmpl w:val="29CAB858"/>
    <w:lvl w:ilvl="0" w:tplc="0409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60266CD8"/>
    <w:multiLevelType w:val="hybridMultilevel"/>
    <w:tmpl w:val="8FCE6DD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BA11A7"/>
    <w:multiLevelType w:val="hybridMultilevel"/>
    <w:tmpl w:val="AB266572"/>
    <w:lvl w:ilvl="0" w:tplc="FB047A2A">
      <w:start w:val="3"/>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24134E2"/>
    <w:multiLevelType w:val="hybridMultilevel"/>
    <w:tmpl w:val="F5BE2B4A"/>
    <w:lvl w:ilvl="0" w:tplc="9F480A9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2CA2B99"/>
    <w:multiLevelType w:val="hybridMultilevel"/>
    <w:tmpl w:val="B1BE7A5A"/>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0D6F3F"/>
    <w:multiLevelType w:val="hybridMultilevel"/>
    <w:tmpl w:val="083AE74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65CD48D8"/>
    <w:multiLevelType w:val="hybridMultilevel"/>
    <w:tmpl w:val="E9B456BC"/>
    <w:lvl w:ilvl="0" w:tplc="546891A4">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25" w15:restartNumberingAfterBreak="0">
    <w:nsid w:val="65FC42B5"/>
    <w:multiLevelType w:val="hybridMultilevel"/>
    <w:tmpl w:val="EA44C6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8D4B51"/>
    <w:multiLevelType w:val="hybridMultilevel"/>
    <w:tmpl w:val="65E4689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697620"/>
    <w:multiLevelType w:val="hybridMultilevel"/>
    <w:tmpl w:val="0A56F86E"/>
    <w:lvl w:ilvl="0" w:tplc="2BDE64F4">
      <w:start w:val="1"/>
      <w:numFmt w:val="lowerLetter"/>
      <w:lvlText w:val="%1."/>
      <w:lvlJc w:val="left"/>
      <w:pPr>
        <w:tabs>
          <w:tab w:val="num" w:pos="720"/>
        </w:tabs>
        <w:ind w:left="720" w:hanging="360"/>
      </w:pPr>
      <w:rPr>
        <w:rFonts w:hint="default"/>
        <w:b w:val="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8" w15:restartNumberingAfterBreak="0">
    <w:nsid w:val="6D397647"/>
    <w:multiLevelType w:val="hybridMultilevel"/>
    <w:tmpl w:val="F1F26E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2F4F9E"/>
    <w:multiLevelType w:val="hybridMultilevel"/>
    <w:tmpl w:val="440847CA"/>
    <w:lvl w:ilvl="0" w:tplc="FB047A2A">
      <w:start w:val="3"/>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F3E6D35"/>
    <w:multiLevelType w:val="hybridMultilevel"/>
    <w:tmpl w:val="9F142A64"/>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77221B37"/>
    <w:multiLevelType w:val="hybridMultilevel"/>
    <w:tmpl w:val="A6745D42"/>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9"/>
  </w:num>
  <w:num w:numId="2">
    <w:abstractNumId w:val="6"/>
  </w:num>
  <w:num w:numId="3">
    <w:abstractNumId w:val="24"/>
  </w:num>
  <w:num w:numId="4">
    <w:abstractNumId w:val="12"/>
  </w:num>
  <w:num w:numId="5">
    <w:abstractNumId w:val="27"/>
  </w:num>
  <w:num w:numId="6">
    <w:abstractNumId w:val="14"/>
  </w:num>
  <w:num w:numId="7">
    <w:abstractNumId w:val="15"/>
  </w:num>
  <w:num w:numId="8">
    <w:abstractNumId w:val="26"/>
  </w:num>
  <w:num w:numId="9">
    <w:abstractNumId w:val="10"/>
  </w:num>
  <w:num w:numId="10">
    <w:abstractNumId w:val="10"/>
    <w:lvlOverride w:ilvl="0">
      <w:startOverride w:val="1"/>
    </w:lvlOverride>
  </w:num>
  <w:num w:numId="11">
    <w:abstractNumId w:val="16"/>
  </w:num>
  <w:num w:numId="12">
    <w:abstractNumId w:val="4"/>
  </w:num>
  <w:num w:numId="13">
    <w:abstractNumId w:val="22"/>
  </w:num>
  <w:num w:numId="14">
    <w:abstractNumId w:val="11"/>
  </w:num>
  <w:num w:numId="15">
    <w:abstractNumId w:val="5"/>
  </w:num>
  <w:num w:numId="16">
    <w:abstractNumId w:val="0"/>
  </w:num>
  <w:num w:numId="17">
    <w:abstractNumId w:val="23"/>
  </w:num>
  <w:num w:numId="18">
    <w:abstractNumId w:val="18"/>
  </w:num>
  <w:num w:numId="19">
    <w:abstractNumId w:val="21"/>
  </w:num>
  <w:num w:numId="20">
    <w:abstractNumId w:val="1"/>
  </w:num>
  <w:num w:numId="21">
    <w:abstractNumId w:val="13"/>
  </w:num>
  <w:num w:numId="22">
    <w:abstractNumId w:val="30"/>
  </w:num>
  <w:num w:numId="23">
    <w:abstractNumId w:val="31"/>
  </w:num>
  <w:num w:numId="24">
    <w:abstractNumId w:val="9"/>
  </w:num>
  <w:num w:numId="25">
    <w:abstractNumId w:val="7"/>
  </w:num>
  <w:num w:numId="26">
    <w:abstractNumId w:val="29"/>
  </w:num>
  <w:num w:numId="27">
    <w:abstractNumId w:val="20"/>
  </w:num>
  <w:num w:numId="28">
    <w:abstractNumId w:val="25"/>
  </w:num>
  <w:num w:numId="29">
    <w:abstractNumId w:val="2"/>
  </w:num>
  <w:num w:numId="30">
    <w:abstractNumId w:val="3"/>
  </w:num>
  <w:num w:numId="31">
    <w:abstractNumId w:val="17"/>
  </w:num>
  <w:num w:numId="32">
    <w:abstractNumId w:val="28"/>
  </w:num>
  <w:num w:numId="33">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2057"/>
    <o:shapelayout v:ext="edit">
      <o:idmap v:ext="edit" data="2"/>
    </o:shapelayout>
  </w:hdrShapeDefault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2Mzc3NDUyNjMyNzZU0lEKTi0uzszPAykwrAUA5egaxSwAAAA="/>
  </w:docVars>
  <w:rsids>
    <w:rsidRoot w:val="003E4EF9"/>
    <w:rsid w:val="000006F0"/>
    <w:rsid w:val="00001018"/>
    <w:rsid w:val="000058E2"/>
    <w:rsid w:val="0000636E"/>
    <w:rsid w:val="00007178"/>
    <w:rsid w:val="00007B6A"/>
    <w:rsid w:val="00007EE2"/>
    <w:rsid w:val="0001173D"/>
    <w:rsid w:val="0001276F"/>
    <w:rsid w:val="00014021"/>
    <w:rsid w:val="00014251"/>
    <w:rsid w:val="00014856"/>
    <w:rsid w:val="000150B5"/>
    <w:rsid w:val="00015814"/>
    <w:rsid w:val="00015838"/>
    <w:rsid w:val="00016869"/>
    <w:rsid w:val="00016FF2"/>
    <w:rsid w:val="00017151"/>
    <w:rsid w:val="0001794B"/>
    <w:rsid w:val="0002030C"/>
    <w:rsid w:val="000215E9"/>
    <w:rsid w:val="000218B6"/>
    <w:rsid w:val="00021C24"/>
    <w:rsid w:val="00021E59"/>
    <w:rsid w:val="000225AC"/>
    <w:rsid w:val="000227A8"/>
    <w:rsid w:val="00022A1E"/>
    <w:rsid w:val="00022CBC"/>
    <w:rsid w:val="00023D0A"/>
    <w:rsid w:val="00024821"/>
    <w:rsid w:val="0002504B"/>
    <w:rsid w:val="00026738"/>
    <w:rsid w:val="00026CAD"/>
    <w:rsid w:val="000304F7"/>
    <w:rsid w:val="000307E9"/>
    <w:rsid w:val="000312EB"/>
    <w:rsid w:val="00036A20"/>
    <w:rsid w:val="00036F78"/>
    <w:rsid w:val="00036FC5"/>
    <w:rsid w:val="00037710"/>
    <w:rsid w:val="0003798A"/>
    <w:rsid w:val="00040D9E"/>
    <w:rsid w:val="00042B90"/>
    <w:rsid w:val="00042C54"/>
    <w:rsid w:val="000431A6"/>
    <w:rsid w:val="000442DA"/>
    <w:rsid w:val="000445E3"/>
    <w:rsid w:val="00045189"/>
    <w:rsid w:val="000454BC"/>
    <w:rsid w:val="0004646D"/>
    <w:rsid w:val="0004780B"/>
    <w:rsid w:val="00051582"/>
    <w:rsid w:val="0005170B"/>
    <w:rsid w:val="00051FE3"/>
    <w:rsid w:val="000543FC"/>
    <w:rsid w:val="00055B12"/>
    <w:rsid w:val="0005692B"/>
    <w:rsid w:val="00056A45"/>
    <w:rsid w:val="00057A9D"/>
    <w:rsid w:val="00060145"/>
    <w:rsid w:val="00060605"/>
    <w:rsid w:val="00060C6D"/>
    <w:rsid w:val="0006160A"/>
    <w:rsid w:val="000641A0"/>
    <w:rsid w:val="000643EF"/>
    <w:rsid w:val="00064ABC"/>
    <w:rsid w:val="00064DBF"/>
    <w:rsid w:val="00066C94"/>
    <w:rsid w:val="000702E8"/>
    <w:rsid w:val="0007054E"/>
    <w:rsid w:val="0007170B"/>
    <w:rsid w:val="00071CE9"/>
    <w:rsid w:val="00071FF8"/>
    <w:rsid w:val="00072BB6"/>
    <w:rsid w:val="0007312A"/>
    <w:rsid w:val="00073FE0"/>
    <w:rsid w:val="000754F1"/>
    <w:rsid w:val="00075FA2"/>
    <w:rsid w:val="000765B2"/>
    <w:rsid w:val="00076976"/>
    <w:rsid w:val="00077661"/>
    <w:rsid w:val="000805D1"/>
    <w:rsid w:val="000828BD"/>
    <w:rsid w:val="00083465"/>
    <w:rsid w:val="00083DEF"/>
    <w:rsid w:val="000841DD"/>
    <w:rsid w:val="000842DC"/>
    <w:rsid w:val="000845E9"/>
    <w:rsid w:val="00086021"/>
    <w:rsid w:val="00086CBC"/>
    <w:rsid w:val="00090FF5"/>
    <w:rsid w:val="000911EB"/>
    <w:rsid w:val="000927D6"/>
    <w:rsid w:val="00092CEC"/>
    <w:rsid w:val="000940AC"/>
    <w:rsid w:val="00095704"/>
    <w:rsid w:val="000958EF"/>
    <w:rsid w:val="000959A1"/>
    <w:rsid w:val="00095C27"/>
    <w:rsid w:val="00096193"/>
    <w:rsid w:val="0009657F"/>
    <w:rsid w:val="000A0728"/>
    <w:rsid w:val="000A13CF"/>
    <w:rsid w:val="000A15E5"/>
    <w:rsid w:val="000A23D5"/>
    <w:rsid w:val="000A24B5"/>
    <w:rsid w:val="000A6184"/>
    <w:rsid w:val="000B0248"/>
    <w:rsid w:val="000B0938"/>
    <w:rsid w:val="000B3720"/>
    <w:rsid w:val="000B410E"/>
    <w:rsid w:val="000B579E"/>
    <w:rsid w:val="000B57AA"/>
    <w:rsid w:val="000B754B"/>
    <w:rsid w:val="000B7B87"/>
    <w:rsid w:val="000C07BF"/>
    <w:rsid w:val="000C2912"/>
    <w:rsid w:val="000C3865"/>
    <w:rsid w:val="000C4736"/>
    <w:rsid w:val="000C4DB6"/>
    <w:rsid w:val="000C556E"/>
    <w:rsid w:val="000C5A31"/>
    <w:rsid w:val="000C5B6A"/>
    <w:rsid w:val="000C6552"/>
    <w:rsid w:val="000C71F3"/>
    <w:rsid w:val="000C7880"/>
    <w:rsid w:val="000D004C"/>
    <w:rsid w:val="000D1609"/>
    <w:rsid w:val="000D1C05"/>
    <w:rsid w:val="000D24EC"/>
    <w:rsid w:val="000D2A29"/>
    <w:rsid w:val="000D3F5A"/>
    <w:rsid w:val="000D42DB"/>
    <w:rsid w:val="000D5D90"/>
    <w:rsid w:val="000D6234"/>
    <w:rsid w:val="000D7550"/>
    <w:rsid w:val="000E0268"/>
    <w:rsid w:val="000E06C5"/>
    <w:rsid w:val="000E11A7"/>
    <w:rsid w:val="000E15E3"/>
    <w:rsid w:val="000E24C9"/>
    <w:rsid w:val="000E27E3"/>
    <w:rsid w:val="000E3581"/>
    <w:rsid w:val="000E4C92"/>
    <w:rsid w:val="000E5C10"/>
    <w:rsid w:val="000E5E4F"/>
    <w:rsid w:val="000F0A34"/>
    <w:rsid w:val="000F262F"/>
    <w:rsid w:val="000F367F"/>
    <w:rsid w:val="000F4A38"/>
    <w:rsid w:val="000F4EE4"/>
    <w:rsid w:val="000F6524"/>
    <w:rsid w:val="000F7336"/>
    <w:rsid w:val="00103844"/>
    <w:rsid w:val="00103DAD"/>
    <w:rsid w:val="001055EC"/>
    <w:rsid w:val="0010608D"/>
    <w:rsid w:val="00110864"/>
    <w:rsid w:val="001119EC"/>
    <w:rsid w:val="00113337"/>
    <w:rsid w:val="00114323"/>
    <w:rsid w:val="0011442E"/>
    <w:rsid w:val="00114BE0"/>
    <w:rsid w:val="0011551A"/>
    <w:rsid w:val="00115EAB"/>
    <w:rsid w:val="00116136"/>
    <w:rsid w:val="00116564"/>
    <w:rsid w:val="00117DFD"/>
    <w:rsid w:val="00121E24"/>
    <w:rsid w:val="00122EDC"/>
    <w:rsid w:val="00123A2D"/>
    <w:rsid w:val="00123A97"/>
    <w:rsid w:val="00124CEC"/>
    <w:rsid w:val="001265BF"/>
    <w:rsid w:val="00130CBB"/>
    <w:rsid w:val="00131650"/>
    <w:rsid w:val="0013231B"/>
    <w:rsid w:val="001333B7"/>
    <w:rsid w:val="001337F7"/>
    <w:rsid w:val="00133F84"/>
    <w:rsid w:val="001363CE"/>
    <w:rsid w:val="0014045F"/>
    <w:rsid w:val="00140A41"/>
    <w:rsid w:val="00141703"/>
    <w:rsid w:val="0014175F"/>
    <w:rsid w:val="001423B2"/>
    <w:rsid w:val="0014266D"/>
    <w:rsid w:val="00142CFF"/>
    <w:rsid w:val="00143064"/>
    <w:rsid w:val="00144F31"/>
    <w:rsid w:val="0015088B"/>
    <w:rsid w:val="00150C95"/>
    <w:rsid w:val="00151DA5"/>
    <w:rsid w:val="00152404"/>
    <w:rsid w:val="00153031"/>
    <w:rsid w:val="00154BCE"/>
    <w:rsid w:val="00155C0C"/>
    <w:rsid w:val="001566F2"/>
    <w:rsid w:val="001567E7"/>
    <w:rsid w:val="00157041"/>
    <w:rsid w:val="001574E9"/>
    <w:rsid w:val="00157915"/>
    <w:rsid w:val="00162328"/>
    <w:rsid w:val="00162A07"/>
    <w:rsid w:val="00163AB9"/>
    <w:rsid w:val="0016542C"/>
    <w:rsid w:val="00165B21"/>
    <w:rsid w:val="00166B79"/>
    <w:rsid w:val="00172544"/>
    <w:rsid w:val="00173DFD"/>
    <w:rsid w:val="00173EB8"/>
    <w:rsid w:val="00174A40"/>
    <w:rsid w:val="0017518D"/>
    <w:rsid w:val="001764F0"/>
    <w:rsid w:val="00176AAA"/>
    <w:rsid w:val="00177AFC"/>
    <w:rsid w:val="001836D1"/>
    <w:rsid w:val="00183B8A"/>
    <w:rsid w:val="001844AC"/>
    <w:rsid w:val="00184703"/>
    <w:rsid w:val="00184B63"/>
    <w:rsid w:val="00190000"/>
    <w:rsid w:val="00191B7D"/>
    <w:rsid w:val="0019532B"/>
    <w:rsid w:val="00195D7B"/>
    <w:rsid w:val="00196755"/>
    <w:rsid w:val="00196D78"/>
    <w:rsid w:val="001A0459"/>
    <w:rsid w:val="001A123D"/>
    <w:rsid w:val="001A167D"/>
    <w:rsid w:val="001A2E8A"/>
    <w:rsid w:val="001A3747"/>
    <w:rsid w:val="001A4662"/>
    <w:rsid w:val="001A593D"/>
    <w:rsid w:val="001A5C8A"/>
    <w:rsid w:val="001A6749"/>
    <w:rsid w:val="001A690F"/>
    <w:rsid w:val="001A69BE"/>
    <w:rsid w:val="001B2C38"/>
    <w:rsid w:val="001B367E"/>
    <w:rsid w:val="001B3CD7"/>
    <w:rsid w:val="001B606B"/>
    <w:rsid w:val="001B6118"/>
    <w:rsid w:val="001B62F5"/>
    <w:rsid w:val="001B6BFC"/>
    <w:rsid w:val="001B75FA"/>
    <w:rsid w:val="001B7F42"/>
    <w:rsid w:val="001C0A62"/>
    <w:rsid w:val="001C1C8E"/>
    <w:rsid w:val="001C4213"/>
    <w:rsid w:val="001C44AB"/>
    <w:rsid w:val="001C5E22"/>
    <w:rsid w:val="001C687F"/>
    <w:rsid w:val="001C6B38"/>
    <w:rsid w:val="001D00CC"/>
    <w:rsid w:val="001D225B"/>
    <w:rsid w:val="001D306E"/>
    <w:rsid w:val="001D3A99"/>
    <w:rsid w:val="001D3B52"/>
    <w:rsid w:val="001D4295"/>
    <w:rsid w:val="001D42D2"/>
    <w:rsid w:val="001D46A9"/>
    <w:rsid w:val="001D55E5"/>
    <w:rsid w:val="001D5AA4"/>
    <w:rsid w:val="001D5E56"/>
    <w:rsid w:val="001D6511"/>
    <w:rsid w:val="001D6914"/>
    <w:rsid w:val="001D6BC6"/>
    <w:rsid w:val="001D6D3C"/>
    <w:rsid w:val="001D6F10"/>
    <w:rsid w:val="001D724E"/>
    <w:rsid w:val="001D73C8"/>
    <w:rsid w:val="001E2D91"/>
    <w:rsid w:val="001E2F9A"/>
    <w:rsid w:val="001E5EB2"/>
    <w:rsid w:val="001E63FF"/>
    <w:rsid w:val="001E66AD"/>
    <w:rsid w:val="001E7997"/>
    <w:rsid w:val="001E7B6B"/>
    <w:rsid w:val="001F03E9"/>
    <w:rsid w:val="001F0F23"/>
    <w:rsid w:val="001F1970"/>
    <w:rsid w:val="001F2537"/>
    <w:rsid w:val="001F5D3F"/>
    <w:rsid w:val="001F5D71"/>
    <w:rsid w:val="001F68E8"/>
    <w:rsid w:val="001F6E5B"/>
    <w:rsid w:val="001F7BE7"/>
    <w:rsid w:val="00200A96"/>
    <w:rsid w:val="00201705"/>
    <w:rsid w:val="00201BD1"/>
    <w:rsid w:val="002029AA"/>
    <w:rsid w:val="00202F7E"/>
    <w:rsid w:val="0020429E"/>
    <w:rsid w:val="002059A4"/>
    <w:rsid w:val="00206F8B"/>
    <w:rsid w:val="0021101D"/>
    <w:rsid w:val="002119D1"/>
    <w:rsid w:val="00212740"/>
    <w:rsid w:val="00220899"/>
    <w:rsid w:val="00220931"/>
    <w:rsid w:val="00220973"/>
    <w:rsid w:val="002219CB"/>
    <w:rsid w:val="0022292E"/>
    <w:rsid w:val="0022308A"/>
    <w:rsid w:val="0022358B"/>
    <w:rsid w:val="002247B8"/>
    <w:rsid w:val="002251DC"/>
    <w:rsid w:val="002266BA"/>
    <w:rsid w:val="00227699"/>
    <w:rsid w:val="00231120"/>
    <w:rsid w:val="002318AC"/>
    <w:rsid w:val="00231D52"/>
    <w:rsid w:val="002320B8"/>
    <w:rsid w:val="002329D1"/>
    <w:rsid w:val="00233336"/>
    <w:rsid w:val="00233FED"/>
    <w:rsid w:val="002354A4"/>
    <w:rsid w:val="002360A9"/>
    <w:rsid w:val="0023745A"/>
    <w:rsid w:val="00241192"/>
    <w:rsid w:val="00241A84"/>
    <w:rsid w:val="002422E7"/>
    <w:rsid w:val="00242CE0"/>
    <w:rsid w:val="002430FE"/>
    <w:rsid w:val="00243EF1"/>
    <w:rsid w:val="00244244"/>
    <w:rsid w:val="00244EE0"/>
    <w:rsid w:val="00244FFC"/>
    <w:rsid w:val="00246B26"/>
    <w:rsid w:val="00247356"/>
    <w:rsid w:val="00247A76"/>
    <w:rsid w:val="00247A88"/>
    <w:rsid w:val="00247E1E"/>
    <w:rsid w:val="002508AA"/>
    <w:rsid w:val="002519D8"/>
    <w:rsid w:val="00253DB1"/>
    <w:rsid w:val="00254874"/>
    <w:rsid w:val="00254E61"/>
    <w:rsid w:val="00255370"/>
    <w:rsid w:val="0025588D"/>
    <w:rsid w:val="002558DF"/>
    <w:rsid w:val="00257504"/>
    <w:rsid w:val="0025765A"/>
    <w:rsid w:val="00260BAF"/>
    <w:rsid w:val="00262B58"/>
    <w:rsid w:val="00263EB2"/>
    <w:rsid w:val="00264D0F"/>
    <w:rsid w:val="00265F16"/>
    <w:rsid w:val="00265F69"/>
    <w:rsid w:val="002666D6"/>
    <w:rsid w:val="002678C3"/>
    <w:rsid w:val="002702FE"/>
    <w:rsid w:val="00270EC9"/>
    <w:rsid w:val="00271666"/>
    <w:rsid w:val="0027197E"/>
    <w:rsid w:val="00271E93"/>
    <w:rsid w:val="002734E1"/>
    <w:rsid w:val="00275983"/>
    <w:rsid w:val="002762CC"/>
    <w:rsid w:val="00280A05"/>
    <w:rsid w:val="002827D1"/>
    <w:rsid w:val="00282AB5"/>
    <w:rsid w:val="00282B44"/>
    <w:rsid w:val="00282C00"/>
    <w:rsid w:val="00282C32"/>
    <w:rsid w:val="00283B32"/>
    <w:rsid w:val="002846B1"/>
    <w:rsid w:val="00285579"/>
    <w:rsid w:val="00287D09"/>
    <w:rsid w:val="00291E5E"/>
    <w:rsid w:val="00291F6A"/>
    <w:rsid w:val="0029214D"/>
    <w:rsid w:val="002934A1"/>
    <w:rsid w:val="002937ED"/>
    <w:rsid w:val="002940B7"/>
    <w:rsid w:val="00294131"/>
    <w:rsid w:val="00294153"/>
    <w:rsid w:val="002943E4"/>
    <w:rsid w:val="002947AC"/>
    <w:rsid w:val="0029585F"/>
    <w:rsid w:val="002A2BB9"/>
    <w:rsid w:val="002A482C"/>
    <w:rsid w:val="002A4F02"/>
    <w:rsid w:val="002A4F79"/>
    <w:rsid w:val="002A57CF"/>
    <w:rsid w:val="002B026B"/>
    <w:rsid w:val="002B05E8"/>
    <w:rsid w:val="002B0AB1"/>
    <w:rsid w:val="002B2D83"/>
    <w:rsid w:val="002B44E7"/>
    <w:rsid w:val="002B4558"/>
    <w:rsid w:val="002B54C8"/>
    <w:rsid w:val="002B581C"/>
    <w:rsid w:val="002B5BAC"/>
    <w:rsid w:val="002B62C5"/>
    <w:rsid w:val="002B64A0"/>
    <w:rsid w:val="002B677C"/>
    <w:rsid w:val="002B6EC1"/>
    <w:rsid w:val="002C0271"/>
    <w:rsid w:val="002C05B3"/>
    <w:rsid w:val="002C1957"/>
    <w:rsid w:val="002C21C6"/>
    <w:rsid w:val="002C2BE1"/>
    <w:rsid w:val="002C4158"/>
    <w:rsid w:val="002C62B4"/>
    <w:rsid w:val="002C653F"/>
    <w:rsid w:val="002C659C"/>
    <w:rsid w:val="002C6D05"/>
    <w:rsid w:val="002C6D41"/>
    <w:rsid w:val="002C7369"/>
    <w:rsid w:val="002C7842"/>
    <w:rsid w:val="002C7F30"/>
    <w:rsid w:val="002D0404"/>
    <w:rsid w:val="002D0F88"/>
    <w:rsid w:val="002D3339"/>
    <w:rsid w:val="002D35A0"/>
    <w:rsid w:val="002D393D"/>
    <w:rsid w:val="002D4274"/>
    <w:rsid w:val="002D5628"/>
    <w:rsid w:val="002D586B"/>
    <w:rsid w:val="002D5A22"/>
    <w:rsid w:val="002D6C69"/>
    <w:rsid w:val="002D6F39"/>
    <w:rsid w:val="002D7188"/>
    <w:rsid w:val="002D7BFD"/>
    <w:rsid w:val="002D7D4A"/>
    <w:rsid w:val="002D7E1C"/>
    <w:rsid w:val="002E0FF1"/>
    <w:rsid w:val="002E129C"/>
    <w:rsid w:val="002E14E3"/>
    <w:rsid w:val="002E2BE0"/>
    <w:rsid w:val="002E3B0C"/>
    <w:rsid w:val="002E46D9"/>
    <w:rsid w:val="002E4EFE"/>
    <w:rsid w:val="002E5063"/>
    <w:rsid w:val="002E52F0"/>
    <w:rsid w:val="002E60A0"/>
    <w:rsid w:val="002E6CFB"/>
    <w:rsid w:val="002F08A8"/>
    <w:rsid w:val="002F12CE"/>
    <w:rsid w:val="002F1B00"/>
    <w:rsid w:val="002F1D3B"/>
    <w:rsid w:val="002F21C9"/>
    <w:rsid w:val="002F273F"/>
    <w:rsid w:val="002F34DC"/>
    <w:rsid w:val="002F3522"/>
    <w:rsid w:val="002F3FCB"/>
    <w:rsid w:val="002F4755"/>
    <w:rsid w:val="002F7CCC"/>
    <w:rsid w:val="00300EDA"/>
    <w:rsid w:val="00301011"/>
    <w:rsid w:val="003014F2"/>
    <w:rsid w:val="003019A7"/>
    <w:rsid w:val="0030209B"/>
    <w:rsid w:val="003020AE"/>
    <w:rsid w:val="00302A46"/>
    <w:rsid w:val="0030366A"/>
    <w:rsid w:val="0030613F"/>
    <w:rsid w:val="00306828"/>
    <w:rsid w:val="003068D6"/>
    <w:rsid w:val="0031036F"/>
    <w:rsid w:val="0031093B"/>
    <w:rsid w:val="00310C85"/>
    <w:rsid w:val="00311924"/>
    <w:rsid w:val="00311DF2"/>
    <w:rsid w:val="003121EC"/>
    <w:rsid w:val="00312794"/>
    <w:rsid w:val="00312B47"/>
    <w:rsid w:val="0031361B"/>
    <w:rsid w:val="00314644"/>
    <w:rsid w:val="00314FA2"/>
    <w:rsid w:val="00315109"/>
    <w:rsid w:val="003155A8"/>
    <w:rsid w:val="00315D8F"/>
    <w:rsid w:val="003165F8"/>
    <w:rsid w:val="00320308"/>
    <w:rsid w:val="003210FC"/>
    <w:rsid w:val="003217B2"/>
    <w:rsid w:val="00322845"/>
    <w:rsid w:val="00323141"/>
    <w:rsid w:val="003236CD"/>
    <w:rsid w:val="0032370A"/>
    <w:rsid w:val="003239B4"/>
    <w:rsid w:val="00324349"/>
    <w:rsid w:val="003279A9"/>
    <w:rsid w:val="003312C3"/>
    <w:rsid w:val="00332083"/>
    <w:rsid w:val="00332B62"/>
    <w:rsid w:val="00333057"/>
    <w:rsid w:val="00333627"/>
    <w:rsid w:val="00333CC9"/>
    <w:rsid w:val="0033510E"/>
    <w:rsid w:val="0033616C"/>
    <w:rsid w:val="0033619E"/>
    <w:rsid w:val="00336A06"/>
    <w:rsid w:val="00336A8B"/>
    <w:rsid w:val="0033716E"/>
    <w:rsid w:val="003379B3"/>
    <w:rsid w:val="0034008F"/>
    <w:rsid w:val="00340ECE"/>
    <w:rsid w:val="003411A5"/>
    <w:rsid w:val="00341554"/>
    <w:rsid w:val="00341F7C"/>
    <w:rsid w:val="00342291"/>
    <w:rsid w:val="00343B69"/>
    <w:rsid w:val="0034406E"/>
    <w:rsid w:val="00346573"/>
    <w:rsid w:val="00346838"/>
    <w:rsid w:val="00350EF2"/>
    <w:rsid w:val="00351B90"/>
    <w:rsid w:val="00352F4E"/>
    <w:rsid w:val="0035323B"/>
    <w:rsid w:val="00353534"/>
    <w:rsid w:val="00353D1D"/>
    <w:rsid w:val="00353D54"/>
    <w:rsid w:val="00353E34"/>
    <w:rsid w:val="003559B6"/>
    <w:rsid w:val="00355D81"/>
    <w:rsid w:val="0035649F"/>
    <w:rsid w:val="00357D33"/>
    <w:rsid w:val="00360129"/>
    <w:rsid w:val="00361CCD"/>
    <w:rsid w:val="00361E1D"/>
    <w:rsid w:val="0036238F"/>
    <w:rsid w:val="00362CF8"/>
    <w:rsid w:val="00363138"/>
    <w:rsid w:val="00364BB9"/>
    <w:rsid w:val="00365B17"/>
    <w:rsid w:val="00366345"/>
    <w:rsid w:val="003663DD"/>
    <w:rsid w:val="00370720"/>
    <w:rsid w:val="003723CC"/>
    <w:rsid w:val="00372A4A"/>
    <w:rsid w:val="0037304B"/>
    <w:rsid w:val="00374750"/>
    <w:rsid w:val="00374A91"/>
    <w:rsid w:val="00374D87"/>
    <w:rsid w:val="0037624B"/>
    <w:rsid w:val="00377EBA"/>
    <w:rsid w:val="003809A7"/>
    <w:rsid w:val="00382C23"/>
    <w:rsid w:val="00382D3F"/>
    <w:rsid w:val="00385330"/>
    <w:rsid w:val="00385B4D"/>
    <w:rsid w:val="003872C3"/>
    <w:rsid w:val="00391BDD"/>
    <w:rsid w:val="00391D03"/>
    <w:rsid w:val="00394664"/>
    <w:rsid w:val="0039612F"/>
    <w:rsid w:val="00396B98"/>
    <w:rsid w:val="00397BA6"/>
    <w:rsid w:val="003A04AE"/>
    <w:rsid w:val="003A0C2E"/>
    <w:rsid w:val="003A2826"/>
    <w:rsid w:val="003A29B4"/>
    <w:rsid w:val="003A2B08"/>
    <w:rsid w:val="003A389D"/>
    <w:rsid w:val="003A58D9"/>
    <w:rsid w:val="003A6346"/>
    <w:rsid w:val="003A66E0"/>
    <w:rsid w:val="003A7D2A"/>
    <w:rsid w:val="003B3593"/>
    <w:rsid w:val="003B388F"/>
    <w:rsid w:val="003B4751"/>
    <w:rsid w:val="003B6050"/>
    <w:rsid w:val="003B7100"/>
    <w:rsid w:val="003B72AB"/>
    <w:rsid w:val="003B76CA"/>
    <w:rsid w:val="003B7842"/>
    <w:rsid w:val="003C101D"/>
    <w:rsid w:val="003C1F22"/>
    <w:rsid w:val="003C1F26"/>
    <w:rsid w:val="003C3C86"/>
    <w:rsid w:val="003C3D4D"/>
    <w:rsid w:val="003C4239"/>
    <w:rsid w:val="003C4F0F"/>
    <w:rsid w:val="003C503D"/>
    <w:rsid w:val="003C573A"/>
    <w:rsid w:val="003C6BDE"/>
    <w:rsid w:val="003C6D15"/>
    <w:rsid w:val="003C7914"/>
    <w:rsid w:val="003D04E1"/>
    <w:rsid w:val="003D0E91"/>
    <w:rsid w:val="003D117D"/>
    <w:rsid w:val="003D1EC8"/>
    <w:rsid w:val="003D2909"/>
    <w:rsid w:val="003D40AF"/>
    <w:rsid w:val="003D5A8F"/>
    <w:rsid w:val="003D69CB"/>
    <w:rsid w:val="003D704D"/>
    <w:rsid w:val="003D7776"/>
    <w:rsid w:val="003D7B6E"/>
    <w:rsid w:val="003E1203"/>
    <w:rsid w:val="003E20E9"/>
    <w:rsid w:val="003E2ADC"/>
    <w:rsid w:val="003E2E8A"/>
    <w:rsid w:val="003E3C82"/>
    <w:rsid w:val="003E4C8E"/>
    <w:rsid w:val="003E4EF9"/>
    <w:rsid w:val="003E560A"/>
    <w:rsid w:val="003E56B6"/>
    <w:rsid w:val="003E6037"/>
    <w:rsid w:val="003F01EF"/>
    <w:rsid w:val="003F0524"/>
    <w:rsid w:val="003F0AC6"/>
    <w:rsid w:val="003F2472"/>
    <w:rsid w:val="003F2880"/>
    <w:rsid w:val="003F3333"/>
    <w:rsid w:val="003F37E8"/>
    <w:rsid w:val="003F3EED"/>
    <w:rsid w:val="003F4F0F"/>
    <w:rsid w:val="003F5523"/>
    <w:rsid w:val="003F5DD1"/>
    <w:rsid w:val="003F7515"/>
    <w:rsid w:val="003F7F45"/>
    <w:rsid w:val="00400EEC"/>
    <w:rsid w:val="004018AC"/>
    <w:rsid w:val="00402B5A"/>
    <w:rsid w:val="00403B28"/>
    <w:rsid w:val="00403E3D"/>
    <w:rsid w:val="0040504F"/>
    <w:rsid w:val="00405CEE"/>
    <w:rsid w:val="00407AA8"/>
    <w:rsid w:val="00407E3A"/>
    <w:rsid w:val="00410891"/>
    <w:rsid w:val="00410BA0"/>
    <w:rsid w:val="0041104A"/>
    <w:rsid w:val="004118C3"/>
    <w:rsid w:val="0041325E"/>
    <w:rsid w:val="00414439"/>
    <w:rsid w:val="0041456B"/>
    <w:rsid w:val="00414652"/>
    <w:rsid w:val="00414DC3"/>
    <w:rsid w:val="00415B8D"/>
    <w:rsid w:val="00415F9F"/>
    <w:rsid w:val="0041690B"/>
    <w:rsid w:val="00416BBF"/>
    <w:rsid w:val="00421DF4"/>
    <w:rsid w:val="00424CD3"/>
    <w:rsid w:val="00424D30"/>
    <w:rsid w:val="004256FC"/>
    <w:rsid w:val="00426AFA"/>
    <w:rsid w:val="00426B4D"/>
    <w:rsid w:val="00427696"/>
    <w:rsid w:val="00427CE6"/>
    <w:rsid w:val="004312A4"/>
    <w:rsid w:val="004331F7"/>
    <w:rsid w:val="00433246"/>
    <w:rsid w:val="004335EB"/>
    <w:rsid w:val="004339B9"/>
    <w:rsid w:val="00433AC1"/>
    <w:rsid w:val="00433CDE"/>
    <w:rsid w:val="00434A1E"/>
    <w:rsid w:val="00435911"/>
    <w:rsid w:val="00435C6A"/>
    <w:rsid w:val="00436032"/>
    <w:rsid w:val="004362B0"/>
    <w:rsid w:val="00436F2F"/>
    <w:rsid w:val="00437A3B"/>
    <w:rsid w:val="00437E79"/>
    <w:rsid w:val="00440360"/>
    <w:rsid w:val="00440CDC"/>
    <w:rsid w:val="004417C3"/>
    <w:rsid w:val="00443DB1"/>
    <w:rsid w:val="00444219"/>
    <w:rsid w:val="00444429"/>
    <w:rsid w:val="004446B1"/>
    <w:rsid w:val="00444977"/>
    <w:rsid w:val="004454F3"/>
    <w:rsid w:val="0044591C"/>
    <w:rsid w:val="004459C2"/>
    <w:rsid w:val="00445B95"/>
    <w:rsid w:val="00445FA0"/>
    <w:rsid w:val="00446233"/>
    <w:rsid w:val="004469C8"/>
    <w:rsid w:val="004503F2"/>
    <w:rsid w:val="0045071E"/>
    <w:rsid w:val="004508A8"/>
    <w:rsid w:val="00451734"/>
    <w:rsid w:val="00451BE0"/>
    <w:rsid w:val="00452A59"/>
    <w:rsid w:val="00453D27"/>
    <w:rsid w:val="00454FA0"/>
    <w:rsid w:val="004570C7"/>
    <w:rsid w:val="004573FC"/>
    <w:rsid w:val="004574A9"/>
    <w:rsid w:val="00457F30"/>
    <w:rsid w:val="00462E77"/>
    <w:rsid w:val="00463910"/>
    <w:rsid w:val="00465394"/>
    <w:rsid w:val="004653B9"/>
    <w:rsid w:val="00465618"/>
    <w:rsid w:val="00466BA9"/>
    <w:rsid w:val="0047066F"/>
    <w:rsid w:val="00470CB8"/>
    <w:rsid w:val="00473E00"/>
    <w:rsid w:val="00475446"/>
    <w:rsid w:val="004756BB"/>
    <w:rsid w:val="00476098"/>
    <w:rsid w:val="004761A0"/>
    <w:rsid w:val="00477032"/>
    <w:rsid w:val="00477489"/>
    <w:rsid w:val="00480C2D"/>
    <w:rsid w:val="00480E1D"/>
    <w:rsid w:val="00483A71"/>
    <w:rsid w:val="00484E5B"/>
    <w:rsid w:val="00490908"/>
    <w:rsid w:val="00491814"/>
    <w:rsid w:val="004924BB"/>
    <w:rsid w:val="004943A3"/>
    <w:rsid w:val="0049458A"/>
    <w:rsid w:val="00496A6E"/>
    <w:rsid w:val="004A008C"/>
    <w:rsid w:val="004A2220"/>
    <w:rsid w:val="004A3E78"/>
    <w:rsid w:val="004A41DF"/>
    <w:rsid w:val="004A4AE0"/>
    <w:rsid w:val="004A4C43"/>
    <w:rsid w:val="004A50C2"/>
    <w:rsid w:val="004A53A9"/>
    <w:rsid w:val="004A6EEA"/>
    <w:rsid w:val="004A7141"/>
    <w:rsid w:val="004A726B"/>
    <w:rsid w:val="004B2C50"/>
    <w:rsid w:val="004B524A"/>
    <w:rsid w:val="004B528A"/>
    <w:rsid w:val="004B58FF"/>
    <w:rsid w:val="004B5A1A"/>
    <w:rsid w:val="004C343E"/>
    <w:rsid w:val="004C3618"/>
    <w:rsid w:val="004C36DE"/>
    <w:rsid w:val="004C5A4B"/>
    <w:rsid w:val="004C5D07"/>
    <w:rsid w:val="004C5D29"/>
    <w:rsid w:val="004C77DF"/>
    <w:rsid w:val="004D1C2B"/>
    <w:rsid w:val="004D1DF9"/>
    <w:rsid w:val="004D2295"/>
    <w:rsid w:val="004D29C9"/>
    <w:rsid w:val="004D2DB6"/>
    <w:rsid w:val="004D3C7B"/>
    <w:rsid w:val="004D48AB"/>
    <w:rsid w:val="004D6BFD"/>
    <w:rsid w:val="004E10A1"/>
    <w:rsid w:val="004E1B14"/>
    <w:rsid w:val="004E1F73"/>
    <w:rsid w:val="004E221D"/>
    <w:rsid w:val="004E22F3"/>
    <w:rsid w:val="004E23DF"/>
    <w:rsid w:val="004E2C33"/>
    <w:rsid w:val="004E2C4B"/>
    <w:rsid w:val="004E2EC8"/>
    <w:rsid w:val="004E3059"/>
    <w:rsid w:val="004E3B0F"/>
    <w:rsid w:val="004E4E37"/>
    <w:rsid w:val="004E52BB"/>
    <w:rsid w:val="004E52D9"/>
    <w:rsid w:val="004E5400"/>
    <w:rsid w:val="004E5559"/>
    <w:rsid w:val="004E6D46"/>
    <w:rsid w:val="004E7336"/>
    <w:rsid w:val="004E75A5"/>
    <w:rsid w:val="004E7BA9"/>
    <w:rsid w:val="004F11D5"/>
    <w:rsid w:val="004F1CB3"/>
    <w:rsid w:val="004F25E8"/>
    <w:rsid w:val="004F2A8E"/>
    <w:rsid w:val="004F43EA"/>
    <w:rsid w:val="004F5899"/>
    <w:rsid w:val="004F5FCF"/>
    <w:rsid w:val="004F6D12"/>
    <w:rsid w:val="00500BBB"/>
    <w:rsid w:val="0050274D"/>
    <w:rsid w:val="0050571F"/>
    <w:rsid w:val="005057B0"/>
    <w:rsid w:val="00506592"/>
    <w:rsid w:val="00507A4F"/>
    <w:rsid w:val="005103E8"/>
    <w:rsid w:val="00510DBC"/>
    <w:rsid w:val="00511371"/>
    <w:rsid w:val="00513AD2"/>
    <w:rsid w:val="00513D98"/>
    <w:rsid w:val="005151E6"/>
    <w:rsid w:val="00517D72"/>
    <w:rsid w:val="005201E7"/>
    <w:rsid w:val="00520787"/>
    <w:rsid w:val="0052161C"/>
    <w:rsid w:val="00522265"/>
    <w:rsid w:val="00522298"/>
    <w:rsid w:val="005233B6"/>
    <w:rsid w:val="005239CF"/>
    <w:rsid w:val="00524BE5"/>
    <w:rsid w:val="005253D1"/>
    <w:rsid w:val="005256B9"/>
    <w:rsid w:val="005256EA"/>
    <w:rsid w:val="005264BE"/>
    <w:rsid w:val="00526F49"/>
    <w:rsid w:val="00527390"/>
    <w:rsid w:val="00530ADD"/>
    <w:rsid w:val="005318CB"/>
    <w:rsid w:val="005326E5"/>
    <w:rsid w:val="0053339F"/>
    <w:rsid w:val="00535435"/>
    <w:rsid w:val="00536954"/>
    <w:rsid w:val="0053734C"/>
    <w:rsid w:val="00537EBE"/>
    <w:rsid w:val="0054028D"/>
    <w:rsid w:val="005427DD"/>
    <w:rsid w:val="00542A50"/>
    <w:rsid w:val="005430C1"/>
    <w:rsid w:val="005435F7"/>
    <w:rsid w:val="00543AAB"/>
    <w:rsid w:val="00543AD0"/>
    <w:rsid w:val="00545BC9"/>
    <w:rsid w:val="00546453"/>
    <w:rsid w:val="00546EEE"/>
    <w:rsid w:val="005473B8"/>
    <w:rsid w:val="00547C1C"/>
    <w:rsid w:val="00547F24"/>
    <w:rsid w:val="0055031F"/>
    <w:rsid w:val="00550F1E"/>
    <w:rsid w:val="00551B18"/>
    <w:rsid w:val="00553919"/>
    <w:rsid w:val="00554BF3"/>
    <w:rsid w:val="00554E89"/>
    <w:rsid w:val="005552FC"/>
    <w:rsid w:val="00556582"/>
    <w:rsid w:val="00556DF0"/>
    <w:rsid w:val="0055709B"/>
    <w:rsid w:val="00560D78"/>
    <w:rsid w:val="00560E84"/>
    <w:rsid w:val="00561863"/>
    <w:rsid w:val="00561DE3"/>
    <w:rsid w:val="00561E5A"/>
    <w:rsid w:val="00563591"/>
    <w:rsid w:val="0056362C"/>
    <w:rsid w:val="00563EDC"/>
    <w:rsid w:val="005642FA"/>
    <w:rsid w:val="005652FC"/>
    <w:rsid w:val="00565930"/>
    <w:rsid w:val="00567F4A"/>
    <w:rsid w:val="00570138"/>
    <w:rsid w:val="0057048C"/>
    <w:rsid w:val="005710DB"/>
    <w:rsid w:val="005716BA"/>
    <w:rsid w:val="005718F2"/>
    <w:rsid w:val="00572A34"/>
    <w:rsid w:val="0057362D"/>
    <w:rsid w:val="00573AF9"/>
    <w:rsid w:val="00574E9C"/>
    <w:rsid w:val="00575044"/>
    <w:rsid w:val="0057652F"/>
    <w:rsid w:val="00576B9A"/>
    <w:rsid w:val="00576FD4"/>
    <w:rsid w:val="00580929"/>
    <w:rsid w:val="005829FA"/>
    <w:rsid w:val="00582F00"/>
    <w:rsid w:val="0058442E"/>
    <w:rsid w:val="0058586C"/>
    <w:rsid w:val="00586934"/>
    <w:rsid w:val="005870DB"/>
    <w:rsid w:val="00587858"/>
    <w:rsid w:val="00590093"/>
    <w:rsid w:val="00590549"/>
    <w:rsid w:val="005917C4"/>
    <w:rsid w:val="00591D58"/>
    <w:rsid w:val="00592B68"/>
    <w:rsid w:val="005930A1"/>
    <w:rsid w:val="00593F6E"/>
    <w:rsid w:val="0059458C"/>
    <w:rsid w:val="00594E27"/>
    <w:rsid w:val="0059519C"/>
    <w:rsid w:val="00595A81"/>
    <w:rsid w:val="00596374"/>
    <w:rsid w:val="00597262"/>
    <w:rsid w:val="00597FA6"/>
    <w:rsid w:val="005A0B59"/>
    <w:rsid w:val="005A0C5E"/>
    <w:rsid w:val="005A16BD"/>
    <w:rsid w:val="005A2EE0"/>
    <w:rsid w:val="005A3817"/>
    <w:rsid w:val="005A38AE"/>
    <w:rsid w:val="005A658C"/>
    <w:rsid w:val="005A78E3"/>
    <w:rsid w:val="005B19C3"/>
    <w:rsid w:val="005B1A10"/>
    <w:rsid w:val="005B2BD5"/>
    <w:rsid w:val="005B2C08"/>
    <w:rsid w:val="005B5410"/>
    <w:rsid w:val="005B554E"/>
    <w:rsid w:val="005C0942"/>
    <w:rsid w:val="005C094F"/>
    <w:rsid w:val="005C145C"/>
    <w:rsid w:val="005C35EA"/>
    <w:rsid w:val="005C507E"/>
    <w:rsid w:val="005C50A6"/>
    <w:rsid w:val="005C5936"/>
    <w:rsid w:val="005C59E8"/>
    <w:rsid w:val="005C5A4D"/>
    <w:rsid w:val="005C606E"/>
    <w:rsid w:val="005C76F2"/>
    <w:rsid w:val="005C79D5"/>
    <w:rsid w:val="005D0771"/>
    <w:rsid w:val="005D4509"/>
    <w:rsid w:val="005D468D"/>
    <w:rsid w:val="005D4AD2"/>
    <w:rsid w:val="005D6AD1"/>
    <w:rsid w:val="005E0462"/>
    <w:rsid w:val="005E0827"/>
    <w:rsid w:val="005E0A9F"/>
    <w:rsid w:val="005E218A"/>
    <w:rsid w:val="005E3055"/>
    <w:rsid w:val="005E31B5"/>
    <w:rsid w:val="005E475F"/>
    <w:rsid w:val="005E4C92"/>
    <w:rsid w:val="005E531E"/>
    <w:rsid w:val="005E62E7"/>
    <w:rsid w:val="005E74F9"/>
    <w:rsid w:val="005E755A"/>
    <w:rsid w:val="005E7FAA"/>
    <w:rsid w:val="005F084E"/>
    <w:rsid w:val="005F124C"/>
    <w:rsid w:val="005F1CF6"/>
    <w:rsid w:val="005F267F"/>
    <w:rsid w:val="005F2FD1"/>
    <w:rsid w:val="005F4672"/>
    <w:rsid w:val="005F51C8"/>
    <w:rsid w:val="005F592F"/>
    <w:rsid w:val="005F6975"/>
    <w:rsid w:val="005F6A07"/>
    <w:rsid w:val="00600417"/>
    <w:rsid w:val="00602456"/>
    <w:rsid w:val="00602861"/>
    <w:rsid w:val="006029F8"/>
    <w:rsid w:val="00606381"/>
    <w:rsid w:val="0060687A"/>
    <w:rsid w:val="00612641"/>
    <w:rsid w:val="00613038"/>
    <w:rsid w:val="00613A78"/>
    <w:rsid w:val="00613C9E"/>
    <w:rsid w:val="00613CC9"/>
    <w:rsid w:val="00614102"/>
    <w:rsid w:val="00614AD8"/>
    <w:rsid w:val="00614B54"/>
    <w:rsid w:val="006152F1"/>
    <w:rsid w:val="006161AD"/>
    <w:rsid w:val="00620035"/>
    <w:rsid w:val="00620EF6"/>
    <w:rsid w:val="006212B4"/>
    <w:rsid w:val="00621A32"/>
    <w:rsid w:val="00622822"/>
    <w:rsid w:val="0062303E"/>
    <w:rsid w:val="00623096"/>
    <w:rsid w:val="00623423"/>
    <w:rsid w:val="006251FF"/>
    <w:rsid w:val="00626056"/>
    <w:rsid w:val="006271F9"/>
    <w:rsid w:val="00631020"/>
    <w:rsid w:val="006323F6"/>
    <w:rsid w:val="00632DAA"/>
    <w:rsid w:val="00633EC1"/>
    <w:rsid w:val="00634232"/>
    <w:rsid w:val="00634794"/>
    <w:rsid w:val="006349FB"/>
    <w:rsid w:val="00635578"/>
    <w:rsid w:val="0063573B"/>
    <w:rsid w:val="006360B5"/>
    <w:rsid w:val="00637381"/>
    <w:rsid w:val="0063757F"/>
    <w:rsid w:val="006377B0"/>
    <w:rsid w:val="00640345"/>
    <w:rsid w:val="006403B3"/>
    <w:rsid w:val="0064280F"/>
    <w:rsid w:val="00642AFA"/>
    <w:rsid w:val="0064497A"/>
    <w:rsid w:val="0064750C"/>
    <w:rsid w:val="00647DCF"/>
    <w:rsid w:val="00653048"/>
    <w:rsid w:val="0065319B"/>
    <w:rsid w:val="0065327B"/>
    <w:rsid w:val="00653750"/>
    <w:rsid w:val="00653FAF"/>
    <w:rsid w:val="00656FB1"/>
    <w:rsid w:val="00657FC8"/>
    <w:rsid w:val="0066085C"/>
    <w:rsid w:val="0066129F"/>
    <w:rsid w:val="006613DC"/>
    <w:rsid w:val="0066273A"/>
    <w:rsid w:val="006644B8"/>
    <w:rsid w:val="006651F5"/>
    <w:rsid w:val="00665D23"/>
    <w:rsid w:val="00665DD2"/>
    <w:rsid w:val="00666326"/>
    <w:rsid w:val="00666752"/>
    <w:rsid w:val="0066704A"/>
    <w:rsid w:val="00667B6B"/>
    <w:rsid w:val="00667E17"/>
    <w:rsid w:val="0067095D"/>
    <w:rsid w:val="006723E3"/>
    <w:rsid w:val="006743AA"/>
    <w:rsid w:val="006760DE"/>
    <w:rsid w:val="0067663A"/>
    <w:rsid w:val="0067665C"/>
    <w:rsid w:val="00676C77"/>
    <w:rsid w:val="00676C8B"/>
    <w:rsid w:val="0068334E"/>
    <w:rsid w:val="006834F1"/>
    <w:rsid w:val="00685434"/>
    <w:rsid w:val="006868E5"/>
    <w:rsid w:val="00687E2C"/>
    <w:rsid w:val="0069060F"/>
    <w:rsid w:val="0069099C"/>
    <w:rsid w:val="00691DBA"/>
    <w:rsid w:val="006921FA"/>
    <w:rsid w:val="006936AC"/>
    <w:rsid w:val="00693A0F"/>
    <w:rsid w:val="00694EB6"/>
    <w:rsid w:val="00695A7E"/>
    <w:rsid w:val="006961F9"/>
    <w:rsid w:val="00696253"/>
    <w:rsid w:val="00696F67"/>
    <w:rsid w:val="006A02D2"/>
    <w:rsid w:val="006A0B33"/>
    <w:rsid w:val="006A2EEA"/>
    <w:rsid w:val="006A372C"/>
    <w:rsid w:val="006A3C66"/>
    <w:rsid w:val="006A3E4C"/>
    <w:rsid w:val="006A41D8"/>
    <w:rsid w:val="006A43CA"/>
    <w:rsid w:val="006A522F"/>
    <w:rsid w:val="006A64F8"/>
    <w:rsid w:val="006A654E"/>
    <w:rsid w:val="006A72D4"/>
    <w:rsid w:val="006A7AFA"/>
    <w:rsid w:val="006B1CD9"/>
    <w:rsid w:val="006B2428"/>
    <w:rsid w:val="006B409F"/>
    <w:rsid w:val="006B4932"/>
    <w:rsid w:val="006B4CCD"/>
    <w:rsid w:val="006B5303"/>
    <w:rsid w:val="006B5E1D"/>
    <w:rsid w:val="006B687B"/>
    <w:rsid w:val="006B6FA8"/>
    <w:rsid w:val="006B7357"/>
    <w:rsid w:val="006B7DCD"/>
    <w:rsid w:val="006C0A93"/>
    <w:rsid w:val="006C14A5"/>
    <w:rsid w:val="006C25E9"/>
    <w:rsid w:val="006C2F71"/>
    <w:rsid w:val="006C31AC"/>
    <w:rsid w:val="006C4792"/>
    <w:rsid w:val="006C4CC7"/>
    <w:rsid w:val="006C5B95"/>
    <w:rsid w:val="006C5CEF"/>
    <w:rsid w:val="006C649C"/>
    <w:rsid w:val="006C784F"/>
    <w:rsid w:val="006D17F6"/>
    <w:rsid w:val="006D1F47"/>
    <w:rsid w:val="006D2B1C"/>
    <w:rsid w:val="006D5294"/>
    <w:rsid w:val="006D5F0A"/>
    <w:rsid w:val="006D6665"/>
    <w:rsid w:val="006E21D8"/>
    <w:rsid w:val="006E3195"/>
    <w:rsid w:val="006E351A"/>
    <w:rsid w:val="006E458D"/>
    <w:rsid w:val="006E4839"/>
    <w:rsid w:val="006E48F1"/>
    <w:rsid w:val="006E708B"/>
    <w:rsid w:val="006E7263"/>
    <w:rsid w:val="006E7B0C"/>
    <w:rsid w:val="006E7B4A"/>
    <w:rsid w:val="006E7EDF"/>
    <w:rsid w:val="006E7F10"/>
    <w:rsid w:val="006F0B83"/>
    <w:rsid w:val="006F0C7E"/>
    <w:rsid w:val="006F0CF2"/>
    <w:rsid w:val="006F10E0"/>
    <w:rsid w:val="006F169E"/>
    <w:rsid w:val="006F2821"/>
    <w:rsid w:val="006F35B6"/>
    <w:rsid w:val="006F4365"/>
    <w:rsid w:val="006F56F8"/>
    <w:rsid w:val="006F5FEA"/>
    <w:rsid w:val="00700174"/>
    <w:rsid w:val="007001B1"/>
    <w:rsid w:val="007002AB"/>
    <w:rsid w:val="00700541"/>
    <w:rsid w:val="007011E1"/>
    <w:rsid w:val="00701418"/>
    <w:rsid w:val="0070230D"/>
    <w:rsid w:val="00703304"/>
    <w:rsid w:val="00703B24"/>
    <w:rsid w:val="0070433C"/>
    <w:rsid w:val="00704447"/>
    <w:rsid w:val="0070558D"/>
    <w:rsid w:val="00705A30"/>
    <w:rsid w:val="007066C8"/>
    <w:rsid w:val="0070690C"/>
    <w:rsid w:val="007075CF"/>
    <w:rsid w:val="00707690"/>
    <w:rsid w:val="00707FE9"/>
    <w:rsid w:val="007101F6"/>
    <w:rsid w:val="007118E6"/>
    <w:rsid w:val="00713543"/>
    <w:rsid w:val="0071375F"/>
    <w:rsid w:val="00713B81"/>
    <w:rsid w:val="00714427"/>
    <w:rsid w:val="00716303"/>
    <w:rsid w:val="00717614"/>
    <w:rsid w:val="007211C8"/>
    <w:rsid w:val="00722B07"/>
    <w:rsid w:val="00723065"/>
    <w:rsid w:val="00724EC1"/>
    <w:rsid w:val="00724F66"/>
    <w:rsid w:val="007262B7"/>
    <w:rsid w:val="00727722"/>
    <w:rsid w:val="00730352"/>
    <w:rsid w:val="007304FE"/>
    <w:rsid w:val="007307A1"/>
    <w:rsid w:val="007310F4"/>
    <w:rsid w:val="00731159"/>
    <w:rsid w:val="00731595"/>
    <w:rsid w:val="00731AD4"/>
    <w:rsid w:val="007345A4"/>
    <w:rsid w:val="00734718"/>
    <w:rsid w:val="00734831"/>
    <w:rsid w:val="00736736"/>
    <w:rsid w:val="00737ACA"/>
    <w:rsid w:val="0074002E"/>
    <w:rsid w:val="00741EAA"/>
    <w:rsid w:val="007431D3"/>
    <w:rsid w:val="00743AA7"/>
    <w:rsid w:val="0074546D"/>
    <w:rsid w:val="00745A7A"/>
    <w:rsid w:val="00745C69"/>
    <w:rsid w:val="007460B4"/>
    <w:rsid w:val="0074788A"/>
    <w:rsid w:val="00747AFE"/>
    <w:rsid w:val="0075056F"/>
    <w:rsid w:val="007515FC"/>
    <w:rsid w:val="00751977"/>
    <w:rsid w:val="00752023"/>
    <w:rsid w:val="00752561"/>
    <w:rsid w:val="00752836"/>
    <w:rsid w:val="00752976"/>
    <w:rsid w:val="007534D6"/>
    <w:rsid w:val="00754B8B"/>
    <w:rsid w:val="00755EA2"/>
    <w:rsid w:val="0075618B"/>
    <w:rsid w:val="00756E50"/>
    <w:rsid w:val="00761543"/>
    <w:rsid w:val="00762CA3"/>
    <w:rsid w:val="00762F76"/>
    <w:rsid w:val="00763981"/>
    <w:rsid w:val="007651E6"/>
    <w:rsid w:val="00765B14"/>
    <w:rsid w:val="007719B5"/>
    <w:rsid w:val="00772007"/>
    <w:rsid w:val="007738E4"/>
    <w:rsid w:val="0077396D"/>
    <w:rsid w:val="00774F08"/>
    <w:rsid w:val="0077525C"/>
    <w:rsid w:val="00777341"/>
    <w:rsid w:val="0078036D"/>
    <w:rsid w:val="00781E83"/>
    <w:rsid w:val="007829CC"/>
    <w:rsid w:val="007847C1"/>
    <w:rsid w:val="00786B0B"/>
    <w:rsid w:val="00787269"/>
    <w:rsid w:val="0079005D"/>
    <w:rsid w:val="00790AAF"/>
    <w:rsid w:val="0079357E"/>
    <w:rsid w:val="007965F7"/>
    <w:rsid w:val="007A0B62"/>
    <w:rsid w:val="007A191B"/>
    <w:rsid w:val="007A22AC"/>
    <w:rsid w:val="007A2377"/>
    <w:rsid w:val="007A28A9"/>
    <w:rsid w:val="007A2AD7"/>
    <w:rsid w:val="007A2FEF"/>
    <w:rsid w:val="007A345D"/>
    <w:rsid w:val="007A413B"/>
    <w:rsid w:val="007A4336"/>
    <w:rsid w:val="007A4583"/>
    <w:rsid w:val="007A45CE"/>
    <w:rsid w:val="007A4C0C"/>
    <w:rsid w:val="007A4D15"/>
    <w:rsid w:val="007A5EA9"/>
    <w:rsid w:val="007B1292"/>
    <w:rsid w:val="007B2CF3"/>
    <w:rsid w:val="007B2E31"/>
    <w:rsid w:val="007B5413"/>
    <w:rsid w:val="007B662B"/>
    <w:rsid w:val="007B7E68"/>
    <w:rsid w:val="007C1D5B"/>
    <w:rsid w:val="007C1F6E"/>
    <w:rsid w:val="007C30D1"/>
    <w:rsid w:val="007C34B8"/>
    <w:rsid w:val="007C41B3"/>
    <w:rsid w:val="007C5125"/>
    <w:rsid w:val="007C5303"/>
    <w:rsid w:val="007C6625"/>
    <w:rsid w:val="007C6FC4"/>
    <w:rsid w:val="007C776C"/>
    <w:rsid w:val="007D0FBC"/>
    <w:rsid w:val="007D3170"/>
    <w:rsid w:val="007D355C"/>
    <w:rsid w:val="007D3B61"/>
    <w:rsid w:val="007D51B8"/>
    <w:rsid w:val="007D53AA"/>
    <w:rsid w:val="007D5810"/>
    <w:rsid w:val="007D616B"/>
    <w:rsid w:val="007D7AFC"/>
    <w:rsid w:val="007E0A04"/>
    <w:rsid w:val="007E36B4"/>
    <w:rsid w:val="007E3848"/>
    <w:rsid w:val="007E5E9F"/>
    <w:rsid w:val="007E7604"/>
    <w:rsid w:val="007F09C9"/>
    <w:rsid w:val="007F2295"/>
    <w:rsid w:val="007F26D4"/>
    <w:rsid w:val="007F3036"/>
    <w:rsid w:val="007F5B23"/>
    <w:rsid w:val="007F6ADB"/>
    <w:rsid w:val="007F75A9"/>
    <w:rsid w:val="007F78D6"/>
    <w:rsid w:val="008005EF"/>
    <w:rsid w:val="00800F4D"/>
    <w:rsid w:val="00801FBB"/>
    <w:rsid w:val="0080246D"/>
    <w:rsid w:val="0080321B"/>
    <w:rsid w:val="00803993"/>
    <w:rsid w:val="00803E71"/>
    <w:rsid w:val="00806AA8"/>
    <w:rsid w:val="008100EA"/>
    <w:rsid w:val="00810917"/>
    <w:rsid w:val="0081132F"/>
    <w:rsid w:val="00811B2A"/>
    <w:rsid w:val="008172CF"/>
    <w:rsid w:val="00820346"/>
    <w:rsid w:val="00820D13"/>
    <w:rsid w:val="008214A0"/>
    <w:rsid w:val="00822B90"/>
    <w:rsid w:val="00823CD9"/>
    <w:rsid w:val="008242B5"/>
    <w:rsid w:val="00824364"/>
    <w:rsid w:val="00825582"/>
    <w:rsid w:val="0082674E"/>
    <w:rsid w:val="00826F4B"/>
    <w:rsid w:val="00826FFF"/>
    <w:rsid w:val="008270D0"/>
    <w:rsid w:val="00827C31"/>
    <w:rsid w:val="0083002D"/>
    <w:rsid w:val="008305D7"/>
    <w:rsid w:val="00830D68"/>
    <w:rsid w:val="008317D9"/>
    <w:rsid w:val="00831B52"/>
    <w:rsid w:val="00832A8F"/>
    <w:rsid w:val="00834012"/>
    <w:rsid w:val="008345E5"/>
    <w:rsid w:val="00834722"/>
    <w:rsid w:val="00836AC0"/>
    <w:rsid w:val="00836E26"/>
    <w:rsid w:val="008378BC"/>
    <w:rsid w:val="00840032"/>
    <w:rsid w:val="00840DA5"/>
    <w:rsid w:val="0084160E"/>
    <w:rsid w:val="008416E9"/>
    <w:rsid w:val="0084233E"/>
    <w:rsid w:val="00845B1D"/>
    <w:rsid w:val="00846EB8"/>
    <w:rsid w:val="00847369"/>
    <w:rsid w:val="00847F4D"/>
    <w:rsid w:val="00852308"/>
    <w:rsid w:val="00852422"/>
    <w:rsid w:val="00852BD2"/>
    <w:rsid w:val="00853487"/>
    <w:rsid w:val="0085399D"/>
    <w:rsid w:val="00853A41"/>
    <w:rsid w:val="00854DE8"/>
    <w:rsid w:val="00856AC7"/>
    <w:rsid w:val="00856BDD"/>
    <w:rsid w:val="00857834"/>
    <w:rsid w:val="0085792D"/>
    <w:rsid w:val="00861066"/>
    <w:rsid w:val="00861844"/>
    <w:rsid w:val="008622EE"/>
    <w:rsid w:val="00862A77"/>
    <w:rsid w:val="00862C95"/>
    <w:rsid w:val="00863141"/>
    <w:rsid w:val="00864579"/>
    <w:rsid w:val="00864C56"/>
    <w:rsid w:val="008659C6"/>
    <w:rsid w:val="008670DB"/>
    <w:rsid w:val="0086785A"/>
    <w:rsid w:val="00870490"/>
    <w:rsid w:val="00870717"/>
    <w:rsid w:val="0087084F"/>
    <w:rsid w:val="00874402"/>
    <w:rsid w:val="0087594A"/>
    <w:rsid w:val="00875FC0"/>
    <w:rsid w:val="0087648E"/>
    <w:rsid w:val="00876755"/>
    <w:rsid w:val="008829D3"/>
    <w:rsid w:val="00883A5E"/>
    <w:rsid w:val="0088400C"/>
    <w:rsid w:val="00884261"/>
    <w:rsid w:val="008844A5"/>
    <w:rsid w:val="00884941"/>
    <w:rsid w:val="00884CF2"/>
    <w:rsid w:val="008854AF"/>
    <w:rsid w:val="00885995"/>
    <w:rsid w:val="00885DBB"/>
    <w:rsid w:val="00890B69"/>
    <w:rsid w:val="00891104"/>
    <w:rsid w:val="008914D2"/>
    <w:rsid w:val="008914EF"/>
    <w:rsid w:val="008918F7"/>
    <w:rsid w:val="00891BA8"/>
    <w:rsid w:val="00891CB7"/>
    <w:rsid w:val="00893C86"/>
    <w:rsid w:val="00894701"/>
    <w:rsid w:val="00895FBC"/>
    <w:rsid w:val="00896B60"/>
    <w:rsid w:val="008A05AE"/>
    <w:rsid w:val="008A0659"/>
    <w:rsid w:val="008A2BBA"/>
    <w:rsid w:val="008A5B8B"/>
    <w:rsid w:val="008A6671"/>
    <w:rsid w:val="008A6918"/>
    <w:rsid w:val="008A69D6"/>
    <w:rsid w:val="008A79C6"/>
    <w:rsid w:val="008B0296"/>
    <w:rsid w:val="008B13BC"/>
    <w:rsid w:val="008B17BA"/>
    <w:rsid w:val="008B191E"/>
    <w:rsid w:val="008B24E6"/>
    <w:rsid w:val="008B2A58"/>
    <w:rsid w:val="008B2AB5"/>
    <w:rsid w:val="008B40BF"/>
    <w:rsid w:val="008B49DB"/>
    <w:rsid w:val="008B7BD7"/>
    <w:rsid w:val="008C17AB"/>
    <w:rsid w:val="008C1ED7"/>
    <w:rsid w:val="008C2D42"/>
    <w:rsid w:val="008C313F"/>
    <w:rsid w:val="008C39DF"/>
    <w:rsid w:val="008C4004"/>
    <w:rsid w:val="008C4035"/>
    <w:rsid w:val="008C4C45"/>
    <w:rsid w:val="008C5FD7"/>
    <w:rsid w:val="008C6455"/>
    <w:rsid w:val="008C6593"/>
    <w:rsid w:val="008C7A1E"/>
    <w:rsid w:val="008C7A55"/>
    <w:rsid w:val="008C7BBB"/>
    <w:rsid w:val="008C7C72"/>
    <w:rsid w:val="008D06A0"/>
    <w:rsid w:val="008D0F5F"/>
    <w:rsid w:val="008D0FF0"/>
    <w:rsid w:val="008D1390"/>
    <w:rsid w:val="008D1D29"/>
    <w:rsid w:val="008D2387"/>
    <w:rsid w:val="008D26EB"/>
    <w:rsid w:val="008D2F23"/>
    <w:rsid w:val="008D4594"/>
    <w:rsid w:val="008D5068"/>
    <w:rsid w:val="008D5871"/>
    <w:rsid w:val="008D5CDE"/>
    <w:rsid w:val="008D5CFD"/>
    <w:rsid w:val="008E0E70"/>
    <w:rsid w:val="008E20FD"/>
    <w:rsid w:val="008E2E9A"/>
    <w:rsid w:val="008E3082"/>
    <w:rsid w:val="008E39B3"/>
    <w:rsid w:val="008E7CAA"/>
    <w:rsid w:val="008F1364"/>
    <w:rsid w:val="008F1461"/>
    <w:rsid w:val="008F1CDA"/>
    <w:rsid w:val="008F2197"/>
    <w:rsid w:val="008F2759"/>
    <w:rsid w:val="008F28C5"/>
    <w:rsid w:val="008F2D08"/>
    <w:rsid w:val="008F3616"/>
    <w:rsid w:val="008F40E0"/>
    <w:rsid w:val="008F4388"/>
    <w:rsid w:val="008F4883"/>
    <w:rsid w:val="008F4AB0"/>
    <w:rsid w:val="008F4EE7"/>
    <w:rsid w:val="008F59F3"/>
    <w:rsid w:val="008F5A40"/>
    <w:rsid w:val="008F70E0"/>
    <w:rsid w:val="008F7516"/>
    <w:rsid w:val="00900AF6"/>
    <w:rsid w:val="009014BB"/>
    <w:rsid w:val="00901C30"/>
    <w:rsid w:val="00903B32"/>
    <w:rsid w:val="009057BE"/>
    <w:rsid w:val="00906018"/>
    <w:rsid w:val="0090662B"/>
    <w:rsid w:val="00906903"/>
    <w:rsid w:val="00907F99"/>
    <w:rsid w:val="0091299C"/>
    <w:rsid w:val="00913BDE"/>
    <w:rsid w:val="00914417"/>
    <w:rsid w:val="00914BDB"/>
    <w:rsid w:val="009171DA"/>
    <w:rsid w:val="0091736C"/>
    <w:rsid w:val="009201BF"/>
    <w:rsid w:val="00921009"/>
    <w:rsid w:val="00921098"/>
    <w:rsid w:val="00921682"/>
    <w:rsid w:val="00922654"/>
    <w:rsid w:val="00922D41"/>
    <w:rsid w:val="00923831"/>
    <w:rsid w:val="00923B2B"/>
    <w:rsid w:val="00924505"/>
    <w:rsid w:val="0092466C"/>
    <w:rsid w:val="009257D6"/>
    <w:rsid w:val="00926A18"/>
    <w:rsid w:val="00927413"/>
    <w:rsid w:val="00927E1E"/>
    <w:rsid w:val="00930E9D"/>
    <w:rsid w:val="00931EEE"/>
    <w:rsid w:val="0093555D"/>
    <w:rsid w:val="0093569F"/>
    <w:rsid w:val="009377D0"/>
    <w:rsid w:val="00940CC9"/>
    <w:rsid w:val="0094104F"/>
    <w:rsid w:val="00941803"/>
    <w:rsid w:val="00943CFC"/>
    <w:rsid w:val="0094482D"/>
    <w:rsid w:val="00944877"/>
    <w:rsid w:val="0094536E"/>
    <w:rsid w:val="009464F3"/>
    <w:rsid w:val="009467EB"/>
    <w:rsid w:val="00947FE0"/>
    <w:rsid w:val="00950D76"/>
    <w:rsid w:val="00951168"/>
    <w:rsid w:val="009514B1"/>
    <w:rsid w:val="00951A2E"/>
    <w:rsid w:val="009521DA"/>
    <w:rsid w:val="0095224D"/>
    <w:rsid w:val="00954C09"/>
    <w:rsid w:val="00956669"/>
    <w:rsid w:val="0096053F"/>
    <w:rsid w:val="00960B12"/>
    <w:rsid w:val="00962320"/>
    <w:rsid w:val="00962626"/>
    <w:rsid w:val="0096644F"/>
    <w:rsid w:val="00966D65"/>
    <w:rsid w:val="009675D7"/>
    <w:rsid w:val="00971821"/>
    <w:rsid w:val="009724B3"/>
    <w:rsid w:val="0097334F"/>
    <w:rsid w:val="009733A8"/>
    <w:rsid w:val="009734F0"/>
    <w:rsid w:val="00974937"/>
    <w:rsid w:val="00974E9C"/>
    <w:rsid w:val="00975501"/>
    <w:rsid w:val="00975919"/>
    <w:rsid w:val="00975A7D"/>
    <w:rsid w:val="0097795E"/>
    <w:rsid w:val="009809DB"/>
    <w:rsid w:val="00980CB8"/>
    <w:rsid w:val="00981CAB"/>
    <w:rsid w:val="00983698"/>
    <w:rsid w:val="00983834"/>
    <w:rsid w:val="00983C16"/>
    <w:rsid w:val="00983C24"/>
    <w:rsid w:val="009849E9"/>
    <w:rsid w:val="00984BED"/>
    <w:rsid w:val="00986A33"/>
    <w:rsid w:val="00992C79"/>
    <w:rsid w:val="00992DEA"/>
    <w:rsid w:val="00993B09"/>
    <w:rsid w:val="009940CE"/>
    <w:rsid w:val="009940D9"/>
    <w:rsid w:val="00994602"/>
    <w:rsid w:val="00997A3D"/>
    <w:rsid w:val="00997A8A"/>
    <w:rsid w:val="009A0302"/>
    <w:rsid w:val="009A0D97"/>
    <w:rsid w:val="009A2168"/>
    <w:rsid w:val="009A287C"/>
    <w:rsid w:val="009A2D95"/>
    <w:rsid w:val="009A3008"/>
    <w:rsid w:val="009A3196"/>
    <w:rsid w:val="009A32DE"/>
    <w:rsid w:val="009A35B0"/>
    <w:rsid w:val="009A52B4"/>
    <w:rsid w:val="009A716D"/>
    <w:rsid w:val="009A7C66"/>
    <w:rsid w:val="009B03DC"/>
    <w:rsid w:val="009B0D16"/>
    <w:rsid w:val="009B2264"/>
    <w:rsid w:val="009B34AD"/>
    <w:rsid w:val="009B35BD"/>
    <w:rsid w:val="009B4B10"/>
    <w:rsid w:val="009B5479"/>
    <w:rsid w:val="009B6B89"/>
    <w:rsid w:val="009B7E5A"/>
    <w:rsid w:val="009C15A3"/>
    <w:rsid w:val="009C1A7B"/>
    <w:rsid w:val="009C1EEC"/>
    <w:rsid w:val="009C4798"/>
    <w:rsid w:val="009C4B7F"/>
    <w:rsid w:val="009C4FC5"/>
    <w:rsid w:val="009C545B"/>
    <w:rsid w:val="009C60FB"/>
    <w:rsid w:val="009C7EBD"/>
    <w:rsid w:val="009D0114"/>
    <w:rsid w:val="009D04B4"/>
    <w:rsid w:val="009D1D64"/>
    <w:rsid w:val="009D3D2A"/>
    <w:rsid w:val="009D48B4"/>
    <w:rsid w:val="009D566B"/>
    <w:rsid w:val="009D662E"/>
    <w:rsid w:val="009D6790"/>
    <w:rsid w:val="009D75EC"/>
    <w:rsid w:val="009D765D"/>
    <w:rsid w:val="009E043C"/>
    <w:rsid w:val="009E077D"/>
    <w:rsid w:val="009E100C"/>
    <w:rsid w:val="009E1A44"/>
    <w:rsid w:val="009E2277"/>
    <w:rsid w:val="009E37BB"/>
    <w:rsid w:val="009E3A73"/>
    <w:rsid w:val="009E4683"/>
    <w:rsid w:val="009E5DBD"/>
    <w:rsid w:val="009E6B2E"/>
    <w:rsid w:val="009E6F9C"/>
    <w:rsid w:val="009E7E7C"/>
    <w:rsid w:val="009F1A20"/>
    <w:rsid w:val="009F30AF"/>
    <w:rsid w:val="009F3282"/>
    <w:rsid w:val="009F5759"/>
    <w:rsid w:val="009F6838"/>
    <w:rsid w:val="009F7A35"/>
    <w:rsid w:val="00A0135D"/>
    <w:rsid w:val="00A02C23"/>
    <w:rsid w:val="00A072A5"/>
    <w:rsid w:val="00A07341"/>
    <w:rsid w:val="00A07FE2"/>
    <w:rsid w:val="00A10155"/>
    <w:rsid w:val="00A112FE"/>
    <w:rsid w:val="00A1138F"/>
    <w:rsid w:val="00A122EB"/>
    <w:rsid w:val="00A145DF"/>
    <w:rsid w:val="00A155FE"/>
    <w:rsid w:val="00A159A8"/>
    <w:rsid w:val="00A15C94"/>
    <w:rsid w:val="00A17CCB"/>
    <w:rsid w:val="00A17F64"/>
    <w:rsid w:val="00A21704"/>
    <w:rsid w:val="00A21723"/>
    <w:rsid w:val="00A21793"/>
    <w:rsid w:val="00A24656"/>
    <w:rsid w:val="00A24657"/>
    <w:rsid w:val="00A24C19"/>
    <w:rsid w:val="00A257E5"/>
    <w:rsid w:val="00A269C6"/>
    <w:rsid w:val="00A27DFE"/>
    <w:rsid w:val="00A30C86"/>
    <w:rsid w:val="00A323A7"/>
    <w:rsid w:val="00A32803"/>
    <w:rsid w:val="00A32B4D"/>
    <w:rsid w:val="00A32D03"/>
    <w:rsid w:val="00A331BE"/>
    <w:rsid w:val="00A33526"/>
    <w:rsid w:val="00A35309"/>
    <w:rsid w:val="00A36E39"/>
    <w:rsid w:val="00A37BE9"/>
    <w:rsid w:val="00A4099A"/>
    <w:rsid w:val="00A40B5F"/>
    <w:rsid w:val="00A420C7"/>
    <w:rsid w:val="00A43E3D"/>
    <w:rsid w:val="00A4404B"/>
    <w:rsid w:val="00A4476D"/>
    <w:rsid w:val="00A45223"/>
    <w:rsid w:val="00A5011C"/>
    <w:rsid w:val="00A51662"/>
    <w:rsid w:val="00A51950"/>
    <w:rsid w:val="00A51DF7"/>
    <w:rsid w:val="00A52849"/>
    <w:rsid w:val="00A52B6E"/>
    <w:rsid w:val="00A5419C"/>
    <w:rsid w:val="00A542BB"/>
    <w:rsid w:val="00A558A3"/>
    <w:rsid w:val="00A55BEB"/>
    <w:rsid w:val="00A55E1B"/>
    <w:rsid w:val="00A56D12"/>
    <w:rsid w:val="00A56F73"/>
    <w:rsid w:val="00A5774B"/>
    <w:rsid w:val="00A60494"/>
    <w:rsid w:val="00A645C0"/>
    <w:rsid w:val="00A64CBD"/>
    <w:rsid w:val="00A67EFE"/>
    <w:rsid w:val="00A7006E"/>
    <w:rsid w:val="00A70A70"/>
    <w:rsid w:val="00A71958"/>
    <w:rsid w:val="00A73195"/>
    <w:rsid w:val="00A7474D"/>
    <w:rsid w:val="00A74773"/>
    <w:rsid w:val="00A760A1"/>
    <w:rsid w:val="00A772AB"/>
    <w:rsid w:val="00A777ED"/>
    <w:rsid w:val="00A80399"/>
    <w:rsid w:val="00A823B1"/>
    <w:rsid w:val="00A826DF"/>
    <w:rsid w:val="00A84567"/>
    <w:rsid w:val="00A8659F"/>
    <w:rsid w:val="00A86BF8"/>
    <w:rsid w:val="00A877C3"/>
    <w:rsid w:val="00A90617"/>
    <w:rsid w:val="00A911FD"/>
    <w:rsid w:val="00A931AF"/>
    <w:rsid w:val="00A9325B"/>
    <w:rsid w:val="00A94B0A"/>
    <w:rsid w:val="00A9678F"/>
    <w:rsid w:val="00A96861"/>
    <w:rsid w:val="00A97AF8"/>
    <w:rsid w:val="00A97DC2"/>
    <w:rsid w:val="00AA0588"/>
    <w:rsid w:val="00AA14D0"/>
    <w:rsid w:val="00AA2F63"/>
    <w:rsid w:val="00AA3609"/>
    <w:rsid w:val="00AA389A"/>
    <w:rsid w:val="00AA4ACE"/>
    <w:rsid w:val="00AA4C2C"/>
    <w:rsid w:val="00AA569F"/>
    <w:rsid w:val="00AA6272"/>
    <w:rsid w:val="00AB0379"/>
    <w:rsid w:val="00AB09A0"/>
    <w:rsid w:val="00AB1DDA"/>
    <w:rsid w:val="00AB33BA"/>
    <w:rsid w:val="00AB3927"/>
    <w:rsid w:val="00AB4B19"/>
    <w:rsid w:val="00AB50D8"/>
    <w:rsid w:val="00AB5C4D"/>
    <w:rsid w:val="00AB60AC"/>
    <w:rsid w:val="00AB786C"/>
    <w:rsid w:val="00AC007B"/>
    <w:rsid w:val="00AC00CE"/>
    <w:rsid w:val="00AC1904"/>
    <w:rsid w:val="00AC2C9D"/>
    <w:rsid w:val="00AC3C84"/>
    <w:rsid w:val="00AC4409"/>
    <w:rsid w:val="00AD03B9"/>
    <w:rsid w:val="00AD05A5"/>
    <w:rsid w:val="00AD10F4"/>
    <w:rsid w:val="00AD32EC"/>
    <w:rsid w:val="00AD35CE"/>
    <w:rsid w:val="00AD3CC6"/>
    <w:rsid w:val="00AE30FC"/>
    <w:rsid w:val="00AE6093"/>
    <w:rsid w:val="00AE61BD"/>
    <w:rsid w:val="00AE6371"/>
    <w:rsid w:val="00AF0B32"/>
    <w:rsid w:val="00AF14C9"/>
    <w:rsid w:val="00AF262B"/>
    <w:rsid w:val="00AF2CBD"/>
    <w:rsid w:val="00AF3585"/>
    <w:rsid w:val="00AF461A"/>
    <w:rsid w:val="00AF5602"/>
    <w:rsid w:val="00AF58B8"/>
    <w:rsid w:val="00AF7DF8"/>
    <w:rsid w:val="00B00678"/>
    <w:rsid w:val="00B05E12"/>
    <w:rsid w:val="00B06CD0"/>
    <w:rsid w:val="00B07ED0"/>
    <w:rsid w:val="00B10243"/>
    <w:rsid w:val="00B108CB"/>
    <w:rsid w:val="00B13A4D"/>
    <w:rsid w:val="00B13CB8"/>
    <w:rsid w:val="00B15F9C"/>
    <w:rsid w:val="00B1689A"/>
    <w:rsid w:val="00B17270"/>
    <w:rsid w:val="00B20CA6"/>
    <w:rsid w:val="00B221AC"/>
    <w:rsid w:val="00B23E11"/>
    <w:rsid w:val="00B23E3C"/>
    <w:rsid w:val="00B24220"/>
    <w:rsid w:val="00B25954"/>
    <w:rsid w:val="00B26959"/>
    <w:rsid w:val="00B26FCD"/>
    <w:rsid w:val="00B2763A"/>
    <w:rsid w:val="00B31216"/>
    <w:rsid w:val="00B31760"/>
    <w:rsid w:val="00B337B0"/>
    <w:rsid w:val="00B3387B"/>
    <w:rsid w:val="00B339A8"/>
    <w:rsid w:val="00B339F5"/>
    <w:rsid w:val="00B34458"/>
    <w:rsid w:val="00B35133"/>
    <w:rsid w:val="00B35ED8"/>
    <w:rsid w:val="00B375C7"/>
    <w:rsid w:val="00B37F97"/>
    <w:rsid w:val="00B40134"/>
    <w:rsid w:val="00B41FE2"/>
    <w:rsid w:val="00B42D7F"/>
    <w:rsid w:val="00B440EC"/>
    <w:rsid w:val="00B455C2"/>
    <w:rsid w:val="00B458FB"/>
    <w:rsid w:val="00B46621"/>
    <w:rsid w:val="00B46C1A"/>
    <w:rsid w:val="00B50BD3"/>
    <w:rsid w:val="00B50EEF"/>
    <w:rsid w:val="00B52646"/>
    <w:rsid w:val="00B52899"/>
    <w:rsid w:val="00B534B9"/>
    <w:rsid w:val="00B535BF"/>
    <w:rsid w:val="00B53A5D"/>
    <w:rsid w:val="00B543CD"/>
    <w:rsid w:val="00B5567B"/>
    <w:rsid w:val="00B563E4"/>
    <w:rsid w:val="00B5677E"/>
    <w:rsid w:val="00B57DD2"/>
    <w:rsid w:val="00B629E9"/>
    <w:rsid w:val="00B62A11"/>
    <w:rsid w:val="00B66216"/>
    <w:rsid w:val="00B70591"/>
    <w:rsid w:val="00B71178"/>
    <w:rsid w:val="00B716F7"/>
    <w:rsid w:val="00B73365"/>
    <w:rsid w:val="00B73F98"/>
    <w:rsid w:val="00B746C1"/>
    <w:rsid w:val="00B75F57"/>
    <w:rsid w:val="00B76DF4"/>
    <w:rsid w:val="00B8153C"/>
    <w:rsid w:val="00B8160A"/>
    <w:rsid w:val="00B82534"/>
    <w:rsid w:val="00B83FDC"/>
    <w:rsid w:val="00B8519A"/>
    <w:rsid w:val="00B85491"/>
    <w:rsid w:val="00B85A9F"/>
    <w:rsid w:val="00B86BD0"/>
    <w:rsid w:val="00B9084E"/>
    <w:rsid w:val="00B9127D"/>
    <w:rsid w:val="00B9192F"/>
    <w:rsid w:val="00B92830"/>
    <w:rsid w:val="00B958F9"/>
    <w:rsid w:val="00B95BFA"/>
    <w:rsid w:val="00B97F1B"/>
    <w:rsid w:val="00BA0EF2"/>
    <w:rsid w:val="00BA1757"/>
    <w:rsid w:val="00BA1D84"/>
    <w:rsid w:val="00BA21D7"/>
    <w:rsid w:val="00BA3CCC"/>
    <w:rsid w:val="00BA4286"/>
    <w:rsid w:val="00BA5181"/>
    <w:rsid w:val="00BA7A04"/>
    <w:rsid w:val="00BB183B"/>
    <w:rsid w:val="00BB1C8B"/>
    <w:rsid w:val="00BB2BF3"/>
    <w:rsid w:val="00BB2FF8"/>
    <w:rsid w:val="00BB3A16"/>
    <w:rsid w:val="00BB4D87"/>
    <w:rsid w:val="00BB54A2"/>
    <w:rsid w:val="00BB63BC"/>
    <w:rsid w:val="00BB6CCF"/>
    <w:rsid w:val="00BB7189"/>
    <w:rsid w:val="00BC03E7"/>
    <w:rsid w:val="00BC0BF9"/>
    <w:rsid w:val="00BC0CD5"/>
    <w:rsid w:val="00BC18D1"/>
    <w:rsid w:val="00BC21BD"/>
    <w:rsid w:val="00BC2322"/>
    <w:rsid w:val="00BC2E15"/>
    <w:rsid w:val="00BD0D52"/>
    <w:rsid w:val="00BD3500"/>
    <w:rsid w:val="00BD4742"/>
    <w:rsid w:val="00BD57B9"/>
    <w:rsid w:val="00BD5E61"/>
    <w:rsid w:val="00BD6DBF"/>
    <w:rsid w:val="00BE1A68"/>
    <w:rsid w:val="00BE27BE"/>
    <w:rsid w:val="00BE2C27"/>
    <w:rsid w:val="00BE3A8A"/>
    <w:rsid w:val="00BF00F8"/>
    <w:rsid w:val="00BF0500"/>
    <w:rsid w:val="00BF3889"/>
    <w:rsid w:val="00BF421B"/>
    <w:rsid w:val="00BF44F5"/>
    <w:rsid w:val="00BF4F32"/>
    <w:rsid w:val="00BF5A81"/>
    <w:rsid w:val="00BF5C31"/>
    <w:rsid w:val="00BF6F3E"/>
    <w:rsid w:val="00BF7359"/>
    <w:rsid w:val="00BF7517"/>
    <w:rsid w:val="00C00741"/>
    <w:rsid w:val="00C008CF"/>
    <w:rsid w:val="00C01497"/>
    <w:rsid w:val="00C02E89"/>
    <w:rsid w:val="00C03F3E"/>
    <w:rsid w:val="00C04B65"/>
    <w:rsid w:val="00C11325"/>
    <w:rsid w:val="00C127D5"/>
    <w:rsid w:val="00C13BED"/>
    <w:rsid w:val="00C14010"/>
    <w:rsid w:val="00C14902"/>
    <w:rsid w:val="00C16FDB"/>
    <w:rsid w:val="00C17432"/>
    <w:rsid w:val="00C2051F"/>
    <w:rsid w:val="00C20D18"/>
    <w:rsid w:val="00C21199"/>
    <w:rsid w:val="00C22C38"/>
    <w:rsid w:val="00C22D88"/>
    <w:rsid w:val="00C251B9"/>
    <w:rsid w:val="00C25486"/>
    <w:rsid w:val="00C30B88"/>
    <w:rsid w:val="00C30DDD"/>
    <w:rsid w:val="00C33678"/>
    <w:rsid w:val="00C36215"/>
    <w:rsid w:val="00C37D30"/>
    <w:rsid w:val="00C42951"/>
    <w:rsid w:val="00C442D3"/>
    <w:rsid w:val="00C44746"/>
    <w:rsid w:val="00C45CB5"/>
    <w:rsid w:val="00C47010"/>
    <w:rsid w:val="00C473CA"/>
    <w:rsid w:val="00C47645"/>
    <w:rsid w:val="00C4784B"/>
    <w:rsid w:val="00C506DC"/>
    <w:rsid w:val="00C52377"/>
    <w:rsid w:val="00C52DDD"/>
    <w:rsid w:val="00C54467"/>
    <w:rsid w:val="00C54F56"/>
    <w:rsid w:val="00C55317"/>
    <w:rsid w:val="00C55863"/>
    <w:rsid w:val="00C5791D"/>
    <w:rsid w:val="00C60801"/>
    <w:rsid w:val="00C6239F"/>
    <w:rsid w:val="00C624E4"/>
    <w:rsid w:val="00C638A1"/>
    <w:rsid w:val="00C651BE"/>
    <w:rsid w:val="00C65A19"/>
    <w:rsid w:val="00C665F5"/>
    <w:rsid w:val="00C66A41"/>
    <w:rsid w:val="00C67182"/>
    <w:rsid w:val="00C675BA"/>
    <w:rsid w:val="00C6781C"/>
    <w:rsid w:val="00C7046F"/>
    <w:rsid w:val="00C73090"/>
    <w:rsid w:val="00C7317E"/>
    <w:rsid w:val="00C7589C"/>
    <w:rsid w:val="00C7628C"/>
    <w:rsid w:val="00C76363"/>
    <w:rsid w:val="00C77EE6"/>
    <w:rsid w:val="00C8012E"/>
    <w:rsid w:val="00C81664"/>
    <w:rsid w:val="00C8324D"/>
    <w:rsid w:val="00C8412D"/>
    <w:rsid w:val="00C8514F"/>
    <w:rsid w:val="00C85708"/>
    <w:rsid w:val="00C85CCB"/>
    <w:rsid w:val="00C86DDD"/>
    <w:rsid w:val="00C86E39"/>
    <w:rsid w:val="00C90285"/>
    <w:rsid w:val="00C910EB"/>
    <w:rsid w:val="00C91D1B"/>
    <w:rsid w:val="00C9662E"/>
    <w:rsid w:val="00C97746"/>
    <w:rsid w:val="00CA39FC"/>
    <w:rsid w:val="00CA3F01"/>
    <w:rsid w:val="00CA48A9"/>
    <w:rsid w:val="00CA4B06"/>
    <w:rsid w:val="00CA5856"/>
    <w:rsid w:val="00CA6D4D"/>
    <w:rsid w:val="00CB0396"/>
    <w:rsid w:val="00CB06F2"/>
    <w:rsid w:val="00CB0DF6"/>
    <w:rsid w:val="00CB24DF"/>
    <w:rsid w:val="00CB2B74"/>
    <w:rsid w:val="00CB3616"/>
    <w:rsid w:val="00CB3CF6"/>
    <w:rsid w:val="00CB5602"/>
    <w:rsid w:val="00CB5EF9"/>
    <w:rsid w:val="00CB60C7"/>
    <w:rsid w:val="00CB64E5"/>
    <w:rsid w:val="00CB6645"/>
    <w:rsid w:val="00CC3363"/>
    <w:rsid w:val="00CC3E64"/>
    <w:rsid w:val="00CC56D8"/>
    <w:rsid w:val="00CC6F20"/>
    <w:rsid w:val="00CC7155"/>
    <w:rsid w:val="00CC7166"/>
    <w:rsid w:val="00CC7B2C"/>
    <w:rsid w:val="00CD34FE"/>
    <w:rsid w:val="00CD36BD"/>
    <w:rsid w:val="00CD3BBD"/>
    <w:rsid w:val="00CD404D"/>
    <w:rsid w:val="00CD6BDC"/>
    <w:rsid w:val="00CD7049"/>
    <w:rsid w:val="00CD749B"/>
    <w:rsid w:val="00CD765B"/>
    <w:rsid w:val="00CD7F80"/>
    <w:rsid w:val="00CE0327"/>
    <w:rsid w:val="00CE0F05"/>
    <w:rsid w:val="00CE0F5D"/>
    <w:rsid w:val="00CE1114"/>
    <w:rsid w:val="00CE1C46"/>
    <w:rsid w:val="00CE2219"/>
    <w:rsid w:val="00CE26D6"/>
    <w:rsid w:val="00CE553B"/>
    <w:rsid w:val="00CE605F"/>
    <w:rsid w:val="00CE6F32"/>
    <w:rsid w:val="00CF0019"/>
    <w:rsid w:val="00CF06A8"/>
    <w:rsid w:val="00CF0AD4"/>
    <w:rsid w:val="00CF25CF"/>
    <w:rsid w:val="00CF373A"/>
    <w:rsid w:val="00CF3778"/>
    <w:rsid w:val="00CF3DFD"/>
    <w:rsid w:val="00D004CF"/>
    <w:rsid w:val="00D01480"/>
    <w:rsid w:val="00D0342E"/>
    <w:rsid w:val="00D053E5"/>
    <w:rsid w:val="00D13140"/>
    <w:rsid w:val="00D1336D"/>
    <w:rsid w:val="00D13CB3"/>
    <w:rsid w:val="00D14014"/>
    <w:rsid w:val="00D1403B"/>
    <w:rsid w:val="00D141CC"/>
    <w:rsid w:val="00D1481A"/>
    <w:rsid w:val="00D15A81"/>
    <w:rsid w:val="00D15C42"/>
    <w:rsid w:val="00D20462"/>
    <w:rsid w:val="00D20726"/>
    <w:rsid w:val="00D21986"/>
    <w:rsid w:val="00D2237F"/>
    <w:rsid w:val="00D24B06"/>
    <w:rsid w:val="00D25A72"/>
    <w:rsid w:val="00D25DA2"/>
    <w:rsid w:val="00D26111"/>
    <w:rsid w:val="00D268E3"/>
    <w:rsid w:val="00D26A73"/>
    <w:rsid w:val="00D27E67"/>
    <w:rsid w:val="00D30A4E"/>
    <w:rsid w:val="00D32E53"/>
    <w:rsid w:val="00D33038"/>
    <w:rsid w:val="00D33C97"/>
    <w:rsid w:val="00D34629"/>
    <w:rsid w:val="00D350BF"/>
    <w:rsid w:val="00D37043"/>
    <w:rsid w:val="00D410A7"/>
    <w:rsid w:val="00D42DE5"/>
    <w:rsid w:val="00D42E44"/>
    <w:rsid w:val="00D43C35"/>
    <w:rsid w:val="00D441CE"/>
    <w:rsid w:val="00D465A0"/>
    <w:rsid w:val="00D501E4"/>
    <w:rsid w:val="00D51E33"/>
    <w:rsid w:val="00D53489"/>
    <w:rsid w:val="00D540FC"/>
    <w:rsid w:val="00D57B80"/>
    <w:rsid w:val="00D57D69"/>
    <w:rsid w:val="00D617E9"/>
    <w:rsid w:val="00D61C79"/>
    <w:rsid w:val="00D62010"/>
    <w:rsid w:val="00D64612"/>
    <w:rsid w:val="00D65CCB"/>
    <w:rsid w:val="00D66B0F"/>
    <w:rsid w:val="00D6747C"/>
    <w:rsid w:val="00D67DBB"/>
    <w:rsid w:val="00D70D02"/>
    <w:rsid w:val="00D711D2"/>
    <w:rsid w:val="00D725ED"/>
    <w:rsid w:val="00D7273C"/>
    <w:rsid w:val="00D73375"/>
    <w:rsid w:val="00D73408"/>
    <w:rsid w:val="00D73A19"/>
    <w:rsid w:val="00D76AD6"/>
    <w:rsid w:val="00D7724B"/>
    <w:rsid w:val="00D77C68"/>
    <w:rsid w:val="00D806DA"/>
    <w:rsid w:val="00D811DC"/>
    <w:rsid w:val="00D81813"/>
    <w:rsid w:val="00D83BE6"/>
    <w:rsid w:val="00D83D58"/>
    <w:rsid w:val="00D84414"/>
    <w:rsid w:val="00D8490C"/>
    <w:rsid w:val="00D86794"/>
    <w:rsid w:val="00D900D2"/>
    <w:rsid w:val="00D909AC"/>
    <w:rsid w:val="00D9124A"/>
    <w:rsid w:val="00D921AF"/>
    <w:rsid w:val="00DA0381"/>
    <w:rsid w:val="00DA426B"/>
    <w:rsid w:val="00DA49D3"/>
    <w:rsid w:val="00DA5762"/>
    <w:rsid w:val="00DA58D5"/>
    <w:rsid w:val="00DA5F01"/>
    <w:rsid w:val="00DB081E"/>
    <w:rsid w:val="00DB08D2"/>
    <w:rsid w:val="00DB0E5F"/>
    <w:rsid w:val="00DB0EA5"/>
    <w:rsid w:val="00DB2C27"/>
    <w:rsid w:val="00DB366C"/>
    <w:rsid w:val="00DB53B0"/>
    <w:rsid w:val="00DB6411"/>
    <w:rsid w:val="00DB6D90"/>
    <w:rsid w:val="00DB75DA"/>
    <w:rsid w:val="00DC03FC"/>
    <w:rsid w:val="00DC27D3"/>
    <w:rsid w:val="00DC3683"/>
    <w:rsid w:val="00DC5947"/>
    <w:rsid w:val="00DC5F9C"/>
    <w:rsid w:val="00DC72B6"/>
    <w:rsid w:val="00DD1354"/>
    <w:rsid w:val="00DD13AB"/>
    <w:rsid w:val="00DD1422"/>
    <w:rsid w:val="00DD1CCC"/>
    <w:rsid w:val="00DD2740"/>
    <w:rsid w:val="00DD28CD"/>
    <w:rsid w:val="00DD3723"/>
    <w:rsid w:val="00DD389D"/>
    <w:rsid w:val="00DD3918"/>
    <w:rsid w:val="00DD394C"/>
    <w:rsid w:val="00DD49AD"/>
    <w:rsid w:val="00DD4F99"/>
    <w:rsid w:val="00DD6672"/>
    <w:rsid w:val="00DD788D"/>
    <w:rsid w:val="00DE1C70"/>
    <w:rsid w:val="00DE2961"/>
    <w:rsid w:val="00DE2969"/>
    <w:rsid w:val="00DE2AE1"/>
    <w:rsid w:val="00DE4512"/>
    <w:rsid w:val="00DE7D64"/>
    <w:rsid w:val="00DF23B9"/>
    <w:rsid w:val="00DF40BC"/>
    <w:rsid w:val="00DF51D4"/>
    <w:rsid w:val="00DF6327"/>
    <w:rsid w:val="00DF678F"/>
    <w:rsid w:val="00E004F0"/>
    <w:rsid w:val="00E011EC"/>
    <w:rsid w:val="00E0138B"/>
    <w:rsid w:val="00E014AC"/>
    <w:rsid w:val="00E028CA"/>
    <w:rsid w:val="00E02FF3"/>
    <w:rsid w:val="00E03274"/>
    <w:rsid w:val="00E033E8"/>
    <w:rsid w:val="00E0457B"/>
    <w:rsid w:val="00E04BE3"/>
    <w:rsid w:val="00E04CE2"/>
    <w:rsid w:val="00E07737"/>
    <w:rsid w:val="00E07EC1"/>
    <w:rsid w:val="00E07F32"/>
    <w:rsid w:val="00E07F33"/>
    <w:rsid w:val="00E10E73"/>
    <w:rsid w:val="00E10FE0"/>
    <w:rsid w:val="00E14A54"/>
    <w:rsid w:val="00E15356"/>
    <w:rsid w:val="00E16E25"/>
    <w:rsid w:val="00E17B08"/>
    <w:rsid w:val="00E20DC5"/>
    <w:rsid w:val="00E20E31"/>
    <w:rsid w:val="00E224A1"/>
    <w:rsid w:val="00E2367B"/>
    <w:rsid w:val="00E24288"/>
    <w:rsid w:val="00E24CDE"/>
    <w:rsid w:val="00E253B1"/>
    <w:rsid w:val="00E253EC"/>
    <w:rsid w:val="00E26881"/>
    <w:rsid w:val="00E270DE"/>
    <w:rsid w:val="00E31AFE"/>
    <w:rsid w:val="00E33458"/>
    <w:rsid w:val="00E33A51"/>
    <w:rsid w:val="00E33BD1"/>
    <w:rsid w:val="00E3410E"/>
    <w:rsid w:val="00E34133"/>
    <w:rsid w:val="00E3425B"/>
    <w:rsid w:val="00E35A15"/>
    <w:rsid w:val="00E40883"/>
    <w:rsid w:val="00E41B91"/>
    <w:rsid w:val="00E465AF"/>
    <w:rsid w:val="00E477E0"/>
    <w:rsid w:val="00E47D9C"/>
    <w:rsid w:val="00E50025"/>
    <w:rsid w:val="00E510CE"/>
    <w:rsid w:val="00E5131D"/>
    <w:rsid w:val="00E51E62"/>
    <w:rsid w:val="00E55576"/>
    <w:rsid w:val="00E561EA"/>
    <w:rsid w:val="00E57977"/>
    <w:rsid w:val="00E60445"/>
    <w:rsid w:val="00E60B67"/>
    <w:rsid w:val="00E61423"/>
    <w:rsid w:val="00E620C2"/>
    <w:rsid w:val="00E626D4"/>
    <w:rsid w:val="00E6277E"/>
    <w:rsid w:val="00E62CE9"/>
    <w:rsid w:val="00E64788"/>
    <w:rsid w:val="00E66058"/>
    <w:rsid w:val="00E66280"/>
    <w:rsid w:val="00E6724A"/>
    <w:rsid w:val="00E6755C"/>
    <w:rsid w:val="00E67953"/>
    <w:rsid w:val="00E67E87"/>
    <w:rsid w:val="00E70897"/>
    <w:rsid w:val="00E70A87"/>
    <w:rsid w:val="00E70F30"/>
    <w:rsid w:val="00E71545"/>
    <w:rsid w:val="00E72F3A"/>
    <w:rsid w:val="00E75E1B"/>
    <w:rsid w:val="00E76E1A"/>
    <w:rsid w:val="00E777EA"/>
    <w:rsid w:val="00E77FFB"/>
    <w:rsid w:val="00E8184A"/>
    <w:rsid w:val="00E82CE9"/>
    <w:rsid w:val="00E8304C"/>
    <w:rsid w:val="00E840C4"/>
    <w:rsid w:val="00E864A4"/>
    <w:rsid w:val="00E8788F"/>
    <w:rsid w:val="00E90A7B"/>
    <w:rsid w:val="00E94EE6"/>
    <w:rsid w:val="00E94F32"/>
    <w:rsid w:val="00E9563F"/>
    <w:rsid w:val="00E95B74"/>
    <w:rsid w:val="00E95FFB"/>
    <w:rsid w:val="00E96A2E"/>
    <w:rsid w:val="00E96A75"/>
    <w:rsid w:val="00E96EB8"/>
    <w:rsid w:val="00E97F8D"/>
    <w:rsid w:val="00EA4B16"/>
    <w:rsid w:val="00EA4C2E"/>
    <w:rsid w:val="00EA5E92"/>
    <w:rsid w:val="00EA69D0"/>
    <w:rsid w:val="00EA78BA"/>
    <w:rsid w:val="00EA7BAA"/>
    <w:rsid w:val="00EB0FAF"/>
    <w:rsid w:val="00EB380A"/>
    <w:rsid w:val="00EB7E0A"/>
    <w:rsid w:val="00EC0705"/>
    <w:rsid w:val="00EC0B30"/>
    <w:rsid w:val="00EC0C1B"/>
    <w:rsid w:val="00EC1E4A"/>
    <w:rsid w:val="00EC2FCD"/>
    <w:rsid w:val="00EC4BFA"/>
    <w:rsid w:val="00EC56AA"/>
    <w:rsid w:val="00EC5FAA"/>
    <w:rsid w:val="00ED1173"/>
    <w:rsid w:val="00ED1751"/>
    <w:rsid w:val="00ED2E65"/>
    <w:rsid w:val="00ED3448"/>
    <w:rsid w:val="00ED36BA"/>
    <w:rsid w:val="00ED3F30"/>
    <w:rsid w:val="00ED4435"/>
    <w:rsid w:val="00ED46E6"/>
    <w:rsid w:val="00ED4939"/>
    <w:rsid w:val="00ED498D"/>
    <w:rsid w:val="00ED68E0"/>
    <w:rsid w:val="00ED76C9"/>
    <w:rsid w:val="00EE03A6"/>
    <w:rsid w:val="00EE0477"/>
    <w:rsid w:val="00EE123B"/>
    <w:rsid w:val="00EE1556"/>
    <w:rsid w:val="00EE2BE1"/>
    <w:rsid w:val="00EE3ADD"/>
    <w:rsid w:val="00EE4AD5"/>
    <w:rsid w:val="00EE5E54"/>
    <w:rsid w:val="00EE6A43"/>
    <w:rsid w:val="00EE6AD6"/>
    <w:rsid w:val="00EE7CE6"/>
    <w:rsid w:val="00EE7F7E"/>
    <w:rsid w:val="00EF1B07"/>
    <w:rsid w:val="00EF4ADA"/>
    <w:rsid w:val="00EF4D37"/>
    <w:rsid w:val="00EF601D"/>
    <w:rsid w:val="00EF63AB"/>
    <w:rsid w:val="00EF6516"/>
    <w:rsid w:val="00EF68C5"/>
    <w:rsid w:val="00EF7F82"/>
    <w:rsid w:val="00F00350"/>
    <w:rsid w:val="00F01C6A"/>
    <w:rsid w:val="00F01EBA"/>
    <w:rsid w:val="00F02CF3"/>
    <w:rsid w:val="00F03A3C"/>
    <w:rsid w:val="00F04F5B"/>
    <w:rsid w:val="00F050CF"/>
    <w:rsid w:val="00F05F8F"/>
    <w:rsid w:val="00F060F3"/>
    <w:rsid w:val="00F06672"/>
    <w:rsid w:val="00F0769E"/>
    <w:rsid w:val="00F07BEC"/>
    <w:rsid w:val="00F11654"/>
    <w:rsid w:val="00F1273C"/>
    <w:rsid w:val="00F127FD"/>
    <w:rsid w:val="00F129E1"/>
    <w:rsid w:val="00F13CB0"/>
    <w:rsid w:val="00F1417F"/>
    <w:rsid w:val="00F14251"/>
    <w:rsid w:val="00F1517D"/>
    <w:rsid w:val="00F17462"/>
    <w:rsid w:val="00F20388"/>
    <w:rsid w:val="00F20F00"/>
    <w:rsid w:val="00F21981"/>
    <w:rsid w:val="00F21FCC"/>
    <w:rsid w:val="00F22582"/>
    <w:rsid w:val="00F2349D"/>
    <w:rsid w:val="00F244EF"/>
    <w:rsid w:val="00F24561"/>
    <w:rsid w:val="00F24CCD"/>
    <w:rsid w:val="00F26381"/>
    <w:rsid w:val="00F2654F"/>
    <w:rsid w:val="00F279D5"/>
    <w:rsid w:val="00F3062F"/>
    <w:rsid w:val="00F31536"/>
    <w:rsid w:val="00F351CC"/>
    <w:rsid w:val="00F35424"/>
    <w:rsid w:val="00F35CD0"/>
    <w:rsid w:val="00F36C51"/>
    <w:rsid w:val="00F41715"/>
    <w:rsid w:val="00F4244E"/>
    <w:rsid w:val="00F42C8B"/>
    <w:rsid w:val="00F42F6E"/>
    <w:rsid w:val="00F44301"/>
    <w:rsid w:val="00F45100"/>
    <w:rsid w:val="00F451FE"/>
    <w:rsid w:val="00F45536"/>
    <w:rsid w:val="00F45A5A"/>
    <w:rsid w:val="00F45D1F"/>
    <w:rsid w:val="00F464DE"/>
    <w:rsid w:val="00F46C17"/>
    <w:rsid w:val="00F470BF"/>
    <w:rsid w:val="00F51DE3"/>
    <w:rsid w:val="00F52584"/>
    <w:rsid w:val="00F53079"/>
    <w:rsid w:val="00F53F2A"/>
    <w:rsid w:val="00F54D31"/>
    <w:rsid w:val="00F55D3E"/>
    <w:rsid w:val="00F56003"/>
    <w:rsid w:val="00F57B38"/>
    <w:rsid w:val="00F615B6"/>
    <w:rsid w:val="00F63A3E"/>
    <w:rsid w:val="00F64A3C"/>
    <w:rsid w:val="00F66680"/>
    <w:rsid w:val="00F66836"/>
    <w:rsid w:val="00F6774A"/>
    <w:rsid w:val="00F72D16"/>
    <w:rsid w:val="00F7470F"/>
    <w:rsid w:val="00F74E34"/>
    <w:rsid w:val="00F758F3"/>
    <w:rsid w:val="00F75B49"/>
    <w:rsid w:val="00F7733D"/>
    <w:rsid w:val="00F8381F"/>
    <w:rsid w:val="00F842CA"/>
    <w:rsid w:val="00F86D38"/>
    <w:rsid w:val="00F91830"/>
    <w:rsid w:val="00F91BBB"/>
    <w:rsid w:val="00F9226C"/>
    <w:rsid w:val="00F936CA"/>
    <w:rsid w:val="00F93956"/>
    <w:rsid w:val="00F943F0"/>
    <w:rsid w:val="00F9440C"/>
    <w:rsid w:val="00F9502E"/>
    <w:rsid w:val="00F95DC3"/>
    <w:rsid w:val="00F97022"/>
    <w:rsid w:val="00F97A9A"/>
    <w:rsid w:val="00FA0613"/>
    <w:rsid w:val="00FA094B"/>
    <w:rsid w:val="00FA0B0F"/>
    <w:rsid w:val="00FA0EBC"/>
    <w:rsid w:val="00FA27CA"/>
    <w:rsid w:val="00FA2A9B"/>
    <w:rsid w:val="00FA2F1B"/>
    <w:rsid w:val="00FA2FBF"/>
    <w:rsid w:val="00FA2FF2"/>
    <w:rsid w:val="00FA328C"/>
    <w:rsid w:val="00FA3950"/>
    <w:rsid w:val="00FA70D0"/>
    <w:rsid w:val="00FB0113"/>
    <w:rsid w:val="00FB22DD"/>
    <w:rsid w:val="00FB2880"/>
    <w:rsid w:val="00FB47C6"/>
    <w:rsid w:val="00FB48FA"/>
    <w:rsid w:val="00FB499C"/>
    <w:rsid w:val="00FB6052"/>
    <w:rsid w:val="00FB6B00"/>
    <w:rsid w:val="00FB7431"/>
    <w:rsid w:val="00FC05C6"/>
    <w:rsid w:val="00FC0F0F"/>
    <w:rsid w:val="00FC1F25"/>
    <w:rsid w:val="00FC2933"/>
    <w:rsid w:val="00FC343B"/>
    <w:rsid w:val="00FC3CAA"/>
    <w:rsid w:val="00FC3DB3"/>
    <w:rsid w:val="00FC4B23"/>
    <w:rsid w:val="00FC610F"/>
    <w:rsid w:val="00FC6196"/>
    <w:rsid w:val="00FC78AC"/>
    <w:rsid w:val="00FC7F57"/>
    <w:rsid w:val="00FD0452"/>
    <w:rsid w:val="00FD09F7"/>
    <w:rsid w:val="00FD1AF5"/>
    <w:rsid w:val="00FD28D8"/>
    <w:rsid w:val="00FD2F88"/>
    <w:rsid w:val="00FD3557"/>
    <w:rsid w:val="00FD4517"/>
    <w:rsid w:val="00FD47AA"/>
    <w:rsid w:val="00FD61A5"/>
    <w:rsid w:val="00FD7157"/>
    <w:rsid w:val="00FE18AC"/>
    <w:rsid w:val="00FE4602"/>
    <w:rsid w:val="00FE4A06"/>
    <w:rsid w:val="00FF074B"/>
    <w:rsid w:val="00FF09DF"/>
    <w:rsid w:val="00FF1DDC"/>
    <w:rsid w:val="00FF529D"/>
    <w:rsid w:val="00FF70D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51575362"/>
  <w15:chartTrackingRefBased/>
  <w15:docId w15:val="{D9D73358-D4DF-4C7F-A7A9-C43A80DA9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1582"/>
    <w:rPr>
      <w:sz w:val="24"/>
      <w:szCs w:val="24"/>
      <w:lang w:val="da-DK" w:eastAsia="da-DK"/>
    </w:rPr>
  </w:style>
  <w:style w:type="paragraph" w:styleId="Heading1">
    <w:name w:val="heading 1"/>
    <w:basedOn w:val="Normal"/>
    <w:next w:val="Normal"/>
    <w:qFormat/>
    <w:rsid w:val="00E510CE"/>
    <w:pPr>
      <w:keepNext/>
      <w:outlineLvl w:val="0"/>
    </w:pPr>
    <w:rPr>
      <w:rFonts w:ascii="Arial" w:hAnsi="Arial" w:cs="Arial"/>
      <w:b/>
      <w:sz w:val="20"/>
      <w:szCs w:val="20"/>
      <w:lang w:val="en-GB"/>
    </w:rPr>
  </w:style>
  <w:style w:type="paragraph" w:styleId="Heading2">
    <w:name w:val="heading 2"/>
    <w:basedOn w:val="Normal"/>
    <w:next w:val="Normal"/>
    <w:link w:val="Heading2Char"/>
    <w:qFormat/>
    <w:rsid w:val="00E510CE"/>
    <w:pPr>
      <w:keepNext/>
      <w:outlineLvl w:val="1"/>
    </w:pPr>
    <w:rPr>
      <w:rFonts w:ascii="Arial" w:hAnsi="Arial" w:cs="Arial"/>
      <w:b/>
      <w:caps/>
      <w:sz w:val="28"/>
      <w:szCs w:val="20"/>
      <w:lang w:val="en-GB"/>
    </w:rPr>
  </w:style>
  <w:style w:type="paragraph" w:styleId="Heading3">
    <w:name w:val="heading 3"/>
    <w:basedOn w:val="Normal"/>
    <w:next w:val="Normal"/>
    <w:qFormat/>
    <w:rsid w:val="00E510CE"/>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A760A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510CE"/>
    <w:rPr>
      <w:rFonts w:ascii="Tahoma" w:hAnsi="Tahoma" w:cs="Tahoma"/>
      <w:sz w:val="16"/>
      <w:szCs w:val="16"/>
    </w:rPr>
  </w:style>
  <w:style w:type="paragraph" w:styleId="Header">
    <w:name w:val="header"/>
    <w:basedOn w:val="Normal"/>
    <w:link w:val="HeaderChar"/>
    <w:uiPriority w:val="99"/>
    <w:rsid w:val="00E510CE"/>
    <w:pPr>
      <w:tabs>
        <w:tab w:val="center" w:pos="4819"/>
        <w:tab w:val="right" w:pos="9638"/>
      </w:tabs>
    </w:pPr>
  </w:style>
  <w:style w:type="paragraph" w:styleId="Footer">
    <w:name w:val="footer"/>
    <w:basedOn w:val="Normal"/>
    <w:link w:val="FooterChar"/>
    <w:uiPriority w:val="99"/>
    <w:rsid w:val="00E510CE"/>
    <w:pPr>
      <w:tabs>
        <w:tab w:val="center" w:pos="4819"/>
        <w:tab w:val="right" w:pos="9638"/>
      </w:tabs>
    </w:pPr>
  </w:style>
  <w:style w:type="character" w:styleId="PageNumber">
    <w:name w:val="page number"/>
    <w:basedOn w:val="DefaultParagraphFont"/>
    <w:rsid w:val="00E510CE"/>
  </w:style>
  <w:style w:type="paragraph" w:styleId="Title">
    <w:name w:val="Title"/>
    <w:basedOn w:val="Normal"/>
    <w:qFormat/>
    <w:rsid w:val="00E510CE"/>
    <w:pPr>
      <w:jc w:val="center"/>
    </w:pPr>
    <w:rPr>
      <w:rFonts w:ascii="Arial" w:hAnsi="Arial" w:cs="Arial"/>
      <w:b/>
      <w:lang w:val="en-US" w:eastAsia="en-US"/>
    </w:rPr>
  </w:style>
  <w:style w:type="paragraph" w:styleId="NormalWeb">
    <w:name w:val="Normal (Web)"/>
    <w:basedOn w:val="Normal"/>
    <w:rsid w:val="00E510CE"/>
    <w:pPr>
      <w:spacing w:before="100" w:beforeAutospacing="1" w:after="100" w:afterAutospacing="1"/>
    </w:pPr>
  </w:style>
  <w:style w:type="paragraph" w:styleId="BodyText">
    <w:name w:val="Body Text"/>
    <w:basedOn w:val="Normal"/>
    <w:rsid w:val="00E510CE"/>
    <w:pPr>
      <w:autoSpaceDE w:val="0"/>
      <w:autoSpaceDN w:val="0"/>
      <w:adjustRightInd w:val="0"/>
    </w:pPr>
    <w:rPr>
      <w:rFonts w:ascii="Arial" w:hAnsi="Arial" w:cs="Arial"/>
      <w:sz w:val="20"/>
      <w:szCs w:val="20"/>
      <w:lang w:val="en-GB"/>
    </w:rPr>
  </w:style>
  <w:style w:type="paragraph" w:customStyle="1" w:styleId="Sub-ClauseText">
    <w:name w:val="Sub-Clause Text"/>
    <w:basedOn w:val="Normal"/>
    <w:rsid w:val="00E510CE"/>
    <w:pPr>
      <w:spacing w:before="120" w:after="120"/>
      <w:jc w:val="both"/>
    </w:pPr>
    <w:rPr>
      <w:spacing w:val="-4"/>
      <w:szCs w:val="20"/>
      <w:lang w:val="en-US" w:eastAsia="en-US"/>
    </w:rPr>
  </w:style>
  <w:style w:type="table" w:styleId="TableGrid">
    <w:name w:val="Table Grid"/>
    <w:basedOn w:val="TableNormal"/>
    <w:rsid w:val="003E4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lene">
    <w:name w:val="Malene"/>
    <w:semiHidden/>
    <w:rsid w:val="0001794B"/>
    <w:rPr>
      <w:rFonts w:ascii="Arial" w:hAnsi="Arial" w:cs="Arial"/>
      <w:color w:val="auto"/>
      <w:sz w:val="20"/>
      <w:szCs w:val="20"/>
    </w:rPr>
  </w:style>
  <w:style w:type="paragraph" w:styleId="PlainText">
    <w:name w:val="Plain Text"/>
    <w:basedOn w:val="Normal"/>
    <w:rsid w:val="0001794B"/>
    <w:rPr>
      <w:rFonts w:ascii="Courier New" w:hAnsi="Courier New" w:cs="Courier New"/>
      <w:sz w:val="20"/>
      <w:szCs w:val="20"/>
    </w:rPr>
  </w:style>
  <w:style w:type="paragraph" w:styleId="FootnoteText">
    <w:name w:val="footnote text"/>
    <w:basedOn w:val="Normal"/>
    <w:link w:val="FootnoteTextChar"/>
    <w:uiPriority w:val="99"/>
    <w:semiHidden/>
    <w:rsid w:val="000A13CF"/>
    <w:pPr>
      <w:spacing w:before="120" w:after="120"/>
    </w:pPr>
    <w:rPr>
      <w:rFonts w:ascii="Arial" w:hAnsi="Arial"/>
      <w:snapToGrid w:val="0"/>
      <w:sz w:val="20"/>
      <w:szCs w:val="20"/>
      <w:lang w:val="fr-FR" w:eastAsia="en-US"/>
    </w:rPr>
  </w:style>
  <w:style w:type="character" w:styleId="FootnoteReference">
    <w:name w:val="footnote reference"/>
    <w:uiPriority w:val="99"/>
    <w:semiHidden/>
    <w:rsid w:val="000A13CF"/>
    <w:rPr>
      <w:vertAlign w:val="superscript"/>
    </w:rPr>
  </w:style>
  <w:style w:type="paragraph" w:customStyle="1" w:styleId="oddl-nadpis">
    <w:name w:val="oddíl-nadpis"/>
    <w:basedOn w:val="Normal"/>
    <w:rsid w:val="000A13CF"/>
    <w:pPr>
      <w:keepNext/>
      <w:widowControl w:val="0"/>
      <w:tabs>
        <w:tab w:val="left" w:pos="567"/>
      </w:tabs>
      <w:spacing w:before="240" w:line="240" w:lineRule="exact"/>
    </w:pPr>
    <w:rPr>
      <w:rFonts w:ascii="Arial" w:hAnsi="Arial"/>
      <w:b/>
      <w:snapToGrid w:val="0"/>
      <w:szCs w:val="20"/>
      <w:lang w:val="cs-CZ" w:eastAsia="en-US"/>
    </w:rPr>
  </w:style>
  <w:style w:type="paragraph" w:customStyle="1" w:styleId="Style1">
    <w:name w:val="Style1"/>
    <w:basedOn w:val="Normal"/>
    <w:next w:val="Title"/>
    <w:rsid w:val="00BF421B"/>
    <w:pPr>
      <w:keepNext/>
      <w:spacing w:before="240" w:after="240"/>
    </w:pPr>
    <w:rPr>
      <w:rFonts w:ascii="Arial" w:hAnsi="Arial"/>
      <w:b/>
      <w:bCs/>
      <w:sz w:val="18"/>
      <w:szCs w:val="20"/>
      <w:lang w:val="en-GB" w:eastAsia="en-GB"/>
    </w:rPr>
  </w:style>
  <w:style w:type="paragraph" w:customStyle="1" w:styleId="StyleText2ArialBoldCenteredLeft0cmAfter0pt">
    <w:name w:val="Style Text 2 + Arial Bold Centered Left:  0 cm After:  0 pt"/>
    <w:basedOn w:val="Normal"/>
    <w:rsid w:val="00BF421B"/>
    <w:pPr>
      <w:tabs>
        <w:tab w:val="left" w:pos="2161"/>
      </w:tabs>
      <w:jc w:val="center"/>
      <w:outlineLvl w:val="1"/>
    </w:pPr>
    <w:rPr>
      <w:rFonts w:ascii="Arial" w:hAnsi="Arial"/>
      <w:b/>
      <w:bCs/>
      <w:szCs w:val="20"/>
      <w:lang w:val="en-GB" w:eastAsia="en-GB"/>
    </w:rPr>
  </w:style>
  <w:style w:type="paragraph" w:styleId="ListBullet">
    <w:name w:val="List Bullet"/>
    <w:basedOn w:val="Normal"/>
    <w:rsid w:val="00DB75DA"/>
    <w:pPr>
      <w:numPr>
        <w:numId w:val="9"/>
      </w:numPr>
      <w:spacing w:after="240"/>
      <w:jc w:val="both"/>
    </w:pPr>
    <w:rPr>
      <w:szCs w:val="20"/>
      <w:lang w:val="en-GB" w:eastAsia="en-US"/>
    </w:rPr>
  </w:style>
  <w:style w:type="paragraph" w:styleId="BodyTextIndent">
    <w:name w:val="Body Text Indent"/>
    <w:basedOn w:val="Normal"/>
    <w:rsid w:val="00A760A1"/>
    <w:pPr>
      <w:spacing w:after="120"/>
      <w:ind w:left="283"/>
    </w:pPr>
  </w:style>
  <w:style w:type="character" w:customStyle="1" w:styleId="administrator">
    <w:name w:val="administrator"/>
    <w:semiHidden/>
    <w:rsid w:val="00EF68C5"/>
    <w:rPr>
      <w:rFonts w:ascii="Arial" w:hAnsi="Arial" w:cs="Arial"/>
      <w:color w:val="auto"/>
      <w:sz w:val="20"/>
      <w:szCs w:val="20"/>
    </w:rPr>
  </w:style>
  <w:style w:type="paragraph" w:customStyle="1" w:styleId="InterofficeMemorandumheading">
    <w:name w:val="Interoffice Memorandum heading"/>
    <w:basedOn w:val="Normal"/>
    <w:rsid w:val="0075618B"/>
    <w:pPr>
      <w:tabs>
        <w:tab w:val="left" w:pos="6840"/>
        <w:tab w:val="left" w:pos="8368"/>
      </w:tabs>
    </w:pPr>
    <w:rPr>
      <w:b/>
      <w:noProof/>
      <w:sz w:val="22"/>
      <w:szCs w:val="20"/>
      <w:lang w:val="en-US" w:eastAsia="en-US"/>
    </w:rPr>
  </w:style>
  <w:style w:type="paragraph" w:customStyle="1" w:styleId="paragraph">
    <w:name w:val="paragraph"/>
    <w:basedOn w:val="Normal"/>
    <w:rsid w:val="0075618B"/>
    <w:pPr>
      <w:keepLines/>
      <w:spacing w:after="240"/>
      <w:jc w:val="both"/>
    </w:pPr>
    <w:rPr>
      <w:rFonts w:ascii="Arial" w:hAnsi="Arial"/>
      <w:sz w:val="20"/>
      <w:szCs w:val="20"/>
      <w:lang w:val="en-GB" w:eastAsia="en-US"/>
    </w:rPr>
  </w:style>
  <w:style w:type="paragraph" w:styleId="Subtitle">
    <w:name w:val="Subtitle"/>
    <w:basedOn w:val="Normal"/>
    <w:qFormat/>
    <w:rsid w:val="00DD49AD"/>
    <w:pPr>
      <w:spacing w:before="120" w:after="120"/>
      <w:jc w:val="center"/>
    </w:pPr>
    <w:rPr>
      <w:rFonts w:ascii="Arial" w:hAnsi="Arial"/>
      <w:b/>
      <w:snapToGrid w:val="0"/>
      <w:sz w:val="28"/>
      <w:szCs w:val="20"/>
      <w:lang w:val="fr-BE" w:eastAsia="en-US"/>
    </w:rPr>
  </w:style>
  <w:style w:type="table" w:styleId="TableGrid1">
    <w:name w:val="Table Grid 1"/>
    <w:basedOn w:val="TableNormal"/>
    <w:rsid w:val="00F443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CommentReference">
    <w:name w:val="annotation reference"/>
    <w:semiHidden/>
    <w:rsid w:val="00A159A8"/>
    <w:rPr>
      <w:sz w:val="16"/>
      <w:szCs w:val="16"/>
    </w:rPr>
  </w:style>
  <w:style w:type="paragraph" w:styleId="CommentText">
    <w:name w:val="annotation text"/>
    <w:basedOn w:val="Normal"/>
    <w:semiHidden/>
    <w:rsid w:val="00A159A8"/>
    <w:rPr>
      <w:sz w:val="20"/>
      <w:szCs w:val="20"/>
    </w:rPr>
  </w:style>
  <w:style w:type="paragraph" w:styleId="CommentSubject">
    <w:name w:val="annotation subject"/>
    <w:basedOn w:val="CommentText"/>
    <w:next w:val="CommentText"/>
    <w:semiHidden/>
    <w:rsid w:val="00A159A8"/>
    <w:rPr>
      <w:b/>
      <w:bCs/>
    </w:rPr>
  </w:style>
  <w:style w:type="paragraph" w:customStyle="1" w:styleId="Annexetitle">
    <w:name w:val="Annexe_title"/>
    <w:basedOn w:val="Heading1"/>
    <w:next w:val="Normal"/>
    <w:autoRedefine/>
    <w:rsid w:val="003A29B4"/>
    <w:pPr>
      <w:keepNext w:val="0"/>
      <w:pageBreakBefore/>
      <w:tabs>
        <w:tab w:val="left" w:pos="1701"/>
        <w:tab w:val="left" w:pos="2552"/>
      </w:tabs>
      <w:spacing w:before="240" w:after="240"/>
      <w:jc w:val="center"/>
      <w:outlineLvl w:val="9"/>
    </w:pPr>
    <w:rPr>
      <w:caps/>
      <w:sz w:val="28"/>
      <w:szCs w:val="28"/>
      <w:lang w:eastAsia="en-GB"/>
    </w:rPr>
  </w:style>
  <w:style w:type="paragraph" w:customStyle="1" w:styleId="normaltableau">
    <w:name w:val="normal_tableau"/>
    <w:basedOn w:val="Normal"/>
    <w:rsid w:val="008242B5"/>
    <w:pPr>
      <w:spacing w:before="120" w:after="120"/>
      <w:jc w:val="both"/>
    </w:pPr>
    <w:rPr>
      <w:rFonts w:ascii="Optima" w:hAnsi="Optima"/>
      <w:sz w:val="22"/>
      <w:szCs w:val="20"/>
      <w:lang w:val="en-GB" w:eastAsia="en-GB"/>
    </w:rPr>
  </w:style>
  <w:style w:type="paragraph" w:styleId="BodyText2">
    <w:name w:val="Body Text 2"/>
    <w:basedOn w:val="Normal"/>
    <w:rsid w:val="0074546D"/>
    <w:pPr>
      <w:spacing w:after="120" w:line="480" w:lineRule="auto"/>
    </w:pPr>
  </w:style>
  <w:style w:type="character" w:customStyle="1" w:styleId="Heading4Char">
    <w:name w:val="Heading 4 Char"/>
    <w:link w:val="Heading4"/>
    <w:rsid w:val="004B5A1A"/>
    <w:rPr>
      <w:b/>
      <w:bCs/>
      <w:sz w:val="28"/>
      <w:szCs w:val="28"/>
      <w:lang w:val="da-DK" w:eastAsia="da-DK"/>
    </w:rPr>
  </w:style>
  <w:style w:type="character" w:customStyle="1" w:styleId="FooterChar">
    <w:name w:val="Footer Char"/>
    <w:link w:val="Footer"/>
    <w:uiPriority w:val="99"/>
    <w:rsid w:val="005427DD"/>
    <w:rPr>
      <w:sz w:val="24"/>
      <w:szCs w:val="24"/>
      <w:lang w:val="da-DK" w:eastAsia="da-DK"/>
    </w:rPr>
  </w:style>
  <w:style w:type="paragraph" w:styleId="ListParagraph">
    <w:name w:val="List Paragraph"/>
    <w:basedOn w:val="Normal"/>
    <w:uiPriority w:val="34"/>
    <w:qFormat/>
    <w:rsid w:val="00244244"/>
    <w:pPr>
      <w:ind w:left="1304"/>
    </w:pPr>
  </w:style>
  <w:style w:type="character" w:customStyle="1" w:styleId="FootnoteTextChar">
    <w:name w:val="Footnote Text Char"/>
    <w:link w:val="FootnoteText"/>
    <w:uiPriority w:val="99"/>
    <w:semiHidden/>
    <w:rsid w:val="003C7914"/>
    <w:rPr>
      <w:rFonts w:ascii="Arial" w:hAnsi="Arial"/>
      <w:snapToGrid w:val="0"/>
      <w:lang w:val="fr-FR" w:eastAsia="en-US"/>
    </w:rPr>
  </w:style>
  <w:style w:type="character" w:styleId="Hyperlink">
    <w:name w:val="Hyperlink"/>
    <w:uiPriority w:val="99"/>
    <w:unhideWhenUsed/>
    <w:rsid w:val="003C7914"/>
    <w:rPr>
      <w:color w:val="0000FF"/>
      <w:u w:val="single"/>
    </w:rPr>
  </w:style>
  <w:style w:type="character" w:customStyle="1" w:styleId="Heading2Char">
    <w:name w:val="Heading 2 Char"/>
    <w:link w:val="Heading2"/>
    <w:rsid w:val="00BB7189"/>
    <w:rPr>
      <w:rFonts w:ascii="Arial" w:hAnsi="Arial" w:cs="Arial"/>
      <w:b/>
      <w:caps/>
      <w:sz w:val="28"/>
      <w:lang w:val="en-GB"/>
    </w:rPr>
  </w:style>
  <w:style w:type="character" w:customStyle="1" w:styleId="HeaderChar">
    <w:name w:val="Header Char"/>
    <w:link w:val="Header"/>
    <w:uiPriority w:val="99"/>
    <w:rsid w:val="00EA4B16"/>
    <w:rPr>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7660">
      <w:bodyDiv w:val="1"/>
      <w:marLeft w:val="0"/>
      <w:marRight w:val="0"/>
      <w:marTop w:val="0"/>
      <w:marBottom w:val="0"/>
      <w:divBdr>
        <w:top w:val="none" w:sz="0" w:space="0" w:color="auto"/>
        <w:left w:val="none" w:sz="0" w:space="0" w:color="auto"/>
        <w:bottom w:val="none" w:sz="0" w:space="0" w:color="auto"/>
        <w:right w:val="none" w:sz="0" w:space="0" w:color="auto"/>
      </w:divBdr>
    </w:div>
    <w:div w:id="306671660">
      <w:bodyDiv w:val="1"/>
      <w:marLeft w:val="0"/>
      <w:marRight w:val="0"/>
      <w:marTop w:val="0"/>
      <w:marBottom w:val="0"/>
      <w:divBdr>
        <w:top w:val="none" w:sz="0" w:space="0" w:color="auto"/>
        <w:left w:val="none" w:sz="0" w:space="0" w:color="auto"/>
        <w:bottom w:val="none" w:sz="0" w:space="0" w:color="auto"/>
        <w:right w:val="none" w:sz="0" w:space="0" w:color="auto"/>
      </w:divBdr>
    </w:div>
    <w:div w:id="405616055">
      <w:bodyDiv w:val="1"/>
      <w:marLeft w:val="0"/>
      <w:marRight w:val="0"/>
      <w:marTop w:val="0"/>
      <w:marBottom w:val="0"/>
      <w:divBdr>
        <w:top w:val="none" w:sz="0" w:space="0" w:color="auto"/>
        <w:left w:val="none" w:sz="0" w:space="0" w:color="auto"/>
        <w:bottom w:val="none" w:sz="0" w:space="0" w:color="auto"/>
        <w:right w:val="none" w:sz="0" w:space="0" w:color="auto"/>
      </w:divBdr>
    </w:div>
    <w:div w:id="542329017">
      <w:bodyDiv w:val="1"/>
      <w:marLeft w:val="0"/>
      <w:marRight w:val="0"/>
      <w:marTop w:val="0"/>
      <w:marBottom w:val="0"/>
      <w:divBdr>
        <w:top w:val="none" w:sz="0" w:space="0" w:color="auto"/>
        <w:left w:val="none" w:sz="0" w:space="0" w:color="auto"/>
        <w:bottom w:val="none" w:sz="0" w:space="0" w:color="auto"/>
        <w:right w:val="none" w:sz="0" w:space="0" w:color="auto"/>
      </w:divBdr>
    </w:div>
    <w:div w:id="1593932762">
      <w:bodyDiv w:val="1"/>
      <w:marLeft w:val="0"/>
      <w:marRight w:val="0"/>
      <w:marTop w:val="0"/>
      <w:marBottom w:val="0"/>
      <w:divBdr>
        <w:top w:val="none" w:sz="0" w:space="0" w:color="auto"/>
        <w:left w:val="none" w:sz="0" w:space="0" w:color="auto"/>
        <w:bottom w:val="none" w:sz="0" w:space="0" w:color="auto"/>
        <w:right w:val="none" w:sz="0" w:space="0" w:color="auto"/>
      </w:divBdr>
    </w:div>
    <w:div w:id="1805350278">
      <w:bodyDiv w:val="1"/>
      <w:marLeft w:val="0"/>
      <w:marRight w:val="0"/>
      <w:marTop w:val="0"/>
      <w:marBottom w:val="0"/>
      <w:divBdr>
        <w:top w:val="none" w:sz="0" w:space="0" w:color="auto"/>
        <w:left w:val="none" w:sz="0" w:space="0" w:color="auto"/>
        <w:bottom w:val="none" w:sz="0" w:space="0" w:color="auto"/>
        <w:right w:val="none" w:sz="0" w:space="0" w:color="auto"/>
      </w:divBdr>
    </w:div>
    <w:div w:id="1963882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7.xml"/><Relationship Id="rId10" Type="http://schemas.openxmlformats.org/officeDocument/2006/relationships/webSettings" Target="webSetting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Ethiopia.procurment@nca.no" TargetMode="External"/><Relationship Id="rId22"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tradingeconomics.com/ethiopia/gd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documentManagement>
</p:properties>
</file>

<file path=customXml/itemProps1.xml><?xml version="1.0" encoding="utf-8"?>
<ds:datastoreItem xmlns:ds="http://schemas.openxmlformats.org/officeDocument/2006/customXml" ds:itemID="{AD3E5FA6-1CA3-41DA-BFB1-EA53C3EFA055}">
  <ds:schemaRefs>
    <ds:schemaRef ds:uri="http://schemas.microsoft.com/sharepoint/events"/>
  </ds:schemaRefs>
</ds:datastoreItem>
</file>

<file path=customXml/itemProps2.xml><?xml version="1.0" encoding="utf-8"?>
<ds:datastoreItem xmlns:ds="http://schemas.openxmlformats.org/officeDocument/2006/customXml" ds:itemID="{15460454-1866-4D56-A76B-F48EEF64E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0DCEA6-6888-4D75-AE17-43906CC931E8}">
  <ds:schemaRefs>
    <ds:schemaRef ds:uri="http://schemas.openxmlformats.org/officeDocument/2006/bibliography"/>
  </ds:schemaRefs>
</ds:datastoreItem>
</file>

<file path=customXml/itemProps4.xml><?xml version="1.0" encoding="utf-8"?>
<ds:datastoreItem xmlns:ds="http://schemas.openxmlformats.org/officeDocument/2006/customXml" ds:itemID="{4B652D50-66BE-4A2F-B1C3-44DEEBCEA242}">
  <ds:schemaRefs>
    <ds:schemaRef ds:uri="http://schemas.microsoft.com/sharepoint/v3/contenttype/forms"/>
  </ds:schemaRefs>
</ds:datastoreItem>
</file>

<file path=customXml/itemProps5.xml><?xml version="1.0" encoding="utf-8"?>
<ds:datastoreItem xmlns:ds="http://schemas.openxmlformats.org/officeDocument/2006/customXml" ds:itemID="{CA119C21-69EF-4287-B93C-3A8FD6B317EB}">
  <ds:schemaRefs>
    <ds:schemaRef ds:uri="http://schemas.microsoft.com/office/2006/metadata/longProperties"/>
  </ds:schemaRefs>
</ds:datastoreItem>
</file>

<file path=customXml/itemProps6.xml><?xml version="1.0" encoding="utf-8"?>
<ds:datastoreItem xmlns:ds="http://schemas.openxmlformats.org/officeDocument/2006/customXml" ds:itemID="{3FC42DAE-A552-40A2-9200-55C082A421CB}">
  <ds:schemaRefs>
    <ds:schemaRef ds:uri="http://schemas.microsoft.com/office/2006/metadata/properties"/>
    <ds:schemaRef ds:uri="http://schemas.microsoft.com/office/infopath/2007/PartnerControls"/>
    <ds:schemaRef ds:uri="58d44a88-3d02-4645-84eb-7e8385246cec"/>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11401</Words>
  <Characters>64988</Characters>
  <Application>Microsoft Office Word</Application>
  <DocSecurity>0</DocSecurity>
  <Lines>541</Lines>
  <Paragraphs>152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Request for quotation (RFQ)</vt:lpstr>
      <vt:lpstr>Request for quotation (RFQ)</vt:lpstr>
    </vt:vector>
  </TitlesOfParts>
  <Company>DCA</Company>
  <LinksUpToDate>false</LinksUpToDate>
  <CharactersWithSpaces>76237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subject/>
  <dc:creator>Pool</dc:creator>
  <cp:keywords/>
  <cp:lastModifiedBy>Dave McEntee</cp:lastModifiedBy>
  <cp:revision>3</cp:revision>
  <cp:lastPrinted>2021-03-16T11:28:00Z</cp:lastPrinted>
  <dcterms:created xsi:type="dcterms:W3CDTF">2021-07-21T13:48:00Z</dcterms:created>
  <dcterms:modified xsi:type="dcterms:W3CDTF">2021-07-21T13:48:00Z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display_urn:schemas-microsoft-com:office:office#Editor">
    <vt:lpwstr>Lisa Holmelund Melgaard</vt:lpwstr>
  </property>
  <property fmtid="{D5CDD505-2E9C-101B-9397-08002B2CF9AE}" pid="6" name="Order">
    <vt:lpwstr>2671200.00000000</vt:lpwstr>
  </property>
  <property fmtid="{D5CDD505-2E9C-101B-9397-08002B2CF9AE}" pid="7" name="display_urn:schemas-microsoft-com:office:office#Author">
    <vt:lpwstr>Taina Piippola</vt:lpwstr>
  </property>
  <property fmtid="{D5CDD505-2E9C-101B-9397-08002B2CF9AE}" pid="8" name="_dlc_DocId">
    <vt:lpwstr>DCADOC-377-9456</vt:lpwstr>
  </property>
  <property fmtid="{D5CDD505-2E9C-101B-9397-08002B2CF9AE}" pid="9" name="_dlc_DocIdItemGuid">
    <vt:lpwstr>6d6ec96e-de96-4ded-bc44-2141705ce06f</vt:lpwstr>
  </property>
  <property fmtid="{D5CDD505-2E9C-101B-9397-08002B2CF9AE}" pid="10" name="_dlc_DocIdUrl">
    <vt:lpwstr>https://intra.dca.dk/Units/im/prolog/_layouts/DocIdRedir.aspx?ID=DCADOC-377-9456, DCADOC-377-9456</vt:lpwstr>
  </property>
  <property fmtid="{D5CDD505-2E9C-101B-9397-08002B2CF9AE}" pid="11" name="PortalKeyword">
    <vt:lpwstr/>
  </property>
</Properties>
</file>