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3D8C" w14:textId="77777777" w:rsidR="003F009C" w:rsidRPr="00CF1828" w:rsidRDefault="003F009C" w:rsidP="003F009C">
      <w:pPr>
        <w:rPr>
          <w:rFonts w:ascii="Arial" w:hAnsi="Arial" w:cs="Arial"/>
          <w:b/>
          <w:bCs/>
          <w:caps/>
          <w:lang w:val="en-GB"/>
        </w:rPr>
      </w:pPr>
      <w:r w:rsidRPr="00CF1828">
        <w:rPr>
          <w:rFonts w:ascii="Arial" w:hAnsi="Arial" w:cs="Arial"/>
          <w:b/>
          <w:bCs/>
          <w:caps/>
          <w:lang w:val="en-GB"/>
        </w:rPr>
        <w:t>Annex 2: Organisation and methodology</w:t>
      </w:r>
    </w:p>
    <w:p w14:paraId="52A8FB99" w14:textId="77777777" w:rsidR="003F009C" w:rsidRPr="00CF1828" w:rsidRDefault="003F009C" w:rsidP="003F009C">
      <w:pPr>
        <w:rPr>
          <w:rFonts w:ascii="Arial" w:hAnsi="Arial" w:cs="Arial"/>
          <w:b/>
          <w:sz w:val="20"/>
          <w:szCs w:val="20"/>
          <w:lang w:val="en-GB"/>
        </w:rPr>
      </w:pPr>
    </w:p>
    <w:p w14:paraId="37C91152" w14:textId="77777777" w:rsidR="003F009C" w:rsidRPr="00CF1828" w:rsidRDefault="003F009C" w:rsidP="003F009C">
      <w:pPr>
        <w:rPr>
          <w:rFonts w:ascii="Arial" w:hAnsi="Arial" w:cs="Arial"/>
          <w:b/>
          <w:sz w:val="20"/>
          <w:szCs w:val="20"/>
          <w:lang w:val="en-GB"/>
        </w:rPr>
      </w:pPr>
    </w:p>
    <w:p w14:paraId="37AA507B" w14:textId="77777777" w:rsidR="003F009C" w:rsidRPr="00CF1828" w:rsidRDefault="003F009C" w:rsidP="003F009C">
      <w:pPr>
        <w:rPr>
          <w:rFonts w:ascii="Arial" w:hAnsi="Arial" w:cs="Arial"/>
          <w:b/>
          <w:caps/>
          <w:sz w:val="20"/>
          <w:szCs w:val="20"/>
          <w:lang w:val="en-GB"/>
        </w:rPr>
      </w:pPr>
      <w:r w:rsidRPr="00CF1828">
        <w:rPr>
          <w:rFonts w:ascii="Arial" w:hAnsi="Arial" w:cs="Arial"/>
          <w:b/>
          <w:sz w:val="20"/>
          <w:szCs w:val="20"/>
          <w:lang w:val="en-GB"/>
        </w:rPr>
        <w:t xml:space="preserve">To be filled in by the </w:t>
      </w:r>
      <w:r>
        <w:rPr>
          <w:rFonts w:ascii="Arial" w:hAnsi="Arial" w:cs="Arial"/>
          <w:b/>
          <w:sz w:val="20"/>
          <w:szCs w:val="20"/>
          <w:lang w:val="en-GB"/>
        </w:rPr>
        <w:t>Candidates</w:t>
      </w:r>
      <w:r w:rsidRPr="00CF1828">
        <w:rPr>
          <w:rFonts w:ascii="Arial" w:hAnsi="Arial" w:cs="Arial"/>
          <w:b/>
          <w:sz w:val="20"/>
          <w:szCs w:val="20"/>
          <w:lang w:val="en-GB"/>
        </w:rPr>
        <w:t>, in compliance with the following instructions:</w:t>
      </w:r>
    </w:p>
    <w:p w14:paraId="1BDE426C" w14:textId="77777777" w:rsidR="003F009C" w:rsidRPr="00CF1828" w:rsidRDefault="003F009C" w:rsidP="003F009C">
      <w:pPr>
        <w:rPr>
          <w:rFonts w:ascii="Arial" w:hAnsi="Arial" w:cs="Arial"/>
          <w:b/>
          <w:sz w:val="20"/>
          <w:szCs w:val="20"/>
          <w:lang w:val="en-GB"/>
        </w:rPr>
      </w:pPr>
      <w:r w:rsidRPr="00CF1828">
        <w:rPr>
          <w:rFonts w:ascii="Arial" w:hAnsi="Arial" w:cs="Arial"/>
          <w:b/>
          <w:caps/>
          <w:sz w:val="20"/>
          <w:szCs w:val="20"/>
          <w:lang w:val="en-GB"/>
        </w:rPr>
        <w:t xml:space="preserve"> </w:t>
      </w:r>
    </w:p>
    <w:p w14:paraId="38A6E481" w14:textId="77777777" w:rsidR="003F009C" w:rsidRPr="00CF1828" w:rsidRDefault="003F009C" w:rsidP="003F009C">
      <w:pPr>
        <w:pStyle w:val="ListBullet"/>
        <w:spacing w:line="259" w:lineRule="auto"/>
        <w:rPr>
          <w:rFonts w:ascii="Arial" w:eastAsia="Arial" w:hAnsi="Arial" w:cs="Arial"/>
          <w:szCs w:val="24"/>
        </w:rPr>
      </w:pPr>
      <w:r w:rsidRPr="00CF1828">
        <w:rPr>
          <w:rFonts w:ascii="Arial" w:hAnsi="Arial" w:cs="Arial"/>
          <w:sz w:val="20"/>
        </w:rPr>
        <w:t>Any comments on the Terms of Reference of importance for the successful execution of activities, in particular its objectives and expected results, thus demonstrating the degree of understanding of the Contract</w:t>
      </w:r>
      <w:proofErr w:type="gramStart"/>
      <w:r w:rsidRPr="00CF1828">
        <w:rPr>
          <w:rFonts w:ascii="Arial" w:hAnsi="Arial" w:cs="Arial"/>
          <w:sz w:val="20"/>
        </w:rPr>
        <w:t xml:space="preserve">. </w:t>
      </w:r>
      <w:proofErr w:type="gramEnd"/>
      <w:r w:rsidRPr="00CF1828">
        <w:rPr>
          <w:rFonts w:ascii="Arial" w:hAnsi="Arial" w:cs="Arial"/>
          <w:sz w:val="20"/>
        </w:rPr>
        <w:t xml:space="preserve">Detailed list of inputs, </w:t>
      </w:r>
      <w:proofErr w:type="gramStart"/>
      <w:r w:rsidRPr="00CF1828">
        <w:rPr>
          <w:rFonts w:ascii="Arial" w:hAnsi="Arial" w:cs="Arial"/>
          <w:sz w:val="20"/>
        </w:rPr>
        <w:t>activities</w:t>
      </w:r>
      <w:proofErr w:type="gramEnd"/>
      <w:r w:rsidRPr="00CF1828">
        <w:rPr>
          <w:rFonts w:ascii="Arial" w:hAnsi="Arial" w:cs="Arial"/>
          <w:sz w:val="20"/>
        </w:rPr>
        <w:t xml:space="preserve"> and outputs. </w:t>
      </w:r>
    </w:p>
    <w:p w14:paraId="7598F656" w14:textId="77777777" w:rsidR="003F009C" w:rsidRPr="00CF1828" w:rsidRDefault="003F009C" w:rsidP="003F009C">
      <w:pPr>
        <w:pStyle w:val="ListBullet"/>
        <w:numPr>
          <w:ilvl w:val="0"/>
          <w:numId w:val="2"/>
        </w:numPr>
        <w:rPr>
          <w:rFonts w:ascii="Arial" w:hAnsi="Arial" w:cs="Arial"/>
          <w:sz w:val="20"/>
        </w:rPr>
      </w:pPr>
      <w:r w:rsidRPr="00CF1828">
        <w:rPr>
          <w:rFonts w:ascii="Arial" w:hAnsi="Arial" w:cs="Arial"/>
          <w:sz w:val="20"/>
        </w:rPr>
        <w:t xml:space="preserve">An explanation of </w:t>
      </w:r>
      <w:r>
        <w:rPr>
          <w:rFonts w:ascii="Arial" w:hAnsi="Arial" w:cs="Arial"/>
          <w:sz w:val="20"/>
        </w:rPr>
        <w:t>any</w:t>
      </w:r>
      <w:r w:rsidRPr="00CF1828">
        <w:rPr>
          <w:rFonts w:ascii="Arial" w:hAnsi="Arial" w:cs="Arial"/>
          <w:sz w:val="20"/>
        </w:rPr>
        <w:t xml:space="preserve"> risks and assumptions affecting the execution of the contract.</w:t>
      </w:r>
    </w:p>
    <w:p w14:paraId="082F3A68" w14:textId="77777777" w:rsidR="003F009C" w:rsidRPr="00CF1828" w:rsidRDefault="003F009C" w:rsidP="003F009C">
      <w:pPr>
        <w:pStyle w:val="ListBullet"/>
        <w:rPr>
          <w:rFonts w:ascii="Arial" w:hAnsi="Arial" w:cs="Arial"/>
          <w:sz w:val="20"/>
        </w:rPr>
      </w:pPr>
      <w:r w:rsidRPr="00CF1828">
        <w:rPr>
          <w:rFonts w:ascii="Arial" w:hAnsi="Arial" w:cs="Arial"/>
          <w:sz w:val="20"/>
        </w:rPr>
        <w:t xml:space="preserve">A description of the support facilities (back-stopping) that the </w:t>
      </w:r>
      <w:r>
        <w:rPr>
          <w:rFonts w:ascii="Arial" w:hAnsi="Arial" w:cs="Arial"/>
          <w:sz w:val="20"/>
        </w:rPr>
        <w:t>investigators</w:t>
      </w:r>
      <w:r w:rsidRPr="00CF1828">
        <w:rPr>
          <w:rFonts w:ascii="Arial" w:hAnsi="Arial" w:cs="Arial"/>
          <w:sz w:val="20"/>
        </w:rPr>
        <w:t xml:space="preserve"> will have from the </w:t>
      </w:r>
      <w:r>
        <w:rPr>
          <w:rFonts w:ascii="Arial" w:hAnsi="Arial" w:cs="Arial"/>
          <w:sz w:val="20"/>
        </w:rPr>
        <w:t>Contractor</w:t>
      </w:r>
      <w:r w:rsidRPr="00CF1828">
        <w:rPr>
          <w:rFonts w:ascii="Arial" w:hAnsi="Arial" w:cs="Arial"/>
          <w:sz w:val="20"/>
        </w:rPr>
        <w:t xml:space="preserve"> during the execution of a Contract. </w:t>
      </w:r>
      <w:r w:rsidRPr="00CF1828">
        <w:rPr>
          <w:rFonts w:ascii="Arial" w:hAnsi="Arial" w:cs="Arial"/>
          <w:b/>
          <w:bCs/>
          <w:sz w:val="20"/>
        </w:rPr>
        <w:t xml:space="preserve"> </w:t>
      </w:r>
    </w:p>
    <w:p w14:paraId="16E05052" w14:textId="77777777" w:rsidR="003F009C" w:rsidRPr="00CF1828" w:rsidRDefault="003F009C" w:rsidP="003F009C">
      <w:pPr>
        <w:pStyle w:val="ListBullet"/>
        <w:rPr>
          <w:rFonts w:ascii="Arial" w:hAnsi="Arial" w:cs="Arial"/>
          <w:sz w:val="20"/>
        </w:rPr>
      </w:pPr>
      <w:r w:rsidRPr="00CF1828">
        <w:rPr>
          <w:rFonts w:ascii="Arial" w:hAnsi="Arial" w:cs="Arial"/>
          <w:sz w:val="20"/>
        </w:rPr>
        <w:t xml:space="preserve">A description of subcontracting arrangements foreseen, with a clear indication of the tasks that will be entrusted to a subcontractor and a statement by the </w:t>
      </w:r>
      <w:r>
        <w:rPr>
          <w:rFonts w:ascii="Arial" w:hAnsi="Arial" w:cs="Arial"/>
          <w:sz w:val="20"/>
        </w:rPr>
        <w:t>Candidate</w:t>
      </w:r>
      <w:r w:rsidRPr="00CF1828">
        <w:rPr>
          <w:rFonts w:ascii="Arial" w:hAnsi="Arial" w:cs="Arial"/>
          <w:sz w:val="20"/>
        </w:rPr>
        <w:t xml:space="preserve"> guaranteeing the eligibility of any subcontractor. </w:t>
      </w:r>
      <w:r w:rsidRPr="00CF1828">
        <w:rPr>
          <w:rFonts w:ascii="Arial" w:hAnsi="Arial" w:cs="Arial"/>
          <w:b/>
          <w:bCs/>
          <w:sz w:val="20"/>
        </w:rPr>
        <w:t xml:space="preserve"> </w:t>
      </w:r>
    </w:p>
    <w:p w14:paraId="36761788" w14:textId="77777777" w:rsidR="003F009C" w:rsidRPr="00CF1828" w:rsidRDefault="003F009C" w:rsidP="003F009C">
      <w:pPr>
        <w:pStyle w:val="ListBullet"/>
        <w:jc w:val="left"/>
        <w:rPr>
          <w:rFonts w:ascii="Arial" w:hAnsi="Arial" w:cs="Arial"/>
          <w:sz w:val="20"/>
        </w:rPr>
      </w:pPr>
      <w:r w:rsidRPr="00CF1828">
        <w:rPr>
          <w:rFonts w:ascii="Arial" w:hAnsi="Arial" w:cs="Arial"/>
          <w:sz w:val="20"/>
        </w:rPr>
        <w:t xml:space="preserve">The </w:t>
      </w:r>
      <w:r>
        <w:rPr>
          <w:rFonts w:ascii="Arial" w:hAnsi="Arial" w:cs="Arial"/>
          <w:sz w:val="20"/>
        </w:rPr>
        <w:t>Candidate</w:t>
      </w:r>
      <w:r w:rsidRPr="00CF1828">
        <w:rPr>
          <w:rFonts w:ascii="Arial" w:hAnsi="Arial" w:cs="Arial"/>
          <w:sz w:val="20"/>
        </w:rPr>
        <w:t xml:space="preserve"> shall include a detailed description of the role and duties of each of the key experts or other non-key experts, which the </w:t>
      </w:r>
      <w:r>
        <w:rPr>
          <w:rFonts w:ascii="Arial" w:hAnsi="Arial" w:cs="Arial"/>
          <w:sz w:val="20"/>
        </w:rPr>
        <w:t>Candidate</w:t>
      </w:r>
      <w:r w:rsidRPr="00CF1828">
        <w:rPr>
          <w:rFonts w:ascii="Arial" w:hAnsi="Arial" w:cs="Arial"/>
          <w:sz w:val="20"/>
        </w:rPr>
        <w:t xml:space="preserve"> proposes to use for the performance of services</w:t>
      </w:r>
      <w:proofErr w:type="gramStart"/>
      <w:r w:rsidRPr="00CF1828">
        <w:rPr>
          <w:rFonts w:ascii="Arial" w:hAnsi="Arial" w:cs="Arial"/>
          <w:sz w:val="20"/>
        </w:rPr>
        <w:t xml:space="preserve">. </w:t>
      </w:r>
      <w:proofErr w:type="gramEnd"/>
      <w:r w:rsidRPr="00CF1828">
        <w:rPr>
          <w:rFonts w:ascii="Arial" w:hAnsi="Arial" w:cs="Arial"/>
          <w:sz w:val="20"/>
        </w:rPr>
        <w:t xml:space="preserve">The key experts are those whose involvement is considered instrumental in the achievement of the Contract objectives. </w:t>
      </w:r>
    </w:p>
    <w:p w14:paraId="6B7189A8" w14:textId="77777777" w:rsidR="003F009C" w:rsidRPr="00CF1828" w:rsidRDefault="003F009C" w:rsidP="003F009C">
      <w:pPr>
        <w:pStyle w:val="ListBullet"/>
        <w:numPr>
          <w:ilvl w:val="0"/>
          <w:numId w:val="0"/>
        </w:numPr>
        <w:ind w:left="283"/>
        <w:jc w:val="left"/>
        <w:rPr>
          <w:rFonts w:ascii="Arial" w:hAnsi="Arial" w:cs="Arial"/>
          <w:sz w:val="20"/>
        </w:rPr>
      </w:pPr>
      <w:r w:rsidRPr="00CF1828">
        <w:rPr>
          <w:rFonts w:ascii="Arial" w:hAnsi="Arial" w:cs="Arial"/>
          <w:sz w:val="20"/>
        </w:rPr>
        <w:t xml:space="preserve">The CV of each key expert shall be included highlighting his/her experience in the specific field of the services and his/her specific experience in the country/region where the services are to be performed. </w:t>
      </w:r>
    </w:p>
    <w:p w14:paraId="6417A2F8" w14:textId="77777777" w:rsidR="008C3139" w:rsidRPr="003F009C" w:rsidRDefault="008C3139">
      <w:pPr>
        <w:rPr>
          <w:lang w:val="en-GB"/>
        </w:rPr>
      </w:pPr>
    </w:p>
    <w:sectPr w:rsidR="008C3139" w:rsidRPr="003F009C" w:rsidSect="00A30F3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4D85" w14:textId="77777777" w:rsidR="003F009C" w:rsidRDefault="003F009C" w:rsidP="003F009C">
      <w:r>
        <w:separator/>
      </w:r>
    </w:p>
  </w:endnote>
  <w:endnote w:type="continuationSeparator" w:id="0">
    <w:p w14:paraId="4D80B79D" w14:textId="77777777" w:rsidR="003F009C" w:rsidRDefault="003F009C" w:rsidP="003F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D3F9" w14:textId="77777777" w:rsidR="003F009C" w:rsidRDefault="003F009C" w:rsidP="003F009C">
      <w:r>
        <w:separator/>
      </w:r>
    </w:p>
  </w:footnote>
  <w:footnote w:type="continuationSeparator" w:id="0">
    <w:p w14:paraId="459E955D" w14:textId="77777777" w:rsidR="003F009C" w:rsidRDefault="003F009C" w:rsidP="003F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65C8" w14:textId="3969FD9B" w:rsidR="003F009C" w:rsidRDefault="003F009C" w:rsidP="003F009C">
    <w:pPr>
      <w:pStyle w:val="Header"/>
      <w:jc w:val="right"/>
    </w:pPr>
    <w:r>
      <w:rPr>
        <w:rFonts w:ascii="Arial" w:hAnsi="Arial" w:cs="Arial"/>
        <w:noProof/>
        <w:sz w:val="20"/>
        <w:szCs w:val="20"/>
        <w:lang w:val="en-GB"/>
      </w:rPr>
      <w:drawing>
        <wp:inline distT="0" distB="0" distL="0" distR="0" wp14:anchorId="155262E9" wp14:editId="14A932BA">
          <wp:extent cx="1733550" cy="733579"/>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819272" cy="769854"/>
                  </a:xfrm>
                  <a:prstGeom prst="rect">
                    <a:avLst/>
                  </a:prstGeom>
                </pic:spPr>
              </pic:pic>
            </a:graphicData>
          </a:graphic>
        </wp:inline>
      </w:drawing>
    </w:r>
  </w:p>
  <w:p w14:paraId="32330671" w14:textId="77777777" w:rsidR="003F009C" w:rsidRDefault="003F009C" w:rsidP="003F00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9C"/>
    <w:rsid w:val="003F009C"/>
    <w:rsid w:val="008C3139"/>
    <w:rsid w:val="00A30F3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003E"/>
  <w15:chartTrackingRefBased/>
  <w15:docId w15:val="{9B11BFE2-9B26-409C-B2ED-4DC6E025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9C"/>
    <w:pPr>
      <w:spacing w:after="0" w:line="240" w:lineRule="auto"/>
    </w:pPr>
    <w:rPr>
      <w:rFonts w:ascii="Times New Roman" w:eastAsia="Times New Roman"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F009C"/>
    <w:pPr>
      <w:numPr>
        <w:numId w:val="1"/>
      </w:numPr>
      <w:spacing w:after="240"/>
      <w:jc w:val="both"/>
    </w:pPr>
    <w:rPr>
      <w:szCs w:val="20"/>
      <w:lang w:val="en-GB" w:eastAsia="en-US"/>
    </w:rPr>
  </w:style>
  <w:style w:type="paragraph" w:styleId="Header">
    <w:name w:val="header"/>
    <w:basedOn w:val="Normal"/>
    <w:link w:val="HeaderChar"/>
    <w:uiPriority w:val="99"/>
    <w:unhideWhenUsed/>
    <w:rsid w:val="003F009C"/>
    <w:pPr>
      <w:tabs>
        <w:tab w:val="center" w:pos="4536"/>
        <w:tab w:val="right" w:pos="9072"/>
      </w:tabs>
    </w:pPr>
  </w:style>
  <w:style w:type="character" w:customStyle="1" w:styleId="HeaderChar">
    <w:name w:val="Header Char"/>
    <w:basedOn w:val="DefaultParagraphFont"/>
    <w:link w:val="Header"/>
    <w:uiPriority w:val="99"/>
    <w:rsid w:val="003F009C"/>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unhideWhenUsed/>
    <w:rsid w:val="003F009C"/>
    <w:pPr>
      <w:tabs>
        <w:tab w:val="center" w:pos="4536"/>
        <w:tab w:val="right" w:pos="9072"/>
      </w:tabs>
    </w:pPr>
  </w:style>
  <w:style w:type="character" w:customStyle="1" w:styleId="FooterChar">
    <w:name w:val="Footer Char"/>
    <w:basedOn w:val="DefaultParagraphFont"/>
    <w:link w:val="Footer"/>
    <w:uiPriority w:val="99"/>
    <w:rsid w:val="003F009C"/>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s://data2.unhcr.org/en/partners?page=53"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2" ma:contentTypeDescription="Create a new document." ma:contentTypeScope="" ma:versionID="269ce8da43416d132db84c2b7ae11091">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236c845daec140b7b3f9ca279d5af8ed"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957C6-F4A0-45D8-B554-9564EE35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83A40-906D-4A1B-B848-FADD0C4FC677}">
  <ds:schemaRefs>
    <ds:schemaRef ds:uri="http://schemas.microsoft.com/sharepoint/v3/contenttype/forms"/>
  </ds:schemaRefs>
</ds:datastoreItem>
</file>

<file path=customXml/itemProps3.xml><?xml version="1.0" encoding="utf-8"?>
<ds:datastoreItem xmlns:ds="http://schemas.openxmlformats.org/officeDocument/2006/customXml" ds:itemID="{2A59D4D8-AD11-49C0-B38E-011DFD9F0521}">
  <ds:schemaRef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de1f7ff9-57cb-40b3-9cbe-b028e9593372"/>
    <ds:schemaRef ds:uri="d3475d6a-c5ef-4a9c-82e6-6dfb7801e677"/>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McEntee</dc:creator>
  <cp:keywords/>
  <dc:description/>
  <cp:lastModifiedBy>Dave McEntee</cp:lastModifiedBy>
  <cp:revision>1</cp:revision>
  <dcterms:created xsi:type="dcterms:W3CDTF">2022-02-11T12:21:00Z</dcterms:created>
  <dcterms:modified xsi:type="dcterms:W3CDTF">2022-02-11T12:23:00Z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0x0101007E71B4A1B1787740A9B726CBA236B5AD</vt:lpwstr>
  </property>
</Properties>
</file>