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33" w:rsidRDefault="00E86633" w:rsidP="00B44F0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Offerappell</w:t>
      </w:r>
    </w:p>
    <w:p w:rsidR="00E86633" w:rsidRDefault="00E86633" w:rsidP="00B44F06">
      <w:pPr>
        <w:rPr>
          <w:rFonts w:ascii="Verdana" w:hAnsi="Verdana"/>
          <w:b/>
          <w:sz w:val="28"/>
          <w:szCs w:val="28"/>
        </w:rPr>
      </w:pPr>
    </w:p>
    <w:p w:rsidR="00486F82" w:rsidRPr="00EA6FCD" w:rsidRDefault="00486F82" w:rsidP="00486F82">
      <w:r w:rsidRPr="00EA6FCD">
        <w:t>Kirkens Nødhjelp har startet en respons på flyktningkrisen i Europa</w:t>
      </w:r>
      <w:r w:rsidR="00651A63">
        <w:t xml:space="preserve"> og landene rundt</w:t>
      </w:r>
      <w:r w:rsidRPr="00EA6FCD">
        <w:t xml:space="preserve"> og går inn i samarbeid med sine europeiske søsterorganisasjoner for å styrke dem i det </w:t>
      </w:r>
      <w:r w:rsidR="00EA6FCD">
        <w:t xml:space="preserve">krevende </w:t>
      </w:r>
      <w:r w:rsidRPr="00EA6FCD">
        <w:t xml:space="preserve">arbeidet de står i.  </w:t>
      </w:r>
    </w:p>
    <w:p w:rsidR="00486F82" w:rsidRDefault="00486F82" w:rsidP="00486F82">
      <w:r w:rsidRPr="00EA6FCD">
        <w:t>Behovene er enorme og akutte.</w:t>
      </w:r>
      <w:r>
        <w:rPr>
          <w:b/>
          <w:bCs/>
          <w:sz w:val="24"/>
          <w:szCs w:val="24"/>
        </w:rPr>
        <w:t xml:space="preserve"> </w:t>
      </w:r>
      <w:r>
        <w:t xml:space="preserve">Tusener av mennesker er på desperat </w:t>
      </w:r>
      <w:r w:rsidR="00EA6FCD">
        <w:t>flukt fra krig og nød</w:t>
      </w:r>
      <w:r>
        <w:t xml:space="preserve">. Flyktningene har akutt behov for blant annet mat, vann, tepper og telt. </w:t>
      </w:r>
      <w:r w:rsidR="00EA6FCD">
        <w:t>Kirkens Nødhjelps</w:t>
      </w:r>
      <w:r>
        <w:t xml:space="preserve"> europeiske partnere melder om stadig større behov, og </w:t>
      </w:r>
      <w:r w:rsidR="00EA6FCD">
        <w:t>organisasjonen</w:t>
      </w:r>
      <w:r>
        <w:t xml:space="preserve"> har i første omgang bevilget 2 millioner kroner som skal </w:t>
      </w:r>
      <w:r w:rsidR="004B3350">
        <w:t>styrke innsatsen</w:t>
      </w:r>
      <w:r>
        <w:t xml:space="preserve"> der behovene er størst. </w:t>
      </w:r>
      <w:r w:rsidR="00EA6FCD">
        <w:t>De</w:t>
      </w:r>
      <w:r>
        <w:t xml:space="preserve"> forbereder </w:t>
      </w:r>
      <w:r w:rsidR="00EA6FCD">
        <w:t>også sending av</w:t>
      </w:r>
      <w:r>
        <w:t xml:space="preserve"> mannskap fra beredskapsgruppe</w:t>
      </w:r>
      <w:r w:rsidR="00EA6FCD">
        <w:t>n</w:t>
      </w:r>
      <w:r>
        <w:t xml:space="preserve"> til de hardt </w:t>
      </w:r>
      <w:proofErr w:type="spellStart"/>
      <w:r>
        <w:t>prøvede</w:t>
      </w:r>
      <w:proofErr w:type="spellEnd"/>
      <w:r>
        <w:t xml:space="preserve"> områdene. </w:t>
      </w:r>
    </w:p>
    <w:p w:rsidR="00EA6FCD" w:rsidRDefault="00EA6FCD" w:rsidP="00486F82"/>
    <w:p w:rsidR="00486F82" w:rsidRDefault="00486F82" w:rsidP="00486F82">
      <w:r>
        <w:t xml:space="preserve">Nødhjelpsarbeid i Europa er ikke noe nytt for Kirkens Nødhjelp. Organisasjonen ble grunnlagt i forbindelse med hjelp til et Tyskland som lå i ruiner etter </w:t>
      </w:r>
      <w:r w:rsidR="00D07906">
        <w:t xml:space="preserve">den </w:t>
      </w:r>
      <w:r>
        <w:t xml:space="preserve">andre verdenskrig. </w:t>
      </w:r>
    </w:p>
    <w:p w:rsidR="00486F82" w:rsidRDefault="00EA6FCD" w:rsidP="00486F82">
      <w:r>
        <w:t>Kirkens Nødhjelp formaner d</w:t>
      </w:r>
      <w:r w:rsidR="00486F82">
        <w:t xml:space="preserve">e nordiske og europeiske landene </w:t>
      </w:r>
      <w:r>
        <w:t>til å</w:t>
      </w:r>
      <w:r w:rsidR="00486F82">
        <w:t xml:space="preserve"> gå sammen om å gjøre hva </w:t>
      </w:r>
      <w:r>
        <w:t>de</w:t>
      </w:r>
      <w:r w:rsidR="00486F82">
        <w:t xml:space="preserve"> kan for tusener i nød. </w:t>
      </w:r>
      <w:r>
        <w:t xml:space="preserve">For mennesker i nød </w:t>
      </w:r>
      <w:r w:rsidRPr="004B3350">
        <w:rPr>
          <w:u w:val="single"/>
        </w:rPr>
        <w:t>skal</w:t>
      </w:r>
      <w:r>
        <w:t xml:space="preserve"> ha hjelp.</w:t>
      </w:r>
      <w:r w:rsidR="00486F82">
        <w:t xml:space="preserve"> </w:t>
      </w:r>
    </w:p>
    <w:p w:rsidR="004B3350" w:rsidRDefault="004B3350" w:rsidP="00486F82"/>
    <w:p w:rsidR="004B3350" w:rsidRDefault="004B3350" w:rsidP="00486F82">
      <w:r>
        <w:t xml:space="preserve">De oppfordrer menighetene </w:t>
      </w:r>
      <w:r w:rsidR="00D07906">
        <w:t>i Norge</w:t>
      </w:r>
      <w:r>
        <w:t xml:space="preserve"> til å be for de fortvilte menneskene på flukt</w:t>
      </w:r>
      <w:r w:rsidR="00D07906">
        <w:t>,</w:t>
      </w:r>
      <w:r>
        <w:t xml:space="preserve"> og </w:t>
      </w:r>
      <w:r w:rsidR="00D07906">
        <w:t xml:space="preserve">for </w:t>
      </w:r>
      <w:r>
        <w:t>de som står midt i arbeidet med å trygge og hjelpe dem i nøden.</w:t>
      </w:r>
      <w:r w:rsidR="00B736F6">
        <w:t xml:space="preserve"> Kirkens Nødhjelp er takknemlige for en ekstra ofring til nødhjelpsoperasjonene i Europa</w:t>
      </w:r>
      <w:r w:rsidR="00651A63">
        <w:t xml:space="preserve"> og landene rundt</w:t>
      </w:r>
      <w:r w:rsidR="00B736F6">
        <w:t>.</w:t>
      </w:r>
    </w:p>
    <w:p w:rsidR="00E86633" w:rsidRPr="00A6614E" w:rsidRDefault="00E86633" w:rsidP="00E86633">
      <w:pPr>
        <w:rPr>
          <w:rFonts w:ascii="Verdana" w:hAnsi="Verdana"/>
          <w:sz w:val="24"/>
          <w:szCs w:val="24"/>
        </w:rPr>
      </w:pPr>
    </w:p>
    <w:p w:rsidR="00E86633" w:rsidRDefault="00E86633" w:rsidP="00E86633">
      <w:pPr>
        <w:rPr>
          <w:b/>
        </w:rPr>
      </w:pPr>
      <w:r w:rsidRPr="00651A63">
        <w:rPr>
          <w:b/>
        </w:rPr>
        <w:t xml:space="preserve">Offeret i dag går til Kirkens Nødhjelps arbeid blant </w:t>
      </w:r>
      <w:r w:rsidR="00E7797F" w:rsidRPr="00651A63">
        <w:rPr>
          <w:b/>
        </w:rPr>
        <w:t>flyktninger som</w:t>
      </w:r>
      <w:r w:rsidR="00651A63" w:rsidRPr="00651A63">
        <w:rPr>
          <w:b/>
        </w:rPr>
        <w:t xml:space="preserve"> er</w:t>
      </w:r>
      <w:r w:rsidR="00E7797F" w:rsidRPr="00651A63">
        <w:rPr>
          <w:b/>
        </w:rPr>
        <w:t xml:space="preserve"> </w:t>
      </w:r>
      <w:r w:rsidR="00651A63" w:rsidRPr="00651A63">
        <w:rPr>
          <w:b/>
        </w:rPr>
        <w:t>på flukt i</w:t>
      </w:r>
      <w:r w:rsidR="00E7797F" w:rsidRPr="00651A63">
        <w:rPr>
          <w:b/>
        </w:rPr>
        <w:t xml:space="preserve"> Europa</w:t>
      </w:r>
      <w:r w:rsidR="00651A63" w:rsidRPr="00651A63">
        <w:rPr>
          <w:b/>
        </w:rPr>
        <w:t xml:space="preserve"> og landene rundt</w:t>
      </w:r>
      <w:r w:rsidRPr="00651A63">
        <w:rPr>
          <w:b/>
        </w:rPr>
        <w:t>. Takk for at du bidrar.</w:t>
      </w:r>
    </w:p>
    <w:p w:rsidR="00651A63" w:rsidRPr="00651A63" w:rsidRDefault="00651A63" w:rsidP="00E86633">
      <w:pPr>
        <w:rPr>
          <w:b/>
        </w:rPr>
      </w:pPr>
    </w:p>
    <w:p w:rsidR="00E86633" w:rsidRPr="00A6614E" w:rsidRDefault="00E86633" w:rsidP="00E86633">
      <w:pPr>
        <w:rPr>
          <w:rFonts w:ascii="Verdana" w:hAnsi="Verdana"/>
          <w:sz w:val="24"/>
          <w:szCs w:val="24"/>
        </w:rPr>
      </w:pPr>
    </w:p>
    <w:p w:rsidR="00B44F06" w:rsidRPr="00651A63" w:rsidRDefault="00B44F06" w:rsidP="00B44F06">
      <w:pPr>
        <w:rPr>
          <w:rFonts w:ascii="Verdana" w:hAnsi="Verdana"/>
          <w:b/>
          <w:sz w:val="24"/>
          <w:szCs w:val="28"/>
        </w:rPr>
      </w:pPr>
      <w:r w:rsidRPr="00651A63">
        <w:rPr>
          <w:rFonts w:ascii="Verdana" w:hAnsi="Verdana"/>
          <w:b/>
          <w:sz w:val="24"/>
          <w:szCs w:val="28"/>
        </w:rPr>
        <w:t xml:space="preserve">Forbønn for mennesker </w:t>
      </w:r>
      <w:r w:rsidR="00437B73" w:rsidRPr="00651A63">
        <w:rPr>
          <w:rFonts w:ascii="Verdana" w:hAnsi="Verdana"/>
          <w:b/>
          <w:sz w:val="24"/>
          <w:szCs w:val="28"/>
        </w:rPr>
        <w:t>på flukt i Europa</w:t>
      </w:r>
      <w:r w:rsidR="00651A63" w:rsidRPr="00651A63">
        <w:rPr>
          <w:rFonts w:ascii="Verdana" w:hAnsi="Verdana"/>
          <w:b/>
          <w:sz w:val="24"/>
          <w:szCs w:val="28"/>
        </w:rPr>
        <w:t xml:space="preserve"> og landene rundt</w:t>
      </w:r>
    </w:p>
    <w:p w:rsidR="00CF5E9C" w:rsidRDefault="00CF5E9C" w:rsidP="00B44F06">
      <w:pPr>
        <w:rPr>
          <w:rFonts w:ascii="Verdana" w:hAnsi="Verdana"/>
        </w:rPr>
      </w:pPr>
    </w:p>
    <w:p w:rsidR="00B44F06" w:rsidRPr="00D40202" w:rsidRDefault="00B44F06" w:rsidP="00B44F06">
      <w:pPr>
        <w:rPr>
          <w:rFonts w:ascii="Verdana" w:hAnsi="Verdana"/>
        </w:rPr>
      </w:pPr>
      <w:r w:rsidRPr="00D40202">
        <w:rPr>
          <w:rFonts w:ascii="Verdana" w:hAnsi="Verdana"/>
        </w:rPr>
        <w:t>Gud, vi roper til deg i vår nød!</w:t>
      </w:r>
    </w:p>
    <w:p w:rsidR="00CF5E9C" w:rsidRDefault="00CF5E9C" w:rsidP="00B44F06">
      <w:pPr>
        <w:rPr>
          <w:rFonts w:ascii="Verdana" w:hAnsi="Verdana"/>
        </w:rPr>
      </w:pPr>
    </w:p>
    <w:p w:rsidR="002646B4" w:rsidRDefault="00B44F06" w:rsidP="00B44F06">
      <w:pPr>
        <w:rPr>
          <w:rFonts w:ascii="Verdana" w:hAnsi="Verdana"/>
        </w:rPr>
      </w:pPr>
      <w:r w:rsidRPr="00D40202">
        <w:rPr>
          <w:rFonts w:ascii="Verdana" w:hAnsi="Verdana"/>
        </w:rPr>
        <w:t xml:space="preserve">Vi ber for de mange som </w:t>
      </w:r>
      <w:r w:rsidR="00651A63">
        <w:rPr>
          <w:rFonts w:ascii="Verdana" w:hAnsi="Verdana"/>
        </w:rPr>
        <w:t xml:space="preserve">er på </w:t>
      </w:r>
      <w:r w:rsidR="00E7797F">
        <w:rPr>
          <w:rFonts w:ascii="Verdana" w:hAnsi="Verdana"/>
        </w:rPr>
        <w:t xml:space="preserve">flukt </w:t>
      </w:r>
      <w:r w:rsidR="00B43C52">
        <w:rPr>
          <w:rFonts w:ascii="Verdana" w:hAnsi="Verdana"/>
        </w:rPr>
        <w:t xml:space="preserve">i Europa og landene rundt - </w:t>
      </w:r>
      <w:r w:rsidR="000849C8">
        <w:rPr>
          <w:rFonts w:ascii="Verdana" w:hAnsi="Verdana"/>
        </w:rPr>
        <w:t xml:space="preserve">på </w:t>
      </w:r>
      <w:r w:rsidR="00651A63">
        <w:rPr>
          <w:rFonts w:ascii="Verdana" w:hAnsi="Verdana"/>
        </w:rPr>
        <w:t xml:space="preserve">flukt </w:t>
      </w:r>
      <w:r w:rsidR="00E7797F">
        <w:rPr>
          <w:rFonts w:ascii="Verdana" w:hAnsi="Verdana"/>
        </w:rPr>
        <w:t>fra krig og krise</w:t>
      </w:r>
      <w:r w:rsidR="00651A63">
        <w:rPr>
          <w:rFonts w:ascii="Verdana" w:hAnsi="Verdana"/>
        </w:rPr>
        <w:t>.</w:t>
      </w:r>
    </w:p>
    <w:p w:rsidR="002646B4" w:rsidRDefault="002646B4" w:rsidP="00B44F06">
      <w:pPr>
        <w:rPr>
          <w:rFonts w:ascii="Verdana" w:hAnsi="Verdana"/>
        </w:rPr>
      </w:pPr>
    </w:p>
    <w:p w:rsidR="00B44F06" w:rsidRPr="00D40202" w:rsidRDefault="002646B4" w:rsidP="00B44F06">
      <w:pPr>
        <w:rPr>
          <w:rFonts w:ascii="Verdana" w:hAnsi="Verdana"/>
        </w:rPr>
      </w:pPr>
      <w:r>
        <w:rPr>
          <w:rFonts w:ascii="Verdana" w:hAnsi="Verdana"/>
        </w:rPr>
        <w:t xml:space="preserve">Vær nær hos </w:t>
      </w:r>
      <w:r w:rsidR="0036718D">
        <w:rPr>
          <w:rFonts w:ascii="Verdana" w:hAnsi="Verdana"/>
        </w:rPr>
        <w:t xml:space="preserve">våre søstre og brødre som </w:t>
      </w:r>
      <w:r>
        <w:rPr>
          <w:rFonts w:ascii="Verdana" w:hAnsi="Verdana"/>
        </w:rPr>
        <w:t>er rammet av krigshandlinger</w:t>
      </w:r>
      <w:r w:rsidR="00390198">
        <w:rPr>
          <w:rFonts w:ascii="Verdana" w:hAnsi="Verdana"/>
        </w:rPr>
        <w:t>, som bor i flyktningeleirer og leter etter håp for fremtiden.</w:t>
      </w:r>
    </w:p>
    <w:p w:rsidR="00CF5E9C" w:rsidRDefault="00CF5E9C" w:rsidP="00B44F06">
      <w:pPr>
        <w:rPr>
          <w:rFonts w:ascii="Verdana" w:hAnsi="Verdana"/>
        </w:rPr>
      </w:pPr>
    </w:p>
    <w:p w:rsidR="00B44F06" w:rsidRPr="00D40202" w:rsidRDefault="00B44F06" w:rsidP="00B44F06">
      <w:pPr>
        <w:rPr>
          <w:rFonts w:ascii="Verdana" w:hAnsi="Verdana"/>
        </w:rPr>
      </w:pPr>
      <w:r w:rsidRPr="00D40202">
        <w:rPr>
          <w:rFonts w:ascii="Verdana" w:hAnsi="Verdana"/>
        </w:rPr>
        <w:t xml:space="preserve">Beskytt de sårbare, gi </w:t>
      </w:r>
      <w:r w:rsidR="00390198">
        <w:rPr>
          <w:rFonts w:ascii="Verdana" w:hAnsi="Verdana"/>
        </w:rPr>
        <w:t xml:space="preserve">utholdenhet og </w:t>
      </w:r>
      <w:r w:rsidRPr="00D40202">
        <w:rPr>
          <w:rFonts w:ascii="Verdana" w:hAnsi="Verdana"/>
        </w:rPr>
        <w:t>styrke til de som har mistet sine nærmeste eller sitt hjem.</w:t>
      </w:r>
    </w:p>
    <w:p w:rsidR="00CF5E9C" w:rsidRDefault="00CF5E9C" w:rsidP="00B44F06">
      <w:pPr>
        <w:rPr>
          <w:rFonts w:ascii="Verdana" w:hAnsi="Verdana"/>
        </w:rPr>
      </w:pPr>
    </w:p>
    <w:p w:rsidR="00B44F06" w:rsidRPr="00D40202" w:rsidRDefault="00B44F06" w:rsidP="00B44F06">
      <w:pPr>
        <w:rPr>
          <w:rFonts w:ascii="Verdana" w:hAnsi="Verdana"/>
        </w:rPr>
      </w:pPr>
      <w:r w:rsidRPr="00D40202">
        <w:rPr>
          <w:rFonts w:ascii="Verdana" w:hAnsi="Verdana"/>
        </w:rPr>
        <w:t xml:space="preserve">Gi håp hvor fortvilelsen er sterkest, mot til å gå videre og </w:t>
      </w:r>
      <w:r w:rsidR="00E7797F">
        <w:rPr>
          <w:rFonts w:ascii="Verdana" w:hAnsi="Verdana"/>
        </w:rPr>
        <w:t>tørre å</w:t>
      </w:r>
      <w:r w:rsidR="00390198">
        <w:rPr>
          <w:rFonts w:ascii="Verdana" w:hAnsi="Verdana"/>
        </w:rPr>
        <w:t xml:space="preserve"> ho</w:t>
      </w:r>
      <w:r w:rsidR="00B71B0D">
        <w:rPr>
          <w:rFonts w:ascii="Verdana" w:hAnsi="Verdana"/>
        </w:rPr>
        <w:t xml:space="preserve">lde fast i troen på en fremtid, </w:t>
      </w:r>
      <w:r w:rsidRPr="00D40202">
        <w:rPr>
          <w:rFonts w:ascii="Verdana" w:hAnsi="Verdana"/>
        </w:rPr>
        <w:t>styrke til ikke å gi opp.</w:t>
      </w:r>
    </w:p>
    <w:p w:rsidR="00CF5E9C" w:rsidRDefault="00CF5E9C" w:rsidP="00B44F06">
      <w:pPr>
        <w:rPr>
          <w:rFonts w:ascii="Verdana" w:hAnsi="Verdana"/>
        </w:rPr>
      </w:pPr>
    </w:p>
    <w:p w:rsidR="002646B4" w:rsidRDefault="00B44F06" w:rsidP="00B44F06">
      <w:pPr>
        <w:rPr>
          <w:rFonts w:ascii="Verdana" w:hAnsi="Verdana"/>
        </w:rPr>
      </w:pPr>
      <w:r w:rsidRPr="00D40202">
        <w:rPr>
          <w:rFonts w:ascii="Verdana" w:hAnsi="Verdana"/>
        </w:rPr>
        <w:t>Vi ber for Kirkens Nødhjelp</w:t>
      </w:r>
      <w:r w:rsidR="0035475A">
        <w:rPr>
          <w:rFonts w:ascii="Verdana" w:hAnsi="Verdana"/>
        </w:rPr>
        <w:t xml:space="preserve"> og </w:t>
      </w:r>
      <w:r w:rsidR="00EA6FCD">
        <w:rPr>
          <w:rFonts w:ascii="Verdana" w:hAnsi="Verdana"/>
        </w:rPr>
        <w:t>deres søsterorganisasjoner</w:t>
      </w:r>
      <w:r w:rsidR="0035475A">
        <w:rPr>
          <w:rFonts w:ascii="Verdana" w:hAnsi="Verdana"/>
        </w:rPr>
        <w:t xml:space="preserve"> </w:t>
      </w:r>
      <w:r w:rsidR="00E7797F">
        <w:rPr>
          <w:rFonts w:ascii="Verdana" w:hAnsi="Verdana"/>
        </w:rPr>
        <w:t>som</w:t>
      </w:r>
      <w:r w:rsidR="0035475A">
        <w:rPr>
          <w:rFonts w:ascii="Verdana" w:hAnsi="Verdana"/>
        </w:rPr>
        <w:t xml:space="preserve"> står midt i </w:t>
      </w:r>
      <w:r w:rsidRPr="00D40202">
        <w:rPr>
          <w:rFonts w:ascii="Verdana" w:hAnsi="Verdana"/>
        </w:rPr>
        <w:t>katastrofearbeidet</w:t>
      </w:r>
      <w:r w:rsidR="001F1A27">
        <w:rPr>
          <w:rFonts w:ascii="Verdana" w:hAnsi="Verdana"/>
        </w:rPr>
        <w:t>. V</w:t>
      </w:r>
      <w:r w:rsidR="00390198">
        <w:rPr>
          <w:rFonts w:ascii="Verdana" w:hAnsi="Verdana"/>
        </w:rPr>
        <w:t xml:space="preserve">ær nær </w:t>
      </w:r>
      <w:r w:rsidR="004B3350">
        <w:rPr>
          <w:rFonts w:ascii="Verdana" w:hAnsi="Verdana"/>
        </w:rPr>
        <w:t xml:space="preserve">alle </w:t>
      </w:r>
      <w:r w:rsidR="00390198">
        <w:rPr>
          <w:rFonts w:ascii="Verdana" w:hAnsi="Verdana"/>
        </w:rPr>
        <w:t xml:space="preserve">dem </w:t>
      </w:r>
      <w:r w:rsidR="00576259">
        <w:rPr>
          <w:rFonts w:ascii="Verdana" w:hAnsi="Verdana"/>
        </w:rPr>
        <w:t>som bidrar til at mennesker blir sett og får mat og vann</w:t>
      </w:r>
      <w:r w:rsidR="004B3350">
        <w:rPr>
          <w:rFonts w:ascii="Verdana" w:hAnsi="Verdana"/>
        </w:rPr>
        <w:t xml:space="preserve"> og beskyttelse</w:t>
      </w:r>
      <w:r w:rsidR="00576259">
        <w:rPr>
          <w:rFonts w:ascii="Verdana" w:hAnsi="Verdana"/>
        </w:rPr>
        <w:t>, og som</w:t>
      </w:r>
      <w:r w:rsidR="002646B4">
        <w:rPr>
          <w:rFonts w:ascii="Verdana" w:hAnsi="Verdana"/>
        </w:rPr>
        <w:t xml:space="preserve"> jobber under vanskelige forhold</w:t>
      </w:r>
      <w:r w:rsidRPr="00D40202">
        <w:rPr>
          <w:rFonts w:ascii="Verdana" w:hAnsi="Verdana"/>
        </w:rPr>
        <w:t>.</w:t>
      </w:r>
    </w:p>
    <w:p w:rsidR="00B44F06" w:rsidRPr="00D40202" w:rsidRDefault="00B44F06" w:rsidP="00B44F06">
      <w:pPr>
        <w:rPr>
          <w:rFonts w:ascii="Verdana" w:hAnsi="Verdana"/>
        </w:rPr>
      </w:pPr>
      <w:r w:rsidRPr="00D40202">
        <w:rPr>
          <w:rFonts w:ascii="Verdana" w:hAnsi="Verdana"/>
        </w:rPr>
        <w:t xml:space="preserve"> </w:t>
      </w:r>
    </w:p>
    <w:p w:rsidR="00B44F06" w:rsidRDefault="00B44F06" w:rsidP="00B44F06">
      <w:pPr>
        <w:rPr>
          <w:rFonts w:ascii="Verdana" w:hAnsi="Verdana"/>
        </w:rPr>
      </w:pPr>
      <w:r w:rsidRPr="00D40202">
        <w:rPr>
          <w:rFonts w:ascii="Verdana" w:hAnsi="Verdana"/>
        </w:rPr>
        <w:t>Hjelp oss å dele våre ressurser, til å forplikte oss til kjærlighet og medfølelse, og til å gjenkjenne Guds ansikt hos hvert eneste menneske som lider.</w:t>
      </w:r>
    </w:p>
    <w:p w:rsidR="00437B73" w:rsidRDefault="00437B73" w:rsidP="00437B73">
      <w:pPr>
        <w:tabs>
          <w:tab w:val="left" w:pos="3310"/>
        </w:tabs>
        <w:rPr>
          <w:rFonts w:ascii="Verdana" w:hAnsi="Verdana"/>
        </w:rPr>
      </w:pPr>
    </w:p>
    <w:p w:rsidR="00651A63" w:rsidRDefault="00B44F06" w:rsidP="00651A63">
      <w:pPr>
        <w:tabs>
          <w:tab w:val="left" w:pos="3310"/>
        </w:tabs>
        <w:rPr>
          <w:rFonts w:ascii="Verdana" w:hAnsi="Verdana"/>
        </w:rPr>
      </w:pPr>
      <w:r w:rsidRPr="00D40202">
        <w:rPr>
          <w:rFonts w:ascii="Verdana" w:hAnsi="Verdana"/>
        </w:rPr>
        <w:t>Amen</w:t>
      </w:r>
    </w:p>
    <w:sectPr w:rsidR="00651A63" w:rsidSect="002646B4">
      <w:headerReference w:type="default" r:id="rId9"/>
      <w:footerReference w:type="default" r:id="rId10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F8" w:rsidRDefault="00FE5CF8" w:rsidP="00CB34F9">
      <w:r>
        <w:separator/>
      </w:r>
    </w:p>
  </w:endnote>
  <w:endnote w:type="continuationSeparator" w:id="0">
    <w:p w:rsidR="00FE5CF8" w:rsidRDefault="00FE5CF8" w:rsidP="00C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63" w:rsidRPr="00651A63" w:rsidRDefault="00651A63" w:rsidP="00651A63">
    <w:pPr>
      <w:tabs>
        <w:tab w:val="left" w:pos="3310"/>
      </w:tabs>
      <w:rPr>
        <w:rFonts w:ascii="Verdana" w:hAnsi="Verdana"/>
        <w:color w:val="808080" w:themeColor="background1" w:themeShade="80"/>
        <w:sz w:val="18"/>
      </w:rPr>
    </w:pPr>
    <w:r w:rsidRPr="00651A63">
      <w:rPr>
        <w:rFonts w:ascii="Verdana" w:hAnsi="Verdana"/>
        <w:color w:val="808080" w:themeColor="background1" w:themeShade="80"/>
        <w:sz w:val="18"/>
      </w:rPr>
      <w:t>Offer eller andre innsamlede midler til arbeidet blant flyktninger i Europa og landene rundt kan settes inn på kontonummer 1602 40 26535. Merk innbetalingen "Flyktningkrisen 2015".</w:t>
    </w:r>
  </w:p>
  <w:p w:rsidR="00651A63" w:rsidRPr="00651A63" w:rsidRDefault="00651A63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F8" w:rsidRDefault="00FE5CF8" w:rsidP="00CB34F9">
      <w:r>
        <w:separator/>
      </w:r>
    </w:p>
  </w:footnote>
  <w:footnote w:type="continuationSeparator" w:id="0">
    <w:p w:rsidR="00FE5CF8" w:rsidRDefault="00FE5CF8" w:rsidP="00CB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50" w:rsidRDefault="004B3350" w:rsidP="0036718D">
    <w:pPr>
      <w:pStyle w:val="Header"/>
      <w:jc w:val="right"/>
    </w:pPr>
    <w:r>
      <w:rPr>
        <w:noProof/>
      </w:rPr>
      <w:drawing>
        <wp:inline distT="0" distB="0" distL="0" distR="0" wp14:anchorId="43D15E4E" wp14:editId="521B9DF7">
          <wp:extent cx="1021562" cy="553713"/>
          <wp:effectExtent l="0" t="0" r="7620" b="0"/>
          <wp:docPr id="1" name="Picture 1" descr="NCA_logo_center_rgb_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A_logo_center_rgb_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013" cy="56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350" w:rsidRDefault="004B3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ECC"/>
    <w:multiLevelType w:val="hybridMultilevel"/>
    <w:tmpl w:val="09C2B77C"/>
    <w:lvl w:ilvl="0" w:tplc="BE3A40D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6"/>
    <w:rsid w:val="000015F7"/>
    <w:rsid w:val="00001F95"/>
    <w:rsid w:val="000213EE"/>
    <w:rsid w:val="000266E8"/>
    <w:rsid w:val="00031D46"/>
    <w:rsid w:val="00054864"/>
    <w:rsid w:val="00073C63"/>
    <w:rsid w:val="000744E8"/>
    <w:rsid w:val="000849C8"/>
    <w:rsid w:val="00084E44"/>
    <w:rsid w:val="00090C90"/>
    <w:rsid w:val="000963DC"/>
    <w:rsid w:val="000A03BF"/>
    <w:rsid w:val="000C4ACE"/>
    <w:rsid w:val="000E4656"/>
    <w:rsid w:val="00100EB4"/>
    <w:rsid w:val="00196504"/>
    <w:rsid w:val="001A424E"/>
    <w:rsid w:val="001A4271"/>
    <w:rsid w:val="001A56A8"/>
    <w:rsid w:val="001D7677"/>
    <w:rsid w:val="001F1A27"/>
    <w:rsid w:val="001F56EB"/>
    <w:rsid w:val="00202579"/>
    <w:rsid w:val="00220069"/>
    <w:rsid w:val="002646B4"/>
    <w:rsid w:val="00273499"/>
    <w:rsid w:val="002A3F23"/>
    <w:rsid w:val="002C2CDE"/>
    <w:rsid w:val="00317DAE"/>
    <w:rsid w:val="003314C2"/>
    <w:rsid w:val="00345F21"/>
    <w:rsid w:val="00352D5C"/>
    <w:rsid w:val="0035475A"/>
    <w:rsid w:val="0036718D"/>
    <w:rsid w:val="00380786"/>
    <w:rsid w:val="00390198"/>
    <w:rsid w:val="003A6BDB"/>
    <w:rsid w:val="003B3D39"/>
    <w:rsid w:val="003B5993"/>
    <w:rsid w:val="003D0B13"/>
    <w:rsid w:val="003E1BF7"/>
    <w:rsid w:val="003F58FF"/>
    <w:rsid w:val="004147B8"/>
    <w:rsid w:val="00437B73"/>
    <w:rsid w:val="0045789B"/>
    <w:rsid w:val="004722A5"/>
    <w:rsid w:val="00486ACC"/>
    <w:rsid w:val="00486F82"/>
    <w:rsid w:val="004A0F66"/>
    <w:rsid w:val="004B3350"/>
    <w:rsid w:val="004E565A"/>
    <w:rsid w:val="00502467"/>
    <w:rsid w:val="00510FD9"/>
    <w:rsid w:val="00555BEB"/>
    <w:rsid w:val="00566773"/>
    <w:rsid w:val="0056745B"/>
    <w:rsid w:val="00576259"/>
    <w:rsid w:val="00584170"/>
    <w:rsid w:val="00590EAD"/>
    <w:rsid w:val="005E22D7"/>
    <w:rsid w:val="0060128E"/>
    <w:rsid w:val="0063189D"/>
    <w:rsid w:val="00636891"/>
    <w:rsid w:val="00640076"/>
    <w:rsid w:val="00645667"/>
    <w:rsid w:val="00651A63"/>
    <w:rsid w:val="006A0001"/>
    <w:rsid w:val="006B2F7C"/>
    <w:rsid w:val="006C02E6"/>
    <w:rsid w:val="006E395C"/>
    <w:rsid w:val="006F7FEF"/>
    <w:rsid w:val="00705160"/>
    <w:rsid w:val="00731F04"/>
    <w:rsid w:val="0075508D"/>
    <w:rsid w:val="00756926"/>
    <w:rsid w:val="00775825"/>
    <w:rsid w:val="00792DDC"/>
    <w:rsid w:val="00793032"/>
    <w:rsid w:val="007B6E8B"/>
    <w:rsid w:val="007B7FD1"/>
    <w:rsid w:val="007D1EE2"/>
    <w:rsid w:val="00820791"/>
    <w:rsid w:val="00841BEC"/>
    <w:rsid w:val="0085764B"/>
    <w:rsid w:val="00867B48"/>
    <w:rsid w:val="008871FD"/>
    <w:rsid w:val="008A43F3"/>
    <w:rsid w:val="008C6418"/>
    <w:rsid w:val="00912232"/>
    <w:rsid w:val="00917023"/>
    <w:rsid w:val="00935E8B"/>
    <w:rsid w:val="0094196D"/>
    <w:rsid w:val="00952C2C"/>
    <w:rsid w:val="00963579"/>
    <w:rsid w:val="009731C4"/>
    <w:rsid w:val="00973642"/>
    <w:rsid w:val="00990DDB"/>
    <w:rsid w:val="0099229B"/>
    <w:rsid w:val="00992400"/>
    <w:rsid w:val="009D70A5"/>
    <w:rsid w:val="009E7122"/>
    <w:rsid w:val="00A0147E"/>
    <w:rsid w:val="00A310A9"/>
    <w:rsid w:val="00A55975"/>
    <w:rsid w:val="00AB23A9"/>
    <w:rsid w:val="00AC041B"/>
    <w:rsid w:val="00AD19D8"/>
    <w:rsid w:val="00AE1D29"/>
    <w:rsid w:val="00B222B6"/>
    <w:rsid w:val="00B43C52"/>
    <w:rsid w:val="00B44F06"/>
    <w:rsid w:val="00B66064"/>
    <w:rsid w:val="00B71B0D"/>
    <w:rsid w:val="00B723AF"/>
    <w:rsid w:val="00B736F6"/>
    <w:rsid w:val="00B75E01"/>
    <w:rsid w:val="00B92CAB"/>
    <w:rsid w:val="00BC7325"/>
    <w:rsid w:val="00BD0AD1"/>
    <w:rsid w:val="00BF28DC"/>
    <w:rsid w:val="00C1106B"/>
    <w:rsid w:val="00C11D75"/>
    <w:rsid w:val="00C729AA"/>
    <w:rsid w:val="00C8140E"/>
    <w:rsid w:val="00C94156"/>
    <w:rsid w:val="00CB34F9"/>
    <w:rsid w:val="00CF5E9C"/>
    <w:rsid w:val="00D07906"/>
    <w:rsid w:val="00D16ADE"/>
    <w:rsid w:val="00D2216E"/>
    <w:rsid w:val="00D74D8A"/>
    <w:rsid w:val="00DD37CF"/>
    <w:rsid w:val="00DD7678"/>
    <w:rsid w:val="00E115ED"/>
    <w:rsid w:val="00E229CB"/>
    <w:rsid w:val="00E26CA4"/>
    <w:rsid w:val="00E7797F"/>
    <w:rsid w:val="00E86633"/>
    <w:rsid w:val="00E975FA"/>
    <w:rsid w:val="00EA6FCD"/>
    <w:rsid w:val="00F14619"/>
    <w:rsid w:val="00F340BB"/>
    <w:rsid w:val="00F727E3"/>
    <w:rsid w:val="00F80710"/>
    <w:rsid w:val="00FC472B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06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merminnrykk">
    <w:name w:val="Nummer m. innrykk"/>
    <w:basedOn w:val="ListNumber"/>
    <w:link w:val="NummerminnrykkChar"/>
    <w:uiPriority w:val="6"/>
    <w:qFormat/>
    <w:rsid w:val="00B44F06"/>
    <w:pPr>
      <w:ind w:left="357" w:hanging="357"/>
      <w:contextualSpacing w:val="0"/>
    </w:pPr>
  </w:style>
  <w:style w:type="character" w:customStyle="1" w:styleId="NummerminnrykkChar">
    <w:name w:val="Nummer m. innrykk Char"/>
    <w:basedOn w:val="DefaultParagraphFont"/>
    <w:link w:val="Nummerminnrykk"/>
    <w:uiPriority w:val="6"/>
    <w:rsid w:val="00B44F06"/>
    <w:rPr>
      <w:rFonts w:ascii="Calibri" w:eastAsia="Times New Roman" w:hAnsi="Calibri" w:cs="Times New Roman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B44F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06"/>
    <w:rPr>
      <w:rFonts w:ascii="Calibri" w:eastAsia="Times New Roman" w:hAnsi="Calibri" w:cs="Times New Roman"/>
      <w:lang w:eastAsia="nb-NO"/>
    </w:rPr>
  </w:style>
  <w:style w:type="paragraph" w:styleId="ListNumber">
    <w:name w:val="List Number"/>
    <w:basedOn w:val="Normal"/>
    <w:uiPriority w:val="99"/>
    <w:semiHidden/>
    <w:unhideWhenUsed/>
    <w:rsid w:val="00B44F06"/>
    <w:pPr>
      <w:ind w:left="108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4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4"/>
    <w:rPr>
      <w:rFonts w:ascii="Calibri" w:eastAsia="Times New Roman" w:hAnsi="Calibri" w:cs="Times New Roman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5C"/>
    <w:rPr>
      <w:rFonts w:ascii="Tahoma" w:eastAsia="Times New Roman" w:hAnsi="Tahoma" w:cs="Tahoma"/>
      <w:sz w:val="16"/>
      <w:szCs w:val="16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39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198"/>
    <w:rPr>
      <w:rFonts w:ascii="Calibri" w:eastAsia="Times New Roman" w:hAnsi="Calibri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98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1F1A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15E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06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merminnrykk">
    <w:name w:val="Nummer m. innrykk"/>
    <w:basedOn w:val="ListNumber"/>
    <w:link w:val="NummerminnrykkChar"/>
    <w:uiPriority w:val="6"/>
    <w:qFormat/>
    <w:rsid w:val="00B44F06"/>
    <w:pPr>
      <w:ind w:left="357" w:hanging="357"/>
      <w:contextualSpacing w:val="0"/>
    </w:pPr>
  </w:style>
  <w:style w:type="character" w:customStyle="1" w:styleId="NummerminnrykkChar">
    <w:name w:val="Nummer m. innrykk Char"/>
    <w:basedOn w:val="DefaultParagraphFont"/>
    <w:link w:val="Nummerminnrykk"/>
    <w:uiPriority w:val="6"/>
    <w:rsid w:val="00B44F06"/>
    <w:rPr>
      <w:rFonts w:ascii="Calibri" w:eastAsia="Times New Roman" w:hAnsi="Calibri" w:cs="Times New Roman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B44F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06"/>
    <w:rPr>
      <w:rFonts w:ascii="Calibri" w:eastAsia="Times New Roman" w:hAnsi="Calibri" w:cs="Times New Roman"/>
      <w:lang w:eastAsia="nb-NO"/>
    </w:rPr>
  </w:style>
  <w:style w:type="paragraph" w:styleId="ListNumber">
    <w:name w:val="List Number"/>
    <w:basedOn w:val="Normal"/>
    <w:uiPriority w:val="99"/>
    <w:semiHidden/>
    <w:unhideWhenUsed/>
    <w:rsid w:val="00B44F06"/>
    <w:pPr>
      <w:ind w:left="108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4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4"/>
    <w:rPr>
      <w:rFonts w:ascii="Calibri" w:eastAsia="Times New Roman" w:hAnsi="Calibri" w:cs="Times New Roman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5C"/>
    <w:rPr>
      <w:rFonts w:ascii="Tahoma" w:eastAsia="Times New Roman" w:hAnsi="Tahoma" w:cs="Tahoma"/>
      <w:sz w:val="16"/>
      <w:szCs w:val="16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39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198"/>
    <w:rPr>
      <w:rFonts w:ascii="Calibri" w:eastAsia="Times New Roman" w:hAnsi="Calibri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98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1F1A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15E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16F7-419E-48EF-A58A-C9295370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E0215A26</Template>
  <TotalTime>4</TotalTime>
  <Pages>1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Siv Bonde</cp:lastModifiedBy>
  <cp:revision>2</cp:revision>
  <dcterms:created xsi:type="dcterms:W3CDTF">2015-08-28T10:23:00Z</dcterms:created>
  <dcterms:modified xsi:type="dcterms:W3CDTF">2015-08-28T10:23:00Z</dcterms:modified>
</cp:coreProperties>
</file>